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7D" w:rsidRPr="00C84ED2" w:rsidRDefault="0099547D" w:rsidP="003D7BFB">
      <w:pPr>
        <w:keepNext/>
        <w:keepLines/>
        <w:spacing w:before="60" w:after="60"/>
        <w:jc w:val="center"/>
        <w:rPr>
          <w:rFonts w:ascii="Tahoma" w:eastAsia="Calibri" w:hAnsi="Tahoma" w:cs="Tahoma"/>
          <w:i/>
          <w:sz w:val="16"/>
          <w:szCs w:val="16"/>
        </w:rPr>
      </w:pPr>
      <w:r w:rsidRPr="00C84ED2">
        <w:rPr>
          <w:rFonts w:ascii="Tahoma" w:eastAsia="Calibri" w:hAnsi="Tahoma" w:cs="Tahoma"/>
          <w:i/>
          <w:sz w:val="16"/>
          <w:szCs w:val="16"/>
        </w:rPr>
        <w:t>Po wyborze najkorzystniejszej oferty Zamawiający zastrzega sobie prawo wprowadzenia do przyszłej umowy postanowień uszczegóławiających i korygujących, a wynikających z treści złożonej oferty i postanowień SIWZ.</w:t>
      </w:r>
    </w:p>
    <w:p w:rsidR="00C84ED2" w:rsidRPr="00C84ED2" w:rsidRDefault="00C84ED2" w:rsidP="003D7BFB">
      <w:pPr>
        <w:keepNext/>
        <w:keepLines/>
        <w:spacing w:before="60" w:after="60"/>
        <w:jc w:val="center"/>
        <w:rPr>
          <w:rFonts w:ascii="Tahoma" w:eastAsia="Calibri" w:hAnsi="Tahoma" w:cs="Tahoma"/>
          <w:i/>
          <w:sz w:val="16"/>
          <w:szCs w:val="16"/>
        </w:rPr>
      </w:pPr>
    </w:p>
    <w:p w:rsidR="00044DA5" w:rsidRPr="00C84ED2" w:rsidRDefault="00044DA5" w:rsidP="003D7BFB">
      <w:pPr>
        <w:keepNext/>
        <w:keepLines/>
        <w:spacing w:before="60" w:after="60"/>
        <w:jc w:val="center"/>
        <w:rPr>
          <w:rFonts w:ascii="Tahoma" w:hAnsi="Tahoma" w:cs="Tahoma"/>
          <w:b/>
          <w:sz w:val="18"/>
          <w:szCs w:val="18"/>
        </w:rPr>
      </w:pPr>
      <w:r w:rsidRPr="00C84ED2">
        <w:rPr>
          <w:rFonts w:ascii="Tahoma" w:hAnsi="Tahoma" w:cs="Tahoma"/>
          <w:b/>
          <w:sz w:val="18"/>
          <w:szCs w:val="18"/>
        </w:rPr>
        <w:t>Istotne postanowienia umowy (IPU)</w:t>
      </w:r>
    </w:p>
    <w:p w:rsidR="0099547D" w:rsidRPr="00C84ED2" w:rsidRDefault="0099547D" w:rsidP="003D7BFB">
      <w:pPr>
        <w:keepNext/>
        <w:keepLines/>
        <w:spacing w:before="60" w:after="60"/>
        <w:jc w:val="both"/>
        <w:rPr>
          <w:rFonts w:ascii="Tahoma" w:eastAsia="Calibri" w:hAnsi="Tahoma" w:cs="Tahoma"/>
          <w:sz w:val="18"/>
          <w:szCs w:val="18"/>
          <w:lang w:eastAsia="en-US"/>
        </w:rPr>
      </w:pPr>
      <w:r w:rsidRPr="00C84ED2">
        <w:rPr>
          <w:rFonts w:ascii="Tahoma" w:eastAsia="Calibri" w:hAnsi="Tahoma" w:cs="Tahoma"/>
          <w:sz w:val="18"/>
          <w:szCs w:val="18"/>
        </w:rPr>
        <w:t>zawartej w dniu ..............................w Kędzierzynie-Koźlu pomiędzy</w:t>
      </w:r>
    </w:p>
    <w:p w:rsidR="0099547D" w:rsidRPr="00C84ED2" w:rsidRDefault="0099547D" w:rsidP="003D7BFB">
      <w:pPr>
        <w:keepNext/>
        <w:keepLines/>
        <w:spacing w:before="60" w:after="60"/>
        <w:ind w:right="-57"/>
        <w:jc w:val="both"/>
        <w:rPr>
          <w:rFonts w:ascii="Tahoma" w:eastAsia="Calibri" w:hAnsi="Tahoma" w:cs="Tahoma"/>
          <w:sz w:val="18"/>
          <w:szCs w:val="18"/>
        </w:rPr>
      </w:pPr>
      <w:r w:rsidRPr="00C84ED2">
        <w:rPr>
          <w:rFonts w:ascii="Tahoma" w:eastAsia="Calibri" w:hAnsi="Tahoma" w:cs="Tahoma"/>
          <w:b/>
          <w:sz w:val="18"/>
          <w:szCs w:val="18"/>
        </w:rPr>
        <w:t xml:space="preserve">Gminą Kędzierzyn-Koźle, </w:t>
      </w:r>
      <w:r w:rsidRPr="00C84ED2">
        <w:rPr>
          <w:rFonts w:ascii="Tahoma" w:eastAsia="Calibri" w:hAnsi="Tahoma" w:cs="Tahoma"/>
          <w:sz w:val="18"/>
          <w:szCs w:val="18"/>
        </w:rPr>
        <w:t xml:space="preserve">47-200 Kędzierzyn-Koźle, ul. Grzegorza Piramowicza 32, </w:t>
      </w:r>
    </w:p>
    <w:p w:rsidR="00C84ED2" w:rsidRPr="00C84ED2" w:rsidRDefault="00C84ED2" w:rsidP="003D7BFB">
      <w:pPr>
        <w:keepNext/>
        <w:keepLines/>
        <w:suppressAutoHyphens/>
        <w:autoSpaceDN w:val="0"/>
        <w:spacing w:before="60" w:after="60"/>
        <w:ind w:right="-142"/>
        <w:jc w:val="both"/>
        <w:textAlignment w:val="baseline"/>
        <w:rPr>
          <w:rFonts w:ascii="Tahoma" w:hAnsi="Tahoma" w:cs="Tahoma"/>
          <w:kern w:val="3"/>
          <w:sz w:val="18"/>
          <w:szCs w:val="18"/>
        </w:rPr>
      </w:pPr>
      <w:r w:rsidRPr="00C84ED2">
        <w:rPr>
          <w:rFonts w:ascii="Tahoma" w:hAnsi="Tahoma" w:cs="Tahoma"/>
          <w:kern w:val="3"/>
          <w:sz w:val="18"/>
          <w:szCs w:val="18"/>
        </w:rPr>
        <w:t>REGON: 531412912; NIP: 7492055601</w:t>
      </w:r>
    </w:p>
    <w:p w:rsidR="0099547D" w:rsidRPr="00C84ED2" w:rsidRDefault="0099547D" w:rsidP="003D7BFB">
      <w:pPr>
        <w:keepNext/>
        <w:keepLines/>
        <w:spacing w:before="60" w:after="60"/>
        <w:ind w:right="-57"/>
        <w:jc w:val="both"/>
        <w:rPr>
          <w:rFonts w:ascii="Tahoma" w:eastAsia="Calibri" w:hAnsi="Tahoma" w:cs="Tahoma"/>
          <w:sz w:val="18"/>
          <w:szCs w:val="18"/>
        </w:rPr>
      </w:pPr>
      <w:r w:rsidRPr="00C84ED2">
        <w:rPr>
          <w:rFonts w:ascii="Tahoma" w:eastAsia="Calibri" w:hAnsi="Tahoma" w:cs="Tahoma"/>
          <w:sz w:val="18"/>
          <w:szCs w:val="18"/>
        </w:rPr>
        <w:t>zwaną dalej „Zamawiającym”, reprezentowaną przez:</w:t>
      </w:r>
    </w:p>
    <w:p w:rsidR="0099547D" w:rsidRPr="00C84ED2" w:rsidRDefault="0099547D" w:rsidP="003D7BFB">
      <w:pPr>
        <w:keepNext/>
        <w:keepLines/>
        <w:tabs>
          <w:tab w:val="left" w:pos="3330"/>
          <w:tab w:val="right" w:pos="9072"/>
        </w:tabs>
        <w:spacing w:before="60" w:after="60"/>
        <w:rPr>
          <w:rFonts w:ascii="Tahoma" w:eastAsia="Calibri" w:hAnsi="Tahoma" w:cs="Tahoma"/>
          <w:sz w:val="18"/>
          <w:szCs w:val="18"/>
        </w:rPr>
      </w:pPr>
      <w:r w:rsidRPr="00C84ED2">
        <w:rPr>
          <w:rFonts w:ascii="Tahoma" w:eastAsia="Calibri" w:hAnsi="Tahoma" w:cs="Tahoma"/>
          <w:sz w:val="18"/>
          <w:szCs w:val="18"/>
        </w:rPr>
        <w:t xml:space="preserve">1. </w:t>
      </w:r>
      <w:r w:rsidRPr="00C84ED2">
        <w:rPr>
          <w:rFonts w:ascii="Tahoma" w:eastAsia="Calibri" w:hAnsi="Tahoma" w:cs="Tahoma"/>
          <w:b/>
          <w:sz w:val="18"/>
          <w:szCs w:val="18"/>
        </w:rPr>
        <w:t xml:space="preserve">…………………………………… </w:t>
      </w:r>
      <w:r w:rsidRPr="00C84ED2">
        <w:rPr>
          <w:rFonts w:ascii="Tahoma" w:eastAsia="Calibri" w:hAnsi="Tahoma" w:cs="Tahoma"/>
          <w:sz w:val="18"/>
          <w:szCs w:val="18"/>
        </w:rPr>
        <w:t>- ………………………………………………</w:t>
      </w:r>
      <w:r w:rsidR="00C84ED2" w:rsidRPr="00C84ED2">
        <w:rPr>
          <w:rFonts w:ascii="Tahoma" w:eastAsia="Calibri" w:hAnsi="Tahoma" w:cs="Tahoma"/>
          <w:sz w:val="18"/>
          <w:szCs w:val="18"/>
        </w:rPr>
        <w:tab/>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 xml:space="preserve">2. </w:t>
      </w:r>
      <w:r w:rsidRPr="00C84ED2">
        <w:rPr>
          <w:rFonts w:ascii="Tahoma" w:eastAsia="Calibri" w:hAnsi="Tahoma" w:cs="Tahoma"/>
          <w:b/>
          <w:sz w:val="18"/>
          <w:szCs w:val="18"/>
        </w:rPr>
        <w:t xml:space="preserve">…………………………………… </w:t>
      </w:r>
      <w:r w:rsidRPr="00C84ED2">
        <w:rPr>
          <w:rFonts w:ascii="Tahoma" w:eastAsia="Calibri" w:hAnsi="Tahoma" w:cs="Tahoma"/>
          <w:sz w:val="18"/>
          <w:szCs w:val="18"/>
        </w:rPr>
        <w:t>- ………………………………………………</w:t>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a</w:t>
      </w:r>
    </w:p>
    <w:p w:rsidR="0099547D" w:rsidRPr="00C84ED2" w:rsidRDefault="0099547D" w:rsidP="003D7BFB">
      <w:pPr>
        <w:keepNext/>
        <w:keepLines/>
        <w:spacing w:before="60" w:after="60"/>
        <w:rPr>
          <w:rFonts w:ascii="Tahoma" w:eastAsia="Calibri" w:hAnsi="Tahoma" w:cs="Tahoma"/>
          <w:b/>
          <w:sz w:val="18"/>
          <w:szCs w:val="18"/>
        </w:rPr>
      </w:pPr>
      <w:r w:rsidRPr="00C84ED2">
        <w:rPr>
          <w:rFonts w:ascii="Tahoma" w:eastAsia="Calibri" w:hAnsi="Tahoma" w:cs="Tahoma"/>
          <w:b/>
          <w:sz w:val="18"/>
          <w:szCs w:val="18"/>
        </w:rPr>
        <w:t>……………………………………………………………………………………………………………………………………</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z siedzibą w …………………………… (kod miasta) przy ul. .........................................</w:t>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wpisanym/ą do Rejestru Przedsiębiorców Krajowego Rejestru Sądowego pod nr ……………..</w:t>
      </w:r>
    </w:p>
    <w:p w:rsidR="0099547D" w:rsidRPr="00C84ED2" w:rsidRDefault="0099547D" w:rsidP="003D7BFB">
      <w:pPr>
        <w:keepNext/>
        <w:keepLines/>
        <w:spacing w:before="60" w:after="60"/>
        <w:rPr>
          <w:rFonts w:ascii="Tahoma" w:eastAsia="Calibri" w:hAnsi="Tahoma" w:cs="Tahoma"/>
          <w:b/>
          <w:sz w:val="18"/>
          <w:szCs w:val="18"/>
        </w:rPr>
      </w:pPr>
      <w:r w:rsidRPr="00C84ED2">
        <w:rPr>
          <w:rFonts w:ascii="Tahoma" w:eastAsia="Calibri" w:hAnsi="Tahoma" w:cs="Tahoma"/>
          <w:sz w:val="18"/>
          <w:szCs w:val="18"/>
        </w:rPr>
        <w:t>REGON: ……………. NIP: ……………………</w:t>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zwanym/ą dalej „Wykonawcą”, reprezentowanym przez:</w:t>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1. …………………………………… - ……………………………………………………</w:t>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2. …………………………………… -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łącznie zwanymi „Stronami”, a odrębnie „Stroną”.</w:t>
      </w:r>
    </w:p>
    <w:p w:rsidR="0099547D" w:rsidRPr="00C84ED2" w:rsidRDefault="0099547D" w:rsidP="003D7BFB">
      <w:pPr>
        <w:keepNext/>
        <w:keepLines/>
        <w:spacing w:before="60" w:after="60"/>
        <w:jc w:val="both"/>
        <w:rPr>
          <w:rFonts w:ascii="Tahoma" w:eastAsia="Calibri" w:hAnsi="Tahoma" w:cs="Tahoma"/>
          <w:b/>
          <w:sz w:val="18"/>
          <w:szCs w:val="18"/>
        </w:rPr>
      </w:pPr>
      <w:r w:rsidRPr="00C84ED2">
        <w:rPr>
          <w:rFonts w:ascii="Tahoma" w:eastAsia="Calibri" w:hAnsi="Tahoma" w:cs="Tahoma"/>
          <w:b/>
          <w:sz w:val="18"/>
          <w:szCs w:val="18"/>
        </w:rPr>
        <w:t>albo</w:t>
      </w:r>
    </w:p>
    <w:p w:rsidR="0099547D" w:rsidRPr="00C84ED2" w:rsidRDefault="0099547D" w:rsidP="003D7BFB">
      <w:pPr>
        <w:keepNext/>
        <w:keepLines/>
        <w:spacing w:before="60" w:after="60"/>
        <w:jc w:val="both"/>
        <w:rPr>
          <w:rFonts w:ascii="Tahoma" w:eastAsia="Calibri" w:hAnsi="Tahoma" w:cs="Tahoma"/>
          <w:b/>
          <w:sz w:val="18"/>
          <w:szCs w:val="18"/>
        </w:rPr>
      </w:pPr>
      <w:r w:rsidRPr="00C84ED2">
        <w:rPr>
          <w:rFonts w:ascii="Tahoma" w:eastAsia="Calibri" w:hAnsi="Tahoma" w:cs="Tahoma"/>
          <w:b/>
          <w:sz w:val="18"/>
          <w:szCs w:val="18"/>
        </w:rPr>
        <w:t>Panem/Panią ……………………………………………………………………………………</w:t>
      </w:r>
    </w:p>
    <w:p w:rsidR="009D2C25"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 xml:space="preserve">prowadzącym/ą działalność gospodarczą pod firmą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w:t>
      </w:r>
      <w:r w:rsidRPr="00C84ED2">
        <w:rPr>
          <w:rFonts w:ascii="Tahoma" w:eastAsia="Calibri" w:hAnsi="Tahoma" w:cs="Tahoma"/>
          <w:b/>
          <w:sz w:val="18"/>
          <w:szCs w:val="18"/>
        </w:rPr>
        <w:t>………………………………………………………………………………”</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w ……………………………………………………… (kod miasta) przy ul.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wpisan</w:t>
      </w:r>
      <w:r w:rsidR="00FC58BB" w:rsidRPr="00C84ED2">
        <w:rPr>
          <w:rFonts w:ascii="Tahoma" w:eastAsia="Calibri" w:hAnsi="Tahoma" w:cs="Tahoma"/>
          <w:sz w:val="18"/>
          <w:szCs w:val="18"/>
        </w:rPr>
        <w:t>ym</w:t>
      </w:r>
      <w:r w:rsidRPr="00C84ED2">
        <w:rPr>
          <w:rFonts w:ascii="Tahoma" w:eastAsia="Calibri" w:hAnsi="Tahoma" w:cs="Tahoma"/>
          <w:sz w:val="18"/>
          <w:szCs w:val="18"/>
        </w:rPr>
        <w:t xml:space="preserve"> do Centralnej Ewidencji i Informacji o Działalności Gospodarczej</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REGON: ………………..   NIP: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zwanym/ą dalej „Wykonawcą”,</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łącznie zwanymi „Stronami”, a odrębnie „Stroną”.</w:t>
      </w:r>
    </w:p>
    <w:p w:rsidR="0099547D" w:rsidRPr="00C84ED2" w:rsidRDefault="0099547D" w:rsidP="003D7BFB">
      <w:pPr>
        <w:keepNext/>
        <w:keepLines/>
        <w:spacing w:before="60" w:after="60"/>
        <w:jc w:val="both"/>
        <w:rPr>
          <w:rFonts w:ascii="Tahoma" w:eastAsia="Calibri" w:hAnsi="Tahoma" w:cs="Tahoma"/>
          <w:b/>
          <w:sz w:val="18"/>
          <w:szCs w:val="18"/>
        </w:rPr>
      </w:pPr>
      <w:r w:rsidRPr="00C84ED2">
        <w:rPr>
          <w:rFonts w:ascii="Tahoma" w:eastAsia="Calibri" w:hAnsi="Tahoma" w:cs="Tahoma"/>
          <w:b/>
          <w:sz w:val="18"/>
          <w:szCs w:val="18"/>
        </w:rPr>
        <w:t>albo</w:t>
      </w:r>
    </w:p>
    <w:tbl>
      <w:tblPr>
        <w:tblW w:w="9214"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111"/>
      </w:tblGrid>
      <w:tr w:rsidR="00E6203B" w:rsidRPr="00C84ED2" w:rsidTr="00ED440F">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99547D" w:rsidRPr="00C84ED2" w:rsidRDefault="0099547D" w:rsidP="003D7BFB">
            <w:pPr>
              <w:keepNext/>
              <w:keepLines/>
              <w:spacing w:before="60" w:after="60"/>
              <w:rPr>
                <w:rFonts w:ascii="Tahoma" w:eastAsia="Calibri" w:hAnsi="Tahoma" w:cs="Tahoma"/>
                <w:b/>
                <w:bCs/>
                <w:sz w:val="18"/>
                <w:szCs w:val="18"/>
              </w:rPr>
            </w:pPr>
            <w:r w:rsidRPr="00C84ED2">
              <w:rPr>
                <w:rFonts w:ascii="Tahoma" w:hAnsi="Tahoma" w:cs="Tahoma"/>
                <w:b/>
                <w:bCs/>
                <w:sz w:val="18"/>
                <w:szCs w:val="18"/>
              </w:rPr>
              <w:t>Panem/Panią …………………………</w:t>
            </w:r>
          </w:p>
          <w:p w:rsidR="0099547D" w:rsidRPr="00C84ED2" w:rsidRDefault="0099547D" w:rsidP="003D7BFB">
            <w:pPr>
              <w:keepNext/>
              <w:keepLines/>
              <w:spacing w:before="60" w:after="60"/>
              <w:jc w:val="both"/>
              <w:rPr>
                <w:rFonts w:ascii="Tahoma" w:hAnsi="Tahoma" w:cs="Tahoma"/>
                <w:sz w:val="18"/>
                <w:szCs w:val="18"/>
              </w:rPr>
            </w:pPr>
            <w:r w:rsidRPr="00C84ED2">
              <w:rPr>
                <w:rFonts w:ascii="Tahoma" w:hAnsi="Tahoma" w:cs="Tahoma"/>
                <w:bCs/>
                <w:sz w:val="18"/>
                <w:szCs w:val="18"/>
              </w:rPr>
              <w:t xml:space="preserve">prowadzącym/ą działalność gospodarczą pod firmą „……….”, przy ul. ……….. kod ……………; wpisaną do </w:t>
            </w:r>
            <w:r w:rsidRPr="00C84ED2">
              <w:rPr>
                <w:rFonts w:ascii="Tahoma" w:hAnsi="Tahoma" w:cs="Tahoma"/>
                <w:sz w:val="18"/>
                <w:szCs w:val="18"/>
              </w:rPr>
              <w:t>Centralnej Ewidencji i Informacji o Działalności Gospodarczej</w:t>
            </w:r>
          </w:p>
          <w:p w:rsidR="0099547D" w:rsidRPr="00C84ED2" w:rsidRDefault="0099547D" w:rsidP="003D7BFB">
            <w:pPr>
              <w:keepNext/>
              <w:keepLines/>
              <w:spacing w:before="60" w:after="60"/>
              <w:jc w:val="both"/>
              <w:rPr>
                <w:rFonts w:ascii="Tahoma" w:hAnsi="Tahoma" w:cs="Tahoma"/>
                <w:sz w:val="18"/>
                <w:szCs w:val="18"/>
              </w:rPr>
            </w:pPr>
            <w:r w:rsidRPr="00C84ED2">
              <w:rPr>
                <w:rFonts w:ascii="Tahoma" w:hAnsi="Tahoma" w:cs="Tahoma"/>
                <w:sz w:val="18"/>
                <w:szCs w:val="18"/>
              </w:rPr>
              <w:t>REGON: ……………..  NIP: ………………..</w:t>
            </w:r>
          </w:p>
        </w:tc>
        <w:tc>
          <w:tcPr>
            <w:tcW w:w="4111" w:type="dxa"/>
            <w:tcBorders>
              <w:top w:val="single" w:sz="4" w:space="0" w:color="000000"/>
              <w:left w:val="single" w:sz="6" w:space="0" w:color="000000"/>
              <w:bottom w:val="single" w:sz="4" w:space="0" w:color="000000"/>
              <w:right w:val="single" w:sz="4" w:space="0" w:color="000000"/>
            </w:tcBorders>
            <w:shd w:val="clear" w:color="auto" w:fill="auto"/>
            <w:hideMark/>
          </w:tcPr>
          <w:p w:rsidR="0099547D" w:rsidRPr="00C84ED2" w:rsidRDefault="0099547D" w:rsidP="003D7BFB">
            <w:pPr>
              <w:keepNext/>
              <w:keepLines/>
              <w:spacing w:before="60" w:after="60"/>
              <w:jc w:val="both"/>
              <w:rPr>
                <w:rFonts w:ascii="Tahoma" w:hAnsi="Tahoma" w:cs="Tahoma"/>
                <w:b/>
                <w:bCs/>
                <w:sz w:val="18"/>
                <w:szCs w:val="18"/>
              </w:rPr>
            </w:pPr>
            <w:r w:rsidRPr="00C84ED2">
              <w:rPr>
                <w:rFonts w:ascii="Tahoma" w:hAnsi="Tahoma" w:cs="Tahoma"/>
                <w:b/>
                <w:bCs/>
                <w:sz w:val="18"/>
                <w:szCs w:val="18"/>
              </w:rPr>
              <w:t>Panem/Panią ……………………</w:t>
            </w:r>
          </w:p>
          <w:p w:rsidR="0099547D" w:rsidRPr="00C84ED2" w:rsidRDefault="0099547D" w:rsidP="003D7BFB">
            <w:pPr>
              <w:keepNext/>
              <w:keepLines/>
              <w:spacing w:before="60" w:after="60"/>
              <w:jc w:val="both"/>
              <w:rPr>
                <w:rFonts w:ascii="Tahoma" w:hAnsi="Tahoma" w:cs="Tahoma"/>
                <w:bCs/>
                <w:sz w:val="18"/>
                <w:szCs w:val="18"/>
              </w:rPr>
            </w:pPr>
            <w:r w:rsidRPr="00C84ED2">
              <w:rPr>
                <w:rFonts w:ascii="Tahoma" w:hAnsi="Tahoma" w:cs="Tahoma"/>
                <w:bCs/>
                <w:sz w:val="18"/>
                <w:szCs w:val="18"/>
              </w:rPr>
              <w:t xml:space="preserve">prowadzącym/ą działalność gospodarczą pod firmą „………..” przy ul. …………. kod …………..; wpisaną do </w:t>
            </w:r>
            <w:r w:rsidRPr="00C84ED2">
              <w:rPr>
                <w:rFonts w:ascii="Tahoma" w:hAnsi="Tahoma" w:cs="Tahoma"/>
                <w:sz w:val="18"/>
                <w:szCs w:val="18"/>
              </w:rPr>
              <w:t>Centralnej Ewidencji i Informacji o Działalności Gospodarczej</w:t>
            </w:r>
          </w:p>
          <w:p w:rsidR="0099547D" w:rsidRPr="00C84ED2" w:rsidRDefault="0099547D" w:rsidP="003D7BFB">
            <w:pPr>
              <w:keepNext/>
              <w:keepLines/>
              <w:spacing w:before="60" w:after="60"/>
              <w:jc w:val="both"/>
              <w:rPr>
                <w:rFonts w:ascii="Tahoma" w:hAnsi="Tahoma" w:cs="Tahoma"/>
                <w:sz w:val="18"/>
                <w:szCs w:val="18"/>
              </w:rPr>
            </w:pPr>
            <w:r w:rsidRPr="00C84ED2">
              <w:rPr>
                <w:rFonts w:ascii="Tahoma" w:hAnsi="Tahoma" w:cs="Tahoma"/>
                <w:sz w:val="18"/>
                <w:szCs w:val="18"/>
              </w:rPr>
              <w:t>REGON: ……….…  NIP: ……………</w:t>
            </w:r>
          </w:p>
        </w:tc>
      </w:tr>
    </w:tbl>
    <w:p w:rsidR="0099547D" w:rsidRPr="00C84ED2" w:rsidRDefault="0099547D" w:rsidP="003D7BFB">
      <w:pPr>
        <w:keepNext/>
        <w:keepLines/>
        <w:spacing w:before="60" w:after="60"/>
        <w:jc w:val="both"/>
        <w:rPr>
          <w:rFonts w:ascii="Tahoma" w:eastAsia="Calibri" w:hAnsi="Tahoma" w:cs="Tahoma"/>
          <w:sz w:val="18"/>
          <w:szCs w:val="18"/>
          <w:lang w:eastAsia="en-US"/>
        </w:rPr>
      </w:pPr>
      <w:r w:rsidRPr="00C84ED2">
        <w:rPr>
          <w:rFonts w:ascii="Tahoma" w:eastAsia="Calibri" w:hAnsi="Tahoma" w:cs="Tahoma"/>
          <w:sz w:val="18"/>
          <w:szCs w:val="18"/>
        </w:rPr>
        <w:t>działającymi w formie spółki cywilnej pod nazwą „…………………..” s.c. z siedzibą w ………………… (kod miasta) przy ul.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REGON: …………………………… NIP: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zwaną dalej „Wykonawcą”,</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łącznie zwanymi „Stronami”, a odrębnie „Stroną”.</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 xml:space="preserve">Zgodnie z wynikiem postępowania o </w:t>
      </w:r>
      <w:r w:rsidRPr="00C84ED2">
        <w:rPr>
          <w:rFonts w:ascii="Tahoma" w:eastAsia="Calibri" w:hAnsi="Tahoma" w:cs="Tahoma"/>
          <w:b/>
          <w:sz w:val="18"/>
          <w:szCs w:val="18"/>
        </w:rPr>
        <w:t>udzielenie</w:t>
      </w:r>
      <w:r w:rsidRPr="00C84ED2">
        <w:rPr>
          <w:rFonts w:ascii="Tahoma" w:eastAsia="Calibri" w:hAnsi="Tahoma" w:cs="Tahoma"/>
          <w:sz w:val="18"/>
          <w:szCs w:val="18"/>
        </w:rPr>
        <w:t xml:space="preserve"> zamówienia publicznego w </w:t>
      </w:r>
      <w:r w:rsidRPr="00C84ED2">
        <w:rPr>
          <w:rFonts w:ascii="Tahoma" w:eastAsia="Calibri" w:hAnsi="Tahoma" w:cs="Tahoma"/>
          <w:b/>
          <w:sz w:val="18"/>
          <w:szCs w:val="18"/>
        </w:rPr>
        <w:t>trybie przetargu nieograniczonego</w:t>
      </w:r>
      <w:r w:rsidRPr="00C84ED2">
        <w:rPr>
          <w:rFonts w:ascii="Tahoma" w:eastAsia="Calibri" w:hAnsi="Tahoma" w:cs="Tahoma"/>
          <w:sz w:val="18"/>
          <w:szCs w:val="18"/>
        </w:rPr>
        <w:t xml:space="preserve"> pismo z dnia .................. Zamawiający zleca, a Wykonawca podejmuje się wykonania całości przedmiotu zamówienia określonego w ofercie w następującym zakresie:</w:t>
      </w:r>
    </w:p>
    <w:p w:rsidR="00C84ED2" w:rsidRDefault="00C84ED2" w:rsidP="003D7BFB">
      <w:pPr>
        <w:pStyle w:val="Nagwek2"/>
        <w:keepNext/>
        <w:keepLines/>
        <w:spacing w:before="60" w:after="60"/>
        <w:rPr>
          <w:rFonts w:cs="Tahoma"/>
        </w:rPr>
      </w:pPr>
    </w:p>
    <w:p w:rsidR="00F231AB" w:rsidRPr="00C84ED2" w:rsidRDefault="006973CE" w:rsidP="003D7BFB">
      <w:pPr>
        <w:pStyle w:val="Nagwek2"/>
        <w:keepNext/>
        <w:keepLines/>
        <w:spacing w:before="60" w:after="60"/>
        <w:rPr>
          <w:rFonts w:cs="Tahoma"/>
        </w:rPr>
      </w:pPr>
      <w:r w:rsidRPr="00C84ED2">
        <w:rPr>
          <w:rFonts w:cs="Tahoma"/>
        </w:rPr>
        <w:t>§1</w:t>
      </w:r>
      <w:r w:rsidR="00883957" w:rsidRPr="00C84ED2">
        <w:rPr>
          <w:rFonts w:cs="Tahoma"/>
        </w:rPr>
        <w:t>.</w:t>
      </w:r>
    </w:p>
    <w:p w:rsidR="00F231AB" w:rsidRPr="00C84ED2" w:rsidRDefault="006973CE" w:rsidP="003D7BFB">
      <w:pPr>
        <w:keepNext/>
        <w:keepLines/>
        <w:spacing w:before="60" w:after="60"/>
        <w:jc w:val="center"/>
        <w:rPr>
          <w:rFonts w:ascii="Tahoma" w:hAnsi="Tahoma" w:cs="Tahoma"/>
          <w:sz w:val="18"/>
          <w:szCs w:val="18"/>
        </w:rPr>
      </w:pPr>
      <w:r w:rsidRPr="00C84ED2">
        <w:rPr>
          <w:rFonts w:ascii="Tahoma" w:hAnsi="Tahoma" w:cs="Tahoma"/>
          <w:b/>
          <w:sz w:val="18"/>
          <w:szCs w:val="18"/>
        </w:rPr>
        <w:t>PRZEDMIOT UMOWY</w:t>
      </w:r>
    </w:p>
    <w:p w:rsidR="00FA12E5" w:rsidRPr="00C84ED2" w:rsidRDefault="00FA12E5" w:rsidP="003D7BFB">
      <w:pPr>
        <w:pStyle w:val="Nagwek3"/>
        <w:keepNext/>
        <w:keepLines/>
        <w:suppressAutoHyphens w:val="0"/>
        <w:spacing w:before="60" w:after="60" w:line="240" w:lineRule="auto"/>
        <w:rPr>
          <w:rFonts w:cs="Tahoma"/>
        </w:rPr>
      </w:pPr>
      <w:r w:rsidRPr="00C84ED2">
        <w:rPr>
          <w:rFonts w:cs="Tahoma"/>
        </w:rPr>
        <w:t>Przedmiotem umowy jest wykonanie zamówienia publicznego pod nazwą:</w:t>
      </w:r>
    </w:p>
    <w:p w:rsidR="00982E47" w:rsidRPr="00C84ED2" w:rsidRDefault="00C84ED2" w:rsidP="003D7BFB">
      <w:pPr>
        <w:keepNext/>
        <w:keepLines/>
        <w:spacing w:before="60" w:after="60"/>
        <w:jc w:val="right"/>
        <w:rPr>
          <w:rFonts w:ascii="Tahoma" w:hAnsi="Tahoma" w:cs="Tahoma"/>
          <w:sz w:val="18"/>
          <w:szCs w:val="18"/>
        </w:rPr>
      </w:pPr>
      <w:r w:rsidRPr="00C84ED2">
        <w:rPr>
          <w:rFonts w:ascii="Tahoma" w:hAnsi="Tahoma" w:cs="Tahoma"/>
          <w:b/>
          <w:color w:val="0000FF"/>
          <w:sz w:val="18"/>
          <w:szCs w:val="18"/>
        </w:rPr>
        <w:t>Remont budynku krematorium w filii byłego obozu pracy Auschwitz w Kędzierzynie-Koźlu</w:t>
      </w:r>
      <w:r w:rsidR="00982E47" w:rsidRPr="00C84ED2">
        <w:rPr>
          <w:rFonts w:ascii="Tahoma" w:hAnsi="Tahoma" w:cs="Tahoma"/>
          <w:b/>
          <w:sz w:val="18"/>
          <w:szCs w:val="18"/>
        </w:rPr>
        <w:t>.</w:t>
      </w:r>
    </w:p>
    <w:p w:rsidR="007414E8" w:rsidRPr="00C84ED2" w:rsidRDefault="00926322" w:rsidP="003D7BFB">
      <w:pPr>
        <w:keepNext/>
        <w:keepLines/>
        <w:spacing w:before="60" w:after="60"/>
        <w:jc w:val="both"/>
        <w:rPr>
          <w:rFonts w:ascii="Tahoma" w:hAnsi="Tahoma" w:cs="Tahoma"/>
          <w:sz w:val="18"/>
          <w:szCs w:val="18"/>
        </w:rPr>
      </w:pPr>
      <w:r w:rsidRPr="00C84ED2">
        <w:rPr>
          <w:rFonts w:ascii="Tahoma" w:hAnsi="Tahoma" w:cs="Tahoma"/>
          <w:sz w:val="18"/>
          <w:szCs w:val="18"/>
        </w:rPr>
        <w:t>w zakresie i na warunkach określonych szczegółowo w umowie w sprawie zamówienia publicznego oraz w SIWZ i ofercie Wykonawcy, stanowiących integralną część umowy w sprawie zamówienia publicznego, na podstawie projektu budowlan</w:t>
      </w:r>
      <w:r w:rsidR="00982E47" w:rsidRPr="00C84ED2">
        <w:rPr>
          <w:rFonts w:ascii="Tahoma" w:hAnsi="Tahoma" w:cs="Tahoma"/>
          <w:sz w:val="18"/>
          <w:szCs w:val="18"/>
        </w:rPr>
        <w:t xml:space="preserve">ego i </w:t>
      </w:r>
      <w:r w:rsidRPr="00C84ED2">
        <w:rPr>
          <w:rFonts w:ascii="Tahoma" w:hAnsi="Tahoma" w:cs="Tahoma"/>
          <w:sz w:val="18"/>
          <w:szCs w:val="18"/>
        </w:rPr>
        <w:t xml:space="preserve">wykonawczego, sporządzonego przez: </w:t>
      </w:r>
      <w:r w:rsidR="00982E47" w:rsidRPr="00C84ED2">
        <w:rPr>
          <w:rFonts w:ascii="Tahoma" w:hAnsi="Tahoma" w:cs="Tahoma"/>
          <w:b/>
          <w:sz w:val="18"/>
          <w:szCs w:val="18"/>
        </w:rPr>
        <w:t>ARCHIDOM Bernard Łopacz, ul. Środkowa 5, 47-400 Racibórz</w:t>
      </w:r>
      <w:r w:rsidR="0002275A" w:rsidRPr="00C84ED2">
        <w:rPr>
          <w:rFonts w:ascii="Tahoma" w:hAnsi="Tahoma" w:cs="Tahoma"/>
          <w:sz w:val="18"/>
          <w:szCs w:val="18"/>
        </w:rPr>
        <w:t>, a w szczególności:</w:t>
      </w:r>
    </w:p>
    <w:p w:rsidR="0002275A" w:rsidRPr="00C84ED2" w:rsidRDefault="0002275A" w:rsidP="003D7BFB">
      <w:pPr>
        <w:pStyle w:val="Akapitzlist"/>
        <w:keepNext/>
        <w:keepLines/>
        <w:numPr>
          <w:ilvl w:val="0"/>
          <w:numId w:val="43"/>
        </w:numPr>
        <w:autoSpaceDE w:val="0"/>
        <w:autoSpaceDN w:val="0"/>
        <w:adjustRightInd w:val="0"/>
        <w:spacing w:before="60" w:after="60"/>
        <w:rPr>
          <w:rFonts w:ascii="Tahoma" w:hAnsi="Tahoma" w:cs="Tahoma"/>
          <w:sz w:val="18"/>
          <w:szCs w:val="18"/>
        </w:rPr>
      </w:pPr>
      <w:r w:rsidRPr="00C84ED2">
        <w:rPr>
          <w:rFonts w:ascii="Tahoma" w:hAnsi="Tahoma" w:cs="Tahoma"/>
          <w:sz w:val="18"/>
          <w:szCs w:val="18"/>
        </w:rPr>
        <w:t>Renowację elewacji budynku;</w:t>
      </w:r>
    </w:p>
    <w:p w:rsidR="0002275A" w:rsidRPr="00C84ED2" w:rsidRDefault="0002275A" w:rsidP="003D7BFB">
      <w:pPr>
        <w:pStyle w:val="Akapitzlist"/>
        <w:keepNext/>
        <w:keepLines/>
        <w:numPr>
          <w:ilvl w:val="0"/>
          <w:numId w:val="43"/>
        </w:numPr>
        <w:spacing w:before="60" w:after="60"/>
        <w:rPr>
          <w:rFonts w:ascii="Tahoma" w:hAnsi="Tahoma" w:cs="Tahoma"/>
          <w:sz w:val="18"/>
          <w:szCs w:val="18"/>
        </w:rPr>
      </w:pPr>
      <w:r w:rsidRPr="00C84ED2">
        <w:rPr>
          <w:rFonts w:ascii="Tahoma" w:hAnsi="Tahoma" w:cs="Tahoma"/>
          <w:sz w:val="18"/>
          <w:szCs w:val="18"/>
        </w:rPr>
        <w:t>Wymianę stolarki drzwiowej na nową, drewnianą o konstrukcji deskowej;</w:t>
      </w:r>
    </w:p>
    <w:p w:rsidR="0002275A" w:rsidRPr="00C84ED2" w:rsidRDefault="0002275A" w:rsidP="003D7BFB">
      <w:pPr>
        <w:pStyle w:val="Akapitzlist"/>
        <w:keepNext/>
        <w:keepLines/>
        <w:numPr>
          <w:ilvl w:val="0"/>
          <w:numId w:val="43"/>
        </w:numPr>
        <w:spacing w:before="60" w:after="60"/>
        <w:rPr>
          <w:rFonts w:ascii="Tahoma" w:hAnsi="Tahoma" w:cs="Tahoma"/>
          <w:sz w:val="18"/>
          <w:szCs w:val="18"/>
        </w:rPr>
      </w:pPr>
      <w:r w:rsidRPr="00C84ED2">
        <w:rPr>
          <w:rFonts w:ascii="Tahoma" w:hAnsi="Tahoma" w:cs="Tahoma"/>
          <w:sz w:val="18"/>
          <w:szCs w:val="18"/>
        </w:rPr>
        <w:t>Montaż okien w ramach stalowych;</w:t>
      </w:r>
    </w:p>
    <w:p w:rsidR="0002275A" w:rsidRPr="00C84ED2"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lastRenderedPageBreak/>
        <w:t xml:space="preserve">Remont więźby dachowej wraz z wymianą pokrycia dachowego na nowe; </w:t>
      </w:r>
    </w:p>
    <w:p w:rsidR="0002275A" w:rsidRPr="00C84ED2"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t>Renowację komina;</w:t>
      </w:r>
    </w:p>
    <w:p w:rsidR="0002275A" w:rsidRPr="00C84ED2"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t>Wymianę orynnowania oraz obróbek blacharskich na nowe;</w:t>
      </w:r>
    </w:p>
    <w:p w:rsidR="0002275A" w:rsidRPr="00C84ED2"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t>Renowację ścian wewnętrznych oraz ceglanych filarów;</w:t>
      </w:r>
    </w:p>
    <w:p w:rsidR="0002275A" w:rsidRPr="00C84ED2"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t>Wymianę posadzki na nową betonową, z zachowaniem istniejącego poziomu;</w:t>
      </w:r>
    </w:p>
    <w:p w:rsidR="0002275A"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t xml:space="preserve">Remont </w:t>
      </w:r>
      <w:r w:rsidR="009427FF">
        <w:rPr>
          <w:rFonts w:ascii="Tahoma" w:hAnsi="Tahoma" w:cs="Tahoma"/>
          <w:sz w:val="18"/>
          <w:szCs w:val="18"/>
        </w:rPr>
        <w:t>monumentu i tablicy pamiątkowej,</w:t>
      </w:r>
    </w:p>
    <w:p w:rsidR="009427FF" w:rsidRPr="00C84ED2" w:rsidRDefault="009427FF" w:rsidP="00564E2F">
      <w:pPr>
        <w:pStyle w:val="Akapitzlist"/>
        <w:keepNext/>
        <w:keepLines/>
        <w:numPr>
          <w:ilvl w:val="0"/>
          <w:numId w:val="43"/>
        </w:numPr>
        <w:spacing w:before="60" w:after="60"/>
        <w:ind w:right="-142"/>
        <w:rPr>
          <w:rFonts w:ascii="Tahoma" w:hAnsi="Tahoma" w:cs="Tahoma"/>
          <w:sz w:val="18"/>
          <w:szCs w:val="18"/>
        </w:rPr>
      </w:pPr>
      <w:r>
        <w:rPr>
          <w:rFonts w:ascii="Tahoma" w:hAnsi="Tahoma" w:cs="Tahoma"/>
          <w:sz w:val="18"/>
          <w:szCs w:val="18"/>
        </w:rPr>
        <w:t xml:space="preserve">Utwardzenie terenu – chodnik. </w:t>
      </w:r>
    </w:p>
    <w:p w:rsidR="00C64BDB" w:rsidRPr="00C84ED2" w:rsidRDefault="00C64BDB" w:rsidP="00564E2F">
      <w:pPr>
        <w:pStyle w:val="Nagwek3"/>
        <w:keepNext/>
        <w:keepLines/>
        <w:suppressAutoHyphens w:val="0"/>
        <w:spacing w:before="60" w:after="60" w:line="240" w:lineRule="auto"/>
        <w:ind w:right="-142"/>
        <w:rPr>
          <w:rFonts w:cs="Tahoma"/>
        </w:rPr>
      </w:pPr>
      <w:r w:rsidRPr="00C84ED2">
        <w:rPr>
          <w:rFonts w:cs="Tahoma"/>
        </w:rPr>
        <w:t xml:space="preserve">Przedmiot umowy określony w ust.1. obejmuje ponadto: </w:t>
      </w:r>
    </w:p>
    <w:p w:rsidR="00204C9F" w:rsidRPr="00C84ED2" w:rsidRDefault="00204C9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C84ED2">
        <w:rPr>
          <w:rFonts w:ascii="Tahoma" w:hAnsi="Tahoma" w:cs="Tahoma"/>
          <w:sz w:val="18"/>
          <w:szCs w:val="18"/>
        </w:rPr>
        <w:t>Wykonanie dokumentacji powykonawczej (1 egz. w wersji papierowej i 2 egz. na nośniku elektronicznym).</w:t>
      </w:r>
    </w:p>
    <w:p w:rsidR="00204C9F" w:rsidRPr="00C84ED2" w:rsidRDefault="00204C9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C84ED2">
        <w:rPr>
          <w:rFonts w:ascii="Tahoma" w:hAnsi="Tahoma" w:cs="Tahoma"/>
          <w:sz w:val="18"/>
          <w:szCs w:val="18"/>
        </w:rPr>
        <w:t>Kompleksową obsługę geodezyjną inwestycji wraz z powykonawczą inwentaryzacją geodezyjną.</w:t>
      </w:r>
    </w:p>
    <w:p w:rsidR="00204C9F" w:rsidRPr="00C84ED2" w:rsidRDefault="00204C9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C84ED2">
        <w:rPr>
          <w:rFonts w:ascii="Tahoma" w:hAnsi="Tahoma" w:cs="Tahoma"/>
          <w:sz w:val="18"/>
          <w:szCs w:val="18"/>
        </w:rPr>
        <w:t>Organizację, zagospodarowanie i likwidację placu budowy.</w:t>
      </w:r>
    </w:p>
    <w:p w:rsidR="00204C9F" w:rsidRPr="00C84ED2" w:rsidRDefault="00204C9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C84ED2">
        <w:rPr>
          <w:rFonts w:ascii="Tahoma" w:hAnsi="Tahoma" w:cs="Tahoma"/>
          <w:sz w:val="18"/>
          <w:szCs w:val="18"/>
        </w:rPr>
        <w:t>Sporządzenie planu bezpieczeństwa i ochrony zdrowia, jeżeli odrębne przepisy wymagają sporządzenia takiego planu.</w:t>
      </w:r>
    </w:p>
    <w:p w:rsidR="003D7BFB" w:rsidRDefault="00204C9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C84ED2">
        <w:rPr>
          <w:rFonts w:ascii="Tahoma" w:hAnsi="Tahoma" w:cs="Tahoma"/>
          <w:sz w:val="18"/>
          <w:szCs w:val="18"/>
        </w:rPr>
        <w:t>Zagospodarowanie odpadów powstałych przy realizacji robót zgodnie z obowiązującymi przepisami dotyczącymi gospodarki odpadami. Wykonawca jest zobowiązany udokumentować Zamawiającemu sposób zagospodarowania powstałych w wyniku prowadzenia robót odpadów zgodnie z obowiązującymi przepisami dotyczącymi gospodarki odpadami nie później niż z dniem zawiadomienia o zakończeniu robót budowlanych.</w:t>
      </w:r>
    </w:p>
    <w:p w:rsidR="003D7BFB" w:rsidRDefault="00564E2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Pr>
          <w:rFonts w:ascii="Tahoma" w:hAnsi="Tahoma" w:cs="Tahoma"/>
          <w:sz w:val="18"/>
          <w:szCs w:val="18"/>
        </w:rPr>
        <w:t>Wykonanie wszelkich obowiązków oraz pokrycie wszystkich kosztów wynikających z warunków nałożonych przez Konserwatora Zabytków w decyzji nr 1188/N/2018 z dnia 21.12.2018r. oraz pozostałe instytucje</w:t>
      </w:r>
      <w:r w:rsidR="003D7BFB" w:rsidRPr="003D7BFB">
        <w:rPr>
          <w:rFonts w:ascii="Tahoma" w:hAnsi="Tahoma" w:cs="Tahoma"/>
          <w:sz w:val="18"/>
          <w:szCs w:val="18"/>
        </w:rPr>
        <w:t>.</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Remonty i naprawę zniszczonej nawierzchni na chodnikach, drogach i dojściach przyległych, oraz przywrócenie stanu poprzedniego dla naruszonego podczas robót przyległego terenu zielonego.</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Zabezpieczenie przed zanieczyszczeniem i uszkodzeniem w trakcie prowadzonych robót pieca krematoryjnego zlokalizowanego w remontowanym budynku.</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 xml:space="preserve">Sporządzenie inwentaryzacji fotograficznej terenu i budynku, polegającej w szczególności na uwidocznieniu ogólnego stanu placu budowy przed rozpoczęciem robót. Inwentaryzację Wykonawca przekaże Zamawiającemu w wersji elektronicznej na nośniku danych CD </w:t>
      </w:r>
      <w:r w:rsidRPr="003D7BFB">
        <w:rPr>
          <w:rFonts w:ascii="Tahoma" w:hAnsi="Tahoma" w:cs="Tahoma"/>
          <w:b/>
          <w:sz w:val="18"/>
          <w:szCs w:val="18"/>
        </w:rPr>
        <w:t>w terminie 5 dni</w:t>
      </w:r>
      <w:r w:rsidRPr="003D7BFB">
        <w:rPr>
          <w:rFonts w:ascii="Tahoma" w:hAnsi="Tahoma" w:cs="Tahoma"/>
          <w:sz w:val="18"/>
          <w:szCs w:val="18"/>
        </w:rPr>
        <w:t xml:space="preserve"> od dnia przekazania placu budowy.</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Sporządzenie inwentaryzacji fotograficznej w dniu odbioru końcowego i przekazanie Zamawiającemu w ciągu 5 dni od tego dnia w wersji elektronicznej na nośniku danych CD.</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Wykonanie badań stratygraficznych zgodnie z wytycznymi konserwatorskimi, w celu ustalenia oryginalnej kolorystyki elewacji, ścian wewnętrznych i filarów pieca krematoryjnego.</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Uporządkowanie terenu budowy po zakończeniu robót. Należy uporządkować także teren przylegający do terenu budowy, który został naruszony wskutek prowadzonych robót.</w:t>
      </w:r>
    </w:p>
    <w:p w:rsidR="003D7BFB" w:rsidRP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Odbiór konserwatorski z udziałem Opolskiego Wojewódzkiego Konserwatora Zabytków oraz inwestora i użytkownika.</w:t>
      </w:r>
    </w:p>
    <w:p w:rsidR="004C6E4D" w:rsidRPr="00C84ED2" w:rsidRDefault="0059798B" w:rsidP="00564E2F">
      <w:pPr>
        <w:pStyle w:val="Nagwek3"/>
        <w:keepNext/>
        <w:keepLines/>
        <w:spacing w:before="60" w:after="60" w:line="240" w:lineRule="auto"/>
        <w:ind w:right="-142"/>
        <w:rPr>
          <w:rFonts w:cs="Tahoma"/>
          <w:b/>
        </w:rPr>
      </w:pPr>
      <w:r w:rsidRPr="00C84ED2">
        <w:rPr>
          <w:rFonts w:cs="Tahoma"/>
        </w:rPr>
        <w:t>S</w:t>
      </w:r>
      <w:r w:rsidR="0085563E" w:rsidRPr="00C84ED2">
        <w:rPr>
          <w:rFonts w:cs="Tahoma"/>
        </w:rPr>
        <w:t xml:space="preserve">zczegółowy </w:t>
      </w:r>
      <w:r w:rsidR="004C6E4D" w:rsidRPr="00C84ED2">
        <w:rPr>
          <w:rFonts w:cs="Tahoma"/>
        </w:rPr>
        <w:t>zakres zobowiązań Wykonawcy określa dokumentacja projektowa, Specyfikacj</w:t>
      </w:r>
      <w:r w:rsidR="00C84ED2" w:rsidRPr="00C84ED2">
        <w:rPr>
          <w:rFonts w:cs="Tahoma"/>
        </w:rPr>
        <w:t>a</w:t>
      </w:r>
      <w:r w:rsidR="004C6E4D" w:rsidRPr="00C84ED2">
        <w:rPr>
          <w:rFonts w:cs="Tahoma"/>
        </w:rPr>
        <w:t xml:space="preserve"> Techniczn</w:t>
      </w:r>
      <w:r w:rsidR="00C84ED2" w:rsidRPr="00C84ED2">
        <w:rPr>
          <w:rFonts w:cs="Tahoma"/>
        </w:rPr>
        <w:t>a</w:t>
      </w:r>
      <w:r w:rsidR="004C6E4D" w:rsidRPr="00C84ED2">
        <w:rPr>
          <w:rFonts w:cs="Tahoma"/>
        </w:rPr>
        <w:t xml:space="preserve"> Wykonania i Odbioru Robót Budowlanych </w:t>
      </w:r>
      <w:r w:rsidR="00B71B94" w:rsidRPr="00C84ED2">
        <w:rPr>
          <w:rFonts w:cs="Tahoma"/>
        </w:rPr>
        <w:t>opracowana przez</w:t>
      </w:r>
      <w:r w:rsidR="00B71B94" w:rsidRPr="00C84ED2">
        <w:rPr>
          <w:rFonts w:cs="Tahoma"/>
          <w:b/>
        </w:rPr>
        <w:t xml:space="preserve"> </w:t>
      </w:r>
      <w:r w:rsidR="00204C9F" w:rsidRPr="00C84ED2">
        <w:rPr>
          <w:rFonts w:cs="Tahoma"/>
          <w:b/>
        </w:rPr>
        <w:t xml:space="preserve">ARCHIDOM Bernard Łopacz, ul. Środkowa 5, </w:t>
      </w:r>
      <w:bookmarkStart w:id="0" w:name="_GoBack"/>
      <w:bookmarkEnd w:id="0"/>
      <w:r w:rsidR="00204C9F" w:rsidRPr="00C84ED2">
        <w:rPr>
          <w:rFonts w:cs="Tahoma"/>
          <w:b/>
        </w:rPr>
        <w:t>47-400 Racibórz</w:t>
      </w:r>
      <w:r w:rsidR="00B71B94" w:rsidRPr="00C84ED2">
        <w:rPr>
          <w:rFonts w:cs="Tahoma"/>
          <w:b/>
        </w:rPr>
        <w:t xml:space="preserve"> </w:t>
      </w:r>
      <w:r w:rsidR="004C6E4D" w:rsidRPr="00C84ED2">
        <w:rPr>
          <w:rFonts w:cs="Tahoma"/>
        </w:rPr>
        <w:t>oraz wszelkie inne dokumenty stanowiące część niniejszej Umowy.</w:t>
      </w:r>
      <w:r w:rsidR="00B2055D" w:rsidRPr="00C84ED2">
        <w:rPr>
          <w:rFonts w:cs="Tahoma"/>
        </w:rPr>
        <w:t xml:space="preserve"> </w:t>
      </w:r>
      <w:r w:rsidR="004C6E4D" w:rsidRPr="00C84ED2">
        <w:rPr>
          <w:rFonts w:cs="Tahoma"/>
        </w:rPr>
        <w:t>Niezależnie od tego, Wykonawca w ramach umówionego wynagrodzenia</w:t>
      </w:r>
      <w:r w:rsidR="00877BF1" w:rsidRPr="00C84ED2">
        <w:rPr>
          <w:rFonts w:cs="Tahoma"/>
        </w:rPr>
        <w:t xml:space="preserve"> </w:t>
      </w:r>
      <w:r w:rsidR="004C6E4D" w:rsidRPr="00C84ED2">
        <w:rPr>
          <w:rFonts w:cs="Tahoma"/>
        </w:rPr>
        <w:t xml:space="preserve">ryczałtowego wykona wszelkie czynności, które są obiektywnie niezbędne do prawidłowej realizacji </w:t>
      </w:r>
      <w:r w:rsidR="00877BF1" w:rsidRPr="00C84ED2">
        <w:rPr>
          <w:rFonts w:cs="Tahoma"/>
        </w:rPr>
        <w:t xml:space="preserve"> </w:t>
      </w:r>
      <w:r w:rsidR="004C6E4D" w:rsidRPr="00C84ED2">
        <w:rPr>
          <w:rFonts w:cs="Tahoma"/>
        </w:rPr>
        <w:t xml:space="preserve">przedmiotowego zamówienia. </w:t>
      </w:r>
    </w:p>
    <w:p w:rsidR="004C6E4D" w:rsidRPr="00C84ED2" w:rsidRDefault="004C6E4D" w:rsidP="00564E2F">
      <w:pPr>
        <w:pStyle w:val="Nagwek3"/>
        <w:keepNext/>
        <w:keepLines/>
        <w:suppressAutoHyphens w:val="0"/>
        <w:spacing w:before="60" w:after="60" w:line="240" w:lineRule="auto"/>
        <w:ind w:right="-142"/>
        <w:rPr>
          <w:rFonts w:cs="Tahoma"/>
        </w:rPr>
      </w:pPr>
      <w:r w:rsidRPr="00C84ED2">
        <w:rPr>
          <w:rFonts w:cs="Tahoma"/>
        </w:rPr>
        <w:t xml:space="preserve">Realizacja robót przeprowadzona będzie zgodnie z niniejszą Umową, Specyfikacją Istotnych Warunków Zamówienia, Dokumentacją projektową, </w:t>
      </w:r>
      <w:r w:rsidR="00E13ED1" w:rsidRPr="00C84ED2">
        <w:rPr>
          <w:rFonts w:cs="Tahoma"/>
        </w:rPr>
        <w:t>Specyfikacj</w:t>
      </w:r>
      <w:r w:rsidR="00204C9F" w:rsidRPr="00C84ED2">
        <w:rPr>
          <w:rFonts w:cs="Tahoma"/>
        </w:rPr>
        <w:t>ą</w:t>
      </w:r>
      <w:r w:rsidR="00B13CE7" w:rsidRPr="00C84ED2">
        <w:rPr>
          <w:rFonts w:cs="Tahoma"/>
        </w:rPr>
        <w:t xml:space="preserve"> </w:t>
      </w:r>
      <w:r w:rsidR="00E13ED1" w:rsidRPr="00C84ED2">
        <w:rPr>
          <w:rFonts w:cs="Tahoma"/>
        </w:rPr>
        <w:t>Techniczn</w:t>
      </w:r>
      <w:r w:rsidR="00204C9F" w:rsidRPr="00C84ED2">
        <w:rPr>
          <w:rFonts w:cs="Tahoma"/>
        </w:rPr>
        <w:t>ą</w:t>
      </w:r>
      <w:r w:rsidR="00E13ED1" w:rsidRPr="00C84ED2">
        <w:rPr>
          <w:rFonts w:cs="Tahoma"/>
        </w:rPr>
        <w:t xml:space="preserve"> Wykonania i Odbioru Robót Budowlanych, </w:t>
      </w:r>
      <w:r w:rsidRPr="00C84ED2">
        <w:rPr>
          <w:rFonts w:cs="Tahoma"/>
        </w:rPr>
        <w:t xml:space="preserve">obowiązującymi przepisami, polskimi normami i zasadami wiedzy technicznej oraz z należytą starannością </w:t>
      </w:r>
      <w:r w:rsidR="00B94EB1" w:rsidRPr="00C84ED2">
        <w:rPr>
          <w:rFonts w:cs="Tahoma"/>
        </w:rPr>
        <w:t>zasadami i wymaganiami</w:t>
      </w:r>
      <w:r w:rsidRPr="00C84ED2">
        <w:rPr>
          <w:rFonts w:cs="Tahoma"/>
        </w:rPr>
        <w:t xml:space="preserve"> bezpieczeństwa, dobrej jakości i właściwej organizacji</w:t>
      </w:r>
      <w:r w:rsidR="00B94EB1" w:rsidRPr="00C84ED2">
        <w:rPr>
          <w:rFonts w:cs="Tahoma"/>
        </w:rPr>
        <w:t xml:space="preserve"> pracy.</w:t>
      </w:r>
    </w:p>
    <w:p w:rsidR="003824FF" w:rsidRPr="00C84ED2" w:rsidRDefault="0015676B" w:rsidP="00564E2F">
      <w:pPr>
        <w:pStyle w:val="Nagwek3"/>
        <w:keepNext/>
        <w:keepLines/>
        <w:suppressAutoHyphens w:val="0"/>
        <w:spacing w:before="60" w:after="60" w:line="240" w:lineRule="auto"/>
        <w:ind w:right="-142"/>
        <w:rPr>
          <w:rFonts w:cs="Tahoma"/>
          <w:b/>
        </w:rPr>
      </w:pPr>
      <w:r w:rsidRPr="00C84ED2">
        <w:rPr>
          <w:rFonts w:cs="Tahoma"/>
        </w:rPr>
        <w:t>W przypadku niezgodności pomiędzy poszczególnymi dokumentami składającymi się na Umowę,</w:t>
      </w:r>
      <w:r w:rsidR="00C84ED2" w:rsidRPr="00C84ED2">
        <w:rPr>
          <w:rFonts w:cs="Tahoma"/>
        </w:rPr>
        <w:t xml:space="preserve"> </w:t>
      </w:r>
      <w:r w:rsidRPr="00C84ED2">
        <w:rPr>
          <w:rFonts w:cs="Tahoma"/>
        </w:rPr>
        <w:t>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się uważany szerszy zakres świadczeń lub wyższy standard wykonania.</w:t>
      </w:r>
    </w:p>
    <w:p w:rsidR="00C84ED2" w:rsidRPr="00564E2F" w:rsidRDefault="00C84ED2" w:rsidP="003D7BFB">
      <w:pPr>
        <w:keepNext/>
        <w:keepLines/>
        <w:tabs>
          <w:tab w:val="left" w:pos="320"/>
        </w:tabs>
        <w:spacing w:before="60" w:after="60"/>
        <w:jc w:val="center"/>
        <w:rPr>
          <w:rFonts w:ascii="Tahoma" w:hAnsi="Tahoma" w:cs="Tahoma"/>
          <w:b/>
          <w:sz w:val="6"/>
          <w:szCs w:val="18"/>
        </w:rPr>
      </w:pPr>
    </w:p>
    <w:p w:rsidR="00F231AB" w:rsidRPr="00C84ED2" w:rsidRDefault="006973CE" w:rsidP="003D7BFB">
      <w:pPr>
        <w:keepNext/>
        <w:keepLines/>
        <w:tabs>
          <w:tab w:val="left" w:pos="320"/>
        </w:tabs>
        <w:spacing w:before="60" w:after="60"/>
        <w:jc w:val="center"/>
        <w:rPr>
          <w:rFonts w:ascii="Tahoma" w:hAnsi="Tahoma" w:cs="Tahoma"/>
          <w:b/>
          <w:bCs/>
          <w:sz w:val="18"/>
          <w:szCs w:val="18"/>
        </w:rPr>
      </w:pPr>
      <w:r w:rsidRPr="00C84ED2">
        <w:rPr>
          <w:rFonts w:ascii="Tahoma" w:hAnsi="Tahoma" w:cs="Tahoma"/>
          <w:b/>
          <w:sz w:val="18"/>
          <w:szCs w:val="18"/>
        </w:rPr>
        <w:t>§2</w:t>
      </w:r>
      <w:r w:rsidR="00883957" w:rsidRPr="00C84ED2">
        <w:rPr>
          <w:rFonts w:ascii="Tahoma" w:hAnsi="Tahoma" w:cs="Tahoma"/>
          <w:b/>
          <w:sz w:val="18"/>
          <w:szCs w:val="18"/>
        </w:rPr>
        <w:t>.</w:t>
      </w:r>
    </w:p>
    <w:p w:rsidR="00FA1723" w:rsidRPr="00C84ED2" w:rsidRDefault="006973CE" w:rsidP="003D7BFB">
      <w:pPr>
        <w:keepNext/>
        <w:keepLines/>
        <w:spacing w:before="60" w:after="60"/>
        <w:jc w:val="center"/>
        <w:rPr>
          <w:rFonts w:ascii="Tahoma" w:hAnsi="Tahoma" w:cs="Tahoma"/>
          <w:b/>
          <w:sz w:val="18"/>
          <w:szCs w:val="18"/>
        </w:rPr>
      </w:pPr>
      <w:r w:rsidRPr="00C84ED2">
        <w:rPr>
          <w:rFonts w:ascii="Tahoma" w:hAnsi="Tahoma" w:cs="Tahoma"/>
          <w:b/>
          <w:sz w:val="18"/>
          <w:szCs w:val="18"/>
        </w:rPr>
        <w:t>TERMINY ROZPOCZĘCIA I ZAKOŃCZENIA ROBÓT:</w:t>
      </w:r>
    </w:p>
    <w:p w:rsidR="00FA1723" w:rsidRPr="00C84ED2" w:rsidRDefault="006973CE" w:rsidP="003D7BFB">
      <w:pPr>
        <w:pStyle w:val="Nagwek3"/>
        <w:keepNext/>
        <w:keepLines/>
        <w:numPr>
          <w:ilvl w:val="0"/>
          <w:numId w:val="31"/>
        </w:numPr>
        <w:suppressAutoHyphens w:val="0"/>
        <w:spacing w:before="60" w:after="60" w:line="240" w:lineRule="auto"/>
        <w:rPr>
          <w:rFonts w:cs="Tahoma"/>
        </w:rPr>
      </w:pPr>
      <w:r w:rsidRPr="00C84ED2">
        <w:rPr>
          <w:rFonts w:cs="Tahoma"/>
        </w:rPr>
        <w:t>Wykonanie przedmiotu zamówienia:</w:t>
      </w:r>
    </w:p>
    <w:p w:rsidR="00F231AB" w:rsidRPr="00C84ED2" w:rsidRDefault="006973CE" w:rsidP="003D7BFB">
      <w:pPr>
        <w:pStyle w:val="Akapitzlist"/>
        <w:keepNext/>
        <w:keepLines/>
        <w:numPr>
          <w:ilvl w:val="0"/>
          <w:numId w:val="33"/>
        </w:numPr>
        <w:spacing w:before="60" w:after="60"/>
        <w:contextualSpacing w:val="0"/>
        <w:jc w:val="both"/>
        <w:rPr>
          <w:rFonts w:ascii="Tahoma" w:hAnsi="Tahoma" w:cs="Tahoma"/>
          <w:sz w:val="18"/>
          <w:szCs w:val="18"/>
        </w:rPr>
      </w:pPr>
      <w:r w:rsidRPr="00C84ED2">
        <w:rPr>
          <w:rFonts w:ascii="Tahoma" w:hAnsi="Tahoma" w:cs="Tahoma"/>
          <w:sz w:val="18"/>
          <w:szCs w:val="18"/>
        </w:rPr>
        <w:t xml:space="preserve">termin przekazania placu budowy  -  </w:t>
      </w:r>
      <w:r w:rsidRPr="00C84ED2">
        <w:rPr>
          <w:rFonts w:ascii="Tahoma" w:hAnsi="Tahoma" w:cs="Tahoma"/>
          <w:b/>
          <w:sz w:val="18"/>
          <w:szCs w:val="18"/>
        </w:rPr>
        <w:t xml:space="preserve">do </w:t>
      </w:r>
      <w:r w:rsidR="00B71B94" w:rsidRPr="00C84ED2">
        <w:rPr>
          <w:rFonts w:ascii="Tahoma" w:hAnsi="Tahoma" w:cs="Tahoma"/>
          <w:b/>
          <w:sz w:val="18"/>
          <w:szCs w:val="18"/>
        </w:rPr>
        <w:t>45</w:t>
      </w:r>
      <w:r w:rsidR="00F15D01" w:rsidRPr="00C84ED2">
        <w:rPr>
          <w:rFonts w:ascii="Tahoma" w:hAnsi="Tahoma" w:cs="Tahoma"/>
          <w:b/>
          <w:sz w:val="18"/>
          <w:szCs w:val="18"/>
        </w:rPr>
        <w:t xml:space="preserve"> </w:t>
      </w:r>
      <w:r w:rsidRPr="00C84ED2">
        <w:rPr>
          <w:rFonts w:ascii="Tahoma" w:hAnsi="Tahoma" w:cs="Tahoma"/>
          <w:b/>
          <w:sz w:val="18"/>
          <w:szCs w:val="18"/>
        </w:rPr>
        <w:t>dni</w:t>
      </w:r>
      <w:r w:rsidRPr="00C84ED2">
        <w:rPr>
          <w:rFonts w:ascii="Tahoma" w:hAnsi="Tahoma" w:cs="Tahoma"/>
          <w:sz w:val="18"/>
          <w:szCs w:val="18"/>
        </w:rPr>
        <w:t xml:space="preserve"> kalendarzowych liczonych od daty podpisania umowy</w:t>
      </w:r>
      <w:r w:rsidR="00883957" w:rsidRPr="00C84ED2">
        <w:rPr>
          <w:rFonts w:ascii="Tahoma" w:hAnsi="Tahoma" w:cs="Tahoma"/>
          <w:sz w:val="18"/>
          <w:szCs w:val="18"/>
        </w:rPr>
        <w:t>;</w:t>
      </w:r>
    </w:p>
    <w:p w:rsidR="00BE4DA2" w:rsidRPr="00C84ED2" w:rsidRDefault="006973CE" w:rsidP="003D7BFB">
      <w:pPr>
        <w:pStyle w:val="Akapitzlist"/>
        <w:keepNext/>
        <w:keepLines/>
        <w:numPr>
          <w:ilvl w:val="0"/>
          <w:numId w:val="33"/>
        </w:numPr>
        <w:spacing w:before="60" w:after="60"/>
        <w:contextualSpacing w:val="0"/>
        <w:jc w:val="both"/>
        <w:rPr>
          <w:rFonts w:ascii="Tahoma" w:hAnsi="Tahoma" w:cs="Tahoma"/>
          <w:b/>
          <w:sz w:val="18"/>
          <w:szCs w:val="18"/>
        </w:rPr>
      </w:pPr>
      <w:r w:rsidRPr="00C84ED2">
        <w:rPr>
          <w:rFonts w:ascii="Tahoma" w:hAnsi="Tahoma" w:cs="Tahoma"/>
          <w:sz w:val="18"/>
          <w:szCs w:val="18"/>
        </w:rPr>
        <w:t>termin realizac</w:t>
      </w:r>
      <w:r w:rsidR="001B774E" w:rsidRPr="00C84ED2">
        <w:rPr>
          <w:rFonts w:ascii="Tahoma" w:hAnsi="Tahoma" w:cs="Tahoma"/>
          <w:sz w:val="18"/>
          <w:szCs w:val="18"/>
        </w:rPr>
        <w:t xml:space="preserve">ji przedmiotu zamówienia </w:t>
      </w:r>
      <w:r w:rsidR="006E743F" w:rsidRPr="00C84ED2">
        <w:rPr>
          <w:rFonts w:ascii="Tahoma" w:hAnsi="Tahoma" w:cs="Tahoma"/>
          <w:sz w:val="18"/>
          <w:szCs w:val="18"/>
        </w:rPr>
        <w:t xml:space="preserve"> - </w:t>
      </w:r>
      <w:r w:rsidR="00FA1723" w:rsidRPr="00C84ED2">
        <w:rPr>
          <w:rFonts w:ascii="Tahoma" w:hAnsi="Tahoma" w:cs="Tahoma"/>
          <w:b/>
          <w:sz w:val="18"/>
          <w:szCs w:val="18"/>
        </w:rPr>
        <w:t xml:space="preserve">do </w:t>
      </w:r>
      <w:r w:rsidR="009427FF">
        <w:rPr>
          <w:rFonts w:ascii="Tahoma" w:hAnsi="Tahoma" w:cs="Tahoma"/>
          <w:b/>
          <w:sz w:val="18"/>
          <w:szCs w:val="18"/>
        </w:rPr>
        <w:t>90</w:t>
      </w:r>
      <w:r w:rsidR="00D61BB4" w:rsidRPr="00C84ED2">
        <w:rPr>
          <w:rFonts w:ascii="Tahoma" w:hAnsi="Tahoma" w:cs="Tahoma"/>
          <w:b/>
          <w:sz w:val="18"/>
          <w:szCs w:val="18"/>
        </w:rPr>
        <w:t xml:space="preserve"> </w:t>
      </w:r>
      <w:r w:rsidR="00FA1723" w:rsidRPr="00C84ED2">
        <w:rPr>
          <w:rFonts w:ascii="Tahoma" w:hAnsi="Tahoma" w:cs="Tahoma"/>
          <w:b/>
          <w:sz w:val="18"/>
          <w:szCs w:val="18"/>
        </w:rPr>
        <w:t>dni kalendarzowych</w:t>
      </w:r>
      <w:r w:rsidR="00FA1723" w:rsidRPr="00C84ED2">
        <w:rPr>
          <w:rFonts w:ascii="Tahoma" w:hAnsi="Tahoma" w:cs="Tahoma"/>
          <w:sz w:val="18"/>
          <w:szCs w:val="18"/>
        </w:rPr>
        <w:t xml:space="preserve"> liczonych od</w:t>
      </w:r>
      <w:r w:rsidR="00C84ED2" w:rsidRPr="00C84ED2">
        <w:rPr>
          <w:rFonts w:ascii="Tahoma" w:hAnsi="Tahoma" w:cs="Tahoma"/>
          <w:sz w:val="18"/>
          <w:szCs w:val="18"/>
        </w:rPr>
        <w:t xml:space="preserve"> daty przekazania placu budowy.</w:t>
      </w:r>
    </w:p>
    <w:p w:rsidR="005F32E1" w:rsidRPr="00C84ED2" w:rsidRDefault="006973CE" w:rsidP="003D7BFB">
      <w:pPr>
        <w:pStyle w:val="Nagwek3"/>
        <w:keepNext/>
        <w:keepLines/>
        <w:numPr>
          <w:ilvl w:val="0"/>
          <w:numId w:val="3"/>
        </w:numPr>
        <w:suppressAutoHyphens w:val="0"/>
        <w:spacing w:before="60" w:after="60" w:line="240" w:lineRule="auto"/>
        <w:rPr>
          <w:rFonts w:cs="Tahoma"/>
        </w:rPr>
      </w:pPr>
      <w:r w:rsidRPr="00C84ED2">
        <w:rPr>
          <w:rFonts w:cs="Tahoma"/>
        </w:rPr>
        <w:t>O konkretnym terminie przekazania placu budowy decyduje Zamawiający w porozumieniu z użytkownikiem obiektu</w:t>
      </w:r>
      <w:r w:rsidR="00883957" w:rsidRPr="00C84ED2">
        <w:rPr>
          <w:rFonts w:cs="Tahoma"/>
        </w:rPr>
        <w:t>,</w:t>
      </w:r>
      <w:r w:rsidRPr="00C84ED2">
        <w:rPr>
          <w:rFonts w:cs="Tahoma"/>
        </w:rPr>
        <w:t xml:space="preserve"> na którym realizowane są roboty budowlane. </w:t>
      </w:r>
    </w:p>
    <w:p w:rsidR="005F32E1" w:rsidRPr="00C84ED2" w:rsidRDefault="006973CE" w:rsidP="003D7BFB">
      <w:pPr>
        <w:pStyle w:val="Nagwek3"/>
        <w:keepNext/>
        <w:keepLines/>
        <w:numPr>
          <w:ilvl w:val="0"/>
          <w:numId w:val="3"/>
        </w:numPr>
        <w:suppressAutoHyphens w:val="0"/>
        <w:spacing w:before="60" w:after="60" w:line="240" w:lineRule="auto"/>
        <w:rPr>
          <w:rFonts w:cs="Tahoma"/>
        </w:rPr>
      </w:pPr>
      <w:r w:rsidRPr="00C84ED2">
        <w:rPr>
          <w:rFonts w:cs="Tahoma"/>
        </w:rPr>
        <w:t xml:space="preserve">Zamawiający poinformuje Wykonawcę o terminie przekazania placu budowy co najmniej </w:t>
      </w:r>
      <w:r w:rsidR="002C221B" w:rsidRPr="00C84ED2">
        <w:rPr>
          <w:rFonts w:cs="Tahoma"/>
        </w:rPr>
        <w:t>3</w:t>
      </w:r>
      <w:r w:rsidR="00B94EB1" w:rsidRPr="00C84ED2">
        <w:rPr>
          <w:rFonts w:cs="Tahoma"/>
        </w:rPr>
        <w:t xml:space="preserve"> dni przed jego przekazaniem.</w:t>
      </w:r>
    </w:p>
    <w:p w:rsidR="00C84ED2" w:rsidRPr="00C84ED2" w:rsidRDefault="00C84ED2" w:rsidP="003D7BFB">
      <w:pPr>
        <w:pStyle w:val="Nagwek2"/>
        <w:keepNext/>
        <w:keepLines/>
        <w:spacing w:before="60" w:after="60"/>
        <w:rPr>
          <w:rFonts w:cs="Tahoma"/>
        </w:rPr>
        <w:sectPr w:rsidR="00C84ED2" w:rsidRPr="00C84ED2" w:rsidSect="00C84ED2">
          <w:headerReference w:type="default" r:id="rId8"/>
          <w:footerReference w:type="default" r:id="rId9"/>
          <w:headerReference w:type="first" r:id="rId10"/>
          <w:footerReference w:type="first" r:id="rId11"/>
          <w:pgSz w:w="11906" w:h="16838"/>
          <w:pgMar w:top="820" w:right="1417" w:bottom="1417" w:left="1417" w:header="284" w:footer="326" w:gutter="0"/>
          <w:cols w:space="708"/>
          <w:titlePg/>
          <w:docGrid w:linePitch="360"/>
        </w:sectPr>
      </w:pPr>
    </w:p>
    <w:p w:rsidR="00F231AB" w:rsidRPr="00C84ED2" w:rsidRDefault="006973CE" w:rsidP="003D7BFB">
      <w:pPr>
        <w:pStyle w:val="Nagwek2"/>
        <w:keepNext/>
        <w:keepLines/>
        <w:spacing w:before="60" w:after="60"/>
        <w:rPr>
          <w:rFonts w:cs="Tahoma"/>
        </w:rPr>
      </w:pPr>
      <w:r w:rsidRPr="00C84ED2">
        <w:rPr>
          <w:rFonts w:cs="Tahoma"/>
        </w:rPr>
        <w:lastRenderedPageBreak/>
        <w:t>§3</w:t>
      </w:r>
      <w:r w:rsidR="00883957" w:rsidRPr="00C84ED2">
        <w:rPr>
          <w:rFonts w:cs="Tahoma"/>
        </w:rPr>
        <w:t>.</w:t>
      </w:r>
    </w:p>
    <w:p w:rsidR="00F231AB" w:rsidRPr="00C84ED2" w:rsidRDefault="006973CE" w:rsidP="003D7BFB">
      <w:pPr>
        <w:keepNext/>
        <w:keepLines/>
        <w:spacing w:before="60" w:after="60"/>
        <w:jc w:val="center"/>
        <w:rPr>
          <w:rFonts w:ascii="Tahoma" w:hAnsi="Tahoma" w:cs="Tahoma"/>
          <w:sz w:val="18"/>
          <w:szCs w:val="18"/>
        </w:rPr>
      </w:pPr>
      <w:r w:rsidRPr="00C84ED2">
        <w:rPr>
          <w:rFonts w:ascii="Tahoma" w:hAnsi="Tahoma" w:cs="Tahoma"/>
          <w:b/>
          <w:sz w:val="18"/>
          <w:szCs w:val="18"/>
        </w:rPr>
        <w:t>NALEŻYTA STARANNOŚĆ</w:t>
      </w:r>
    </w:p>
    <w:p w:rsidR="005F32E1" w:rsidRPr="00C84ED2" w:rsidRDefault="006973CE" w:rsidP="003D7BFB">
      <w:pPr>
        <w:pStyle w:val="Nagwek3"/>
        <w:keepNext/>
        <w:keepLines/>
        <w:numPr>
          <w:ilvl w:val="0"/>
          <w:numId w:val="40"/>
        </w:numPr>
        <w:suppressAutoHyphens w:val="0"/>
        <w:spacing w:before="60" w:after="60" w:line="240" w:lineRule="auto"/>
        <w:rPr>
          <w:rFonts w:cs="Tahoma"/>
        </w:rPr>
      </w:pPr>
      <w:r w:rsidRPr="00C84ED2">
        <w:rPr>
          <w:rFonts w:cs="Tahoma"/>
        </w:rPr>
        <w:t>Wykonawca zobowiązuje się wykonać przedmiot umowy z n</w:t>
      </w:r>
      <w:r w:rsidR="009F2C84" w:rsidRPr="00C84ED2">
        <w:rPr>
          <w:rFonts w:cs="Tahoma"/>
        </w:rPr>
        <w:t xml:space="preserve">ależytą starannością, zgodnie z </w:t>
      </w:r>
      <w:r w:rsidRPr="00C84ED2">
        <w:rPr>
          <w:rFonts w:cs="Tahoma"/>
        </w:rPr>
        <w:t>obowiązującymi przepisami, normami technicznymi, standardami, zasadami sztuki budowlanej, dokumentacją projektowo-techniczną, etyką zawodową oraz postanowieniami umowy.</w:t>
      </w:r>
    </w:p>
    <w:p w:rsidR="00F231AB" w:rsidRPr="00C84ED2" w:rsidRDefault="006973CE" w:rsidP="003D7BFB">
      <w:pPr>
        <w:pStyle w:val="Nagwek3"/>
        <w:keepNext/>
        <w:keepLines/>
        <w:suppressAutoHyphens w:val="0"/>
        <w:spacing w:before="60" w:after="60" w:line="240" w:lineRule="auto"/>
        <w:rPr>
          <w:rFonts w:cs="Tahoma"/>
        </w:rPr>
      </w:pPr>
      <w:r w:rsidRPr="00C84ED2">
        <w:rPr>
          <w:rFonts w:cs="Tahoma"/>
        </w:rPr>
        <w:t>W przypadku, gdy Wykonawca będzie realizował roboty objęte niniejszą umową bez należytej staranności, niezgodnie z obowiązującymi przepisami, normami technicznymi, zasadami sztuki budowlanej, dokumentacją projektowo-techniczną</w:t>
      </w:r>
      <w:r w:rsidR="009F2C84" w:rsidRPr="00C84ED2">
        <w:rPr>
          <w:rFonts w:cs="Tahoma"/>
        </w:rPr>
        <w:t xml:space="preserve">, zasadami BHP lub niezgodnie z </w:t>
      </w:r>
      <w:r w:rsidRPr="00C84ED2">
        <w:rPr>
          <w:rFonts w:cs="Tahoma"/>
        </w:rPr>
        <w:t>postanowieniami niniejszej umowy, Zamawiający ma prawo:</w:t>
      </w:r>
    </w:p>
    <w:p w:rsidR="005F32E1" w:rsidRPr="00C84ED2" w:rsidRDefault="006973CE" w:rsidP="003D7BFB">
      <w:pPr>
        <w:pStyle w:val="Akapitzlist"/>
        <w:keepNext/>
        <w:keepLines/>
        <w:numPr>
          <w:ilvl w:val="0"/>
          <w:numId w:val="12"/>
        </w:numPr>
        <w:spacing w:before="60" w:after="60"/>
        <w:ind w:left="709" w:hanging="283"/>
        <w:contextualSpacing w:val="0"/>
        <w:jc w:val="both"/>
        <w:rPr>
          <w:rFonts w:ascii="Tahoma" w:hAnsi="Tahoma" w:cs="Tahoma"/>
          <w:sz w:val="18"/>
          <w:szCs w:val="18"/>
        </w:rPr>
      </w:pPr>
      <w:r w:rsidRPr="00C84ED2">
        <w:rPr>
          <w:rFonts w:ascii="Tahoma" w:hAnsi="Tahoma" w:cs="Tahoma"/>
          <w:sz w:val="18"/>
          <w:szCs w:val="18"/>
        </w:rPr>
        <w:t>nakazać Wykonawcy zaprzestanie wykonywania robót poprzez wpis do dziennika budowy, co nie będzie uzasadnieniem do przedłużenia terminu wykonania</w:t>
      </w:r>
      <w:r w:rsidR="00883957" w:rsidRPr="00C84ED2">
        <w:rPr>
          <w:rFonts w:ascii="Tahoma" w:hAnsi="Tahoma" w:cs="Tahoma"/>
          <w:sz w:val="18"/>
          <w:szCs w:val="18"/>
        </w:rPr>
        <w:t>;</w:t>
      </w:r>
    </w:p>
    <w:p w:rsidR="005F32E1" w:rsidRPr="00C84ED2" w:rsidRDefault="006973CE" w:rsidP="003D7BFB">
      <w:pPr>
        <w:pStyle w:val="Akapitzlist"/>
        <w:keepNext/>
        <w:keepLines/>
        <w:numPr>
          <w:ilvl w:val="0"/>
          <w:numId w:val="12"/>
        </w:numPr>
        <w:spacing w:before="60" w:after="60"/>
        <w:ind w:left="709" w:hanging="283"/>
        <w:contextualSpacing w:val="0"/>
        <w:jc w:val="both"/>
        <w:rPr>
          <w:rFonts w:ascii="Tahoma" w:hAnsi="Tahoma" w:cs="Tahoma"/>
          <w:sz w:val="18"/>
          <w:szCs w:val="18"/>
        </w:rPr>
      </w:pPr>
      <w:r w:rsidRPr="00C84ED2">
        <w:rPr>
          <w:rFonts w:ascii="Tahoma" w:hAnsi="Tahoma" w:cs="Tahoma"/>
          <w:sz w:val="18"/>
          <w:szCs w:val="18"/>
        </w:rPr>
        <w:t>odstąpić od umowy w całości lub w części z winy Wykonawcy</w:t>
      </w:r>
      <w:r w:rsidR="00883957" w:rsidRPr="00C84ED2">
        <w:rPr>
          <w:rFonts w:ascii="Tahoma" w:hAnsi="Tahoma" w:cs="Tahoma"/>
          <w:sz w:val="18"/>
          <w:szCs w:val="18"/>
        </w:rPr>
        <w:t>;</w:t>
      </w:r>
    </w:p>
    <w:p w:rsidR="005F32E1" w:rsidRPr="00C84ED2" w:rsidRDefault="006973CE" w:rsidP="003D7BFB">
      <w:pPr>
        <w:pStyle w:val="Akapitzlist"/>
        <w:keepNext/>
        <w:keepLines/>
        <w:numPr>
          <w:ilvl w:val="0"/>
          <w:numId w:val="12"/>
        </w:numPr>
        <w:spacing w:before="60" w:after="60"/>
        <w:ind w:left="709" w:hanging="283"/>
        <w:contextualSpacing w:val="0"/>
        <w:jc w:val="both"/>
        <w:rPr>
          <w:rFonts w:ascii="Tahoma" w:hAnsi="Tahoma" w:cs="Tahoma"/>
          <w:sz w:val="18"/>
          <w:szCs w:val="18"/>
        </w:rPr>
      </w:pPr>
      <w:r w:rsidRPr="00C84ED2">
        <w:rPr>
          <w:rFonts w:ascii="Tahoma" w:hAnsi="Tahoma" w:cs="Tahoma"/>
          <w:sz w:val="18"/>
          <w:szCs w:val="18"/>
        </w:rPr>
        <w:t>potrącić z wynagrodzenia Wykonawcy należności z tytułu kar umownych.</w:t>
      </w:r>
    </w:p>
    <w:p w:rsidR="00F231AB" w:rsidRPr="00C84ED2" w:rsidRDefault="006973CE" w:rsidP="003D7BFB">
      <w:pPr>
        <w:pStyle w:val="Nagwek3"/>
        <w:keepNext/>
        <w:keepLines/>
        <w:suppressAutoHyphens w:val="0"/>
        <w:spacing w:before="60" w:after="60" w:line="240" w:lineRule="auto"/>
        <w:rPr>
          <w:rFonts w:cs="Tahoma"/>
        </w:rPr>
      </w:pPr>
      <w:r w:rsidRPr="00C84ED2">
        <w:rPr>
          <w:rFonts w:cs="Tahoma"/>
        </w:rPr>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rsidR="00F231AB" w:rsidRPr="00C84ED2" w:rsidRDefault="006973CE" w:rsidP="003D7BFB">
      <w:pPr>
        <w:pStyle w:val="Nagwek3"/>
        <w:keepNext/>
        <w:keepLines/>
        <w:suppressAutoHyphens w:val="0"/>
        <w:spacing w:before="60" w:after="60" w:line="240" w:lineRule="auto"/>
        <w:rPr>
          <w:rFonts w:cs="Tahoma"/>
        </w:rPr>
      </w:pPr>
      <w:r w:rsidRPr="00C84ED2">
        <w:rPr>
          <w:rFonts w:cs="Tahoma"/>
        </w:rPr>
        <w:t>Wykonawca ponosi wyłączną odpowiedzialność za:</w:t>
      </w:r>
    </w:p>
    <w:p w:rsidR="005F32E1" w:rsidRPr="00C84ED2" w:rsidRDefault="006973CE" w:rsidP="003D7BFB">
      <w:pPr>
        <w:keepNext/>
        <w:keepLines/>
        <w:numPr>
          <w:ilvl w:val="0"/>
          <w:numId w:val="2"/>
        </w:numPr>
        <w:spacing w:before="60" w:after="60"/>
        <w:jc w:val="both"/>
        <w:rPr>
          <w:rFonts w:ascii="Tahoma" w:hAnsi="Tahoma" w:cs="Tahoma"/>
          <w:sz w:val="18"/>
          <w:szCs w:val="18"/>
        </w:rPr>
      </w:pPr>
      <w:r w:rsidRPr="00C84ED2">
        <w:rPr>
          <w:rFonts w:ascii="Tahoma" w:hAnsi="Tahoma" w:cs="Tahoma"/>
          <w:sz w:val="18"/>
          <w:szCs w:val="18"/>
        </w:rPr>
        <w:t>przeszkolenie zatrudnionych przez siebie osób w zakresie przepisów BHP,</w:t>
      </w:r>
    </w:p>
    <w:p w:rsidR="005F32E1" w:rsidRPr="00C84ED2" w:rsidRDefault="006973CE" w:rsidP="003D7BFB">
      <w:pPr>
        <w:keepNext/>
        <w:keepLines/>
        <w:numPr>
          <w:ilvl w:val="0"/>
          <w:numId w:val="2"/>
        </w:numPr>
        <w:spacing w:before="60" w:after="60"/>
        <w:jc w:val="both"/>
        <w:rPr>
          <w:rFonts w:ascii="Tahoma" w:hAnsi="Tahoma" w:cs="Tahoma"/>
          <w:sz w:val="18"/>
          <w:szCs w:val="18"/>
        </w:rPr>
      </w:pPr>
      <w:r w:rsidRPr="00C84ED2">
        <w:rPr>
          <w:rFonts w:ascii="Tahoma" w:hAnsi="Tahoma" w:cs="Tahoma"/>
          <w:sz w:val="18"/>
          <w:szCs w:val="18"/>
        </w:rPr>
        <w:t>posiadanie przez te osoby wymaganych badań lekarskich,</w:t>
      </w:r>
    </w:p>
    <w:p w:rsidR="005F32E1" w:rsidRPr="00C84ED2" w:rsidRDefault="006973CE" w:rsidP="003D7BFB">
      <w:pPr>
        <w:keepNext/>
        <w:keepLines/>
        <w:numPr>
          <w:ilvl w:val="0"/>
          <w:numId w:val="2"/>
        </w:numPr>
        <w:spacing w:before="60" w:after="60"/>
        <w:jc w:val="both"/>
        <w:rPr>
          <w:rFonts w:ascii="Tahoma" w:hAnsi="Tahoma" w:cs="Tahoma"/>
          <w:sz w:val="18"/>
          <w:szCs w:val="18"/>
        </w:rPr>
      </w:pPr>
      <w:r w:rsidRPr="00C84ED2">
        <w:rPr>
          <w:rFonts w:ascii="Tahoma" w:hAnsi="Tahoma" w:cs="Tahoma"/>
          <w:sz w:val="18"/>
          <w:szCs w:val="18"/>
        </w:rPr>
        <w:t>przeszkolenia stanowiskowe.</w:t>
      </w:r>
    </w:p>
    <w:p w:rsidR="002B7D9B" w:rsidRPr="00C84ED2" w:rsidRDefault="006973CE" w:rsidP="003D7BFB">
      <w:pPr>
        <w:pStyle w:val="Nagwek3"/>
        <w:keepNext/>
        <w:keepLines/>
        <w:suppressAutoHyphens w:val="0"/>
        <w:spacing w:before="60" w:after="60" w:line="240" w:lineRule="auto"/>
        <w:rPr>
          <w:rFonts w:cs="Tahoma"/>
        </w:rPr>
      </w:pPr>
      <w:r w:rsidRPr="00C84ED2">
        <w:rPr>
          <w:rFonts w:cs="Tahoma"/>
        </w:rPr>
        <w:t xml:space="preserve">W przypadku wystąpienia w trakcie realizacji robót wątpliwości co do rozwiązań technicznych zawartych </w:t>
      </w:r>
      <w:r w:rsidR="009F2C84" w:rsidRPr="00C84ED2">
        <w:rPr>
          <w:rFonts w:cs="Tahoma"/>
        </w:rPr>
        <w:br/>
      </w:r>
      <w:r w:rsidRPr="00C84ED2">
        <w:rPr>
          <w:rFonts w:cs="Tahoma"/>
        </w:rPr>
        <w:t>w dokumentacji technicznej, Wykonawcy przysługuje prawo do złożenia u Zamawiającego pisemnego wniosku o wyjaśnienie tychże wątpliwości. W takim przypadku Zamawiający</w:t>
      </w:r>
      <w:r w:rsidR="00882549" w:rsidRPr="00C84ED2">
        <w:rPr>
          <w:rFonts w:cs="Tahoma"/>
        </w:rPr>
        <w:t xml:space="preserve"> udzieli odpowiedzi Wykonawcy w </w:t>
      </w:r>
      <w:r w:rsidR="009F2C84" w:rsidRPr="00C84ED2">
        <w:rPr>
          <w:rFonts w:cs="Tahoma"/>
        </w:rPr>
        <w:t xml:space="preserve">terminie </w:t>
      </w:r>
      <w:r w:rsidRPr="00C84ED2">
        <w:rPr>
          <w:rFonts w:cs="Tahoma"/>
        </w:rPr>
        <w:t>7 dni kalendarzowych od dnia złożenia wniosku.</w:t>
      </w:r>
    </w:p>
    <w:p w:rsidR="00C84ED2" w:rsidRPr="00C84ED2" w:rsidRDefault="00C84ED2" w:rsidP="003D7BFB">
      <w:pPr>
        <w:keepNext/>
        <w:keepLines/>
        <w:spacing w:before="60" w:after="60"/>
        <w:jc w:val="center"/>
        <w:outlineLvl w:val="1"/>
        <w:rPr>
          <w:rFonts w:ascii="Tahoma" w:hAnsi="Tahoma" w:cs="Tahoma"/>
          <w:b/>
          <w:sz w:val="18"/>
          <w:szCs w:val="18"/>
        </w:rPr>
      </w:pPr>
    </w:p>
    <w:p w:rsidR="0029395A" w:rsidRPr="00C84ED2" w:rsidRDefault="0029395A" w:rsidP="003D7BFB">
      <w:pPr>
        <w:keepNext/>
        <w:keepLines/>
        <w:spacing w:before="60" w:after="60"/>
        <w:jc w:val="center"/>
        <w:outlineLvl w:val="1"/>
        <w:rPr>
          <w:rFonts w:ascii="Tahoma" w:hAnsi="Tahoma" w:cs="Tahoma"/>
          <w:b/>
          <w:sz w:val="18"/>
          <w:szCs w:val="18"/>
        </w:rPr>
      </w:pPr>
      <w:r w:rsidRPr="00C84ED2">
        <w:rPr>
          <w:rFonts w:ascii="Tahoma" w:hAnsi="Tahoma" w:cs="Tahoma"/>
          <w:b/>
          <w:sz w:val="18"/>
          <w:szCs w:val="18"/>
        </w:rPr>
        <w:t>§ 4.</w:t>
      </w:r>
    </w:p>
    <w:p w:rsidR="0029395A" w:rsidRPr="00C84ED2" w:rsidRDefault="0029395A" w:rsidP="003D7BFB">
      <w:pPr>
        <w:keepNext/>
        <w:keepLines/>
        <w:spacing w:before="60" w:after="60"/>
        <w:jc w:val="center"/>
        <w:rPr>
          <w:rFonts w:ascii="Tahoma" w:hAnsi="Tahoma" w:cs="Tahoma"/>
          <w:sz w:val="18"/>
          <w:szCs w:val="18"/>
        </w:rPr>
      </w:pPr>
      <w:r w:rsidRPr="00C84ED2">
        <w:rPr>
          <w:rFonts w:ascii="Tahoma" w:hAnsi="Tahoma" w:cs="Tahoma"/>
          <w:b/>
          <w:sz w:val="18"/>
          <w:szCs w:val="18"/>
        </w:rPr>
        <w:t>ZASADY PODWYKONAWSTWA</w:t>
      </w:r>
    </w:p>
    <w:p w:rsidR="0029395A" w:rsidRPr="00C84ED2" w:rsidRDefault="0029395A" w:rsidP="003D7BFB">
      <w:pPr>
        <w:pStyle w:val="Nagwek3"/>
        <w:keepNext/>
        <w:keepLines/>
        <w:numPr>
          <w:ilvl w:val="0"/>
          <w:numId w:val="17"/>
        </w:numPr>
        <w:suppressAutoHyphens w:val="0"/>
        <w:spacing w:before="60" w:after="60" w:line="240" w:lineRule="auto"/>
        <w:rPr>
          <w:rFonts w:cs="Tahoma"/>
        </w:rPr>
      </w:pPr>
      <w:r w:rsidRPr="00C84ED2">
        <w:rPr>
          <w:rFonts w:cs="Tahoma"/>
        </w:rPr>
        <w:t>Wykonawca oświadcza zgodnie ze złożoną ofertą, ż</w:t>
      </w:r>
      <w:r w:rsidR="00C84ED2">
        <w:rPr>
          <w:rFonts w:cs="Tahoma"/>
        </w:rPr>
        <w:t>e: część robót w zakresie …………</w:t>
      </w:r>
      <w:r w:rsidRPr="00C84ED2">
        <w:rPr>
          <w:rFonts w:cs="Tahoma"/>
        </w:rPr>
        <w:t>………………………………………… objętych niniejszą umową zleci do realizacji podwykonawcom</w:t>
      </w:r>
      <w:r w:rsidRPr="00C84ED2">
        <w:rPr>
          <w:rFonts w:cs="Tahoma"/>
        </w:rPr>
        <w:sym w:font="Wingdings 2" w:char="00E4"/>
      </w:r>
      <w:r w:rsidRPr="00C84ED2">
        <w:rPr>
          <w:rFonts w:cs="Tahoma"/>
        </w:rPr>
        <w:t>) /cały zakres niniejszej umowy wykona siłami własnymi</w:t>
      </w:r>
      <w:r w:rsidRPr="00C84ED2">
        <w:rPr>
          <w:rFonts w:cs="Tahoma"/>
        </w:rPr>
        <w:sym w:font="Wingdings 2" w:char="00E4"/>
      </w:r>
      <w:r w:rsidRPr="00C84ED2">
        <w:rPr>
          <w:rFonts w:cs="Tahoma"/>
        </w:rPr>
        <w:t>).</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w:t>
      </w:r>
      <w:r w:rsidR="00BA08BB" w:rsidRPr="00C84ED2">
        <w:rPr>
          <w:rFonts w:ascii="Tahoma" w:hAnsi="Tahoma" w:cs="Tahoma"/>
          <w:bCs/>
          <w:sz w:val="18"/>
          <w:szCs w:val="18"/>
        </w:rPr>
        <w:t>ej</w:t>
      </w:r>
      <w:r w:rsidRPr="00C84ED2">
        <w:rPr>
          <w:rFonts w:ascii="Tahoma" w:hAnsi="Tahoma" w:cs="Tahoma"/>
          <w:bCs/>
          <w:sz w:val="18"/>
          <w:szCs w:val="18"/>
        </w:rPr>
        <w:t xml:space="preserve"> poprzez akceptację Umowy o podwykonawstwo.</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W</w:t>
      </w:r>
      <w:r w:rsidR="00620658" w:rsidRPr="00C84ED2">
        <w:rPr>
          <w:rFonts w:ascii="Tahoma" w:hAnsi="Tahoma" w:cs="Tahoma"/>
          <w:bCs/>
          <w:sz w:val="18"/>
          <w:szCs w:val="18"/>
        </w:rPr>
        <w:t>ykonawca</w:t>
      </w:r>
      <w:r w:rsidRPr="00C84ED2">
        <w:rPr>
          <w:rFonts w:ascii="Tahoma" w:hAnsi="Tahoma" w:cs="Tahoma"/>
          <w:bCs/>
          <w:sz w:val="18"/>
          <w:szCs w:val="18"/>
        </w:rPr>
        <w:t>, podwykonawca lub dalszy podwykonawca zamówienia na roboty budowlane zamierzający zawrzeć umowę o podwykonawstwo, której przedmiotem są roboty budowlane, jest obowiązany,</w:t>
      </w:r>
      <w:r w:rsidR="002A73B3" w:rsidRPr="00C84ED2">
        <w:rPr>
          <w:rFonts w:ascii="Tahoma" w:hAnsi="Tahoma" w:cs="Tahoma"/>
          <w:bCs/>
          <w:sz w:val="18"/>
          <w:szCs w:val="18"/>
        </w:rPr>
        <w:t xml:space="preserve"> </w:t>
      </w:r>
      <w:r w:rsidRPr="00C84ED2">
        <w:rPr>
          <w:rFonts w:ascii="Tahoma" w:hAnsi="Tahoma" w:cs="Tahoma"/>
          <w:bCs/>
          <w:sz w:val="18"/>
          <w:szCs w:val="18"/>
        </w:rPr>
        <w:t>w trakcie realizacji zamówienia publicznego na roboty budowlane, do przedłożenia zamawiającemu projektu tej umowy w terminie 14 dni przed planowanym jej zawarciem, przy czym podwykonawca lub dalszy podwykonawca jest obowiązany dołączyć zgodę wykonawcy na zawarcie umowy o podwykonawstwo o treści zgodnej z projektem umowy.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Termin zapłaty wynagrodzenia podwykonawcy lub dalszemu podwykonawcy przewidziany w umowie</w:t>
      </w:r>
      <w:r w:rsidR="002A73B3" w:rsidRPr="00C84ED2">
        <w:rPr>
          <w:rFonts w:ascii="Tahoma" w:hAnsi="Tahoma" w:cs="Tahoma"/>
          <w:bCs/>
          <w:sz w:val="18"/>
          <w:szCs w:val="18"/>
        </w:rPr>
        <w:t xml:space="preserve"> </w:t>
      </w:r>
      <w:r w:rsidRPr="00C84ED2">
        <w:rPr>
          <w:rFonts w:ascii="Tahoma" w:hAnsi="Tahoma" w:cs="Tahoma"/>
          <w:bCs/>
          <w:sz w:val="18"/>
          <w:szCs w:val="18"/>
        </w:rPr>
        <w:t xml:space="preserve">o podwykonawstwo nie może być dłuższy niż 30 dni od dnia doręczenia wykonawcy, podwykonawcy </w:t>
      </w:r>
      <w:r w:rsidR="00620658" w:rsidRPr="00C84ED2">
        <w:rPr>
          <w:rFonts w:ascii="Tahoma" w:hAnsi="Tahoma" w:cs="Tahoma"/>
          <w:bCs/>
          <w:sz w:val="18"/>
          <w:szCs w:val="18"/>
        </w:rPr>
        <w:br/>
      </w:r>
      <w:r w:rsidRPr="00C84ED2">
        <w:rPr>
          <w:rFonts w:ascii="Tahoma" w:hAnsi="Tahoma" w:cs="Tahoma"/>
          <w:bCs/>
          <w:sz w:val="18"/>
          <w:szCs w:val="18"/>
        </w:rPr>
        <w:t xml:space="preserve">lub dalszemu podwykonawcy faktury lub rachunku, potwierdzających wykonanie zleconej podwykonawcy </w:t>
      </w:r>
      <w:r w:rsidR="00620658" w:rsidRPr="00C84ED2">
        <w:rPr>
          <w:rFonts w:ascii="Tahoma" w:hAnsi="Tahoma" w:cs="Tahoma"/>
          <w:bCs/>
          <w:sz w:val="18"/>
          <w:szCs w:val="18"/>
        </w:rPr>
        <w:br/>
      </w:r>
      <w:r w:rsidRPr="00C84ED2">
        <w:rPr>
          <w:rFonts w:ascii="Tahoma" w:hAnsi="Tahoma" w:cs="Tahoma"/>
          <w:bCs/>
          <w:sz w:val="18"/>
          <w:szCs w:val="18"/>
        </w:rPr>
        <w:t>lub dalszemu podwykonawcy dostawy, usługi lub roboty budowlanej.</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Zamawiający, w terminie </w:t>
      </w:r>
      <w:r w:rsidRPr="00C84ED2">
        <w:rPr>
          <w:rFonts w:ascii="Tahoma" w:hAnsi="Tahoma" w:cs="Tahoma"/>
          <w:b/>
          <w:bCs/>
          <w:sz w:val="18"/>
          <w:szCs w:val="18"/>
        </w:rPr>
        <w:t>14 dni</w:t>
      </w:r>
      <w:r w:rsidRPr="00C84ED2">
        <w:rPr>
          <w:rFonts w:ascii="Tahoma" w:hAnsi="Tahoma" w:cs="Tahoma"/>
          <w:bCs/>
          <w:sz w:val="18"/>
          <w:szCs w:val="18"/>
        </w:rPr>
        <w:t xml:space="preserve"> od przedstawienia mu projektu umowy o podwykonawstwo,</w:t>
      </w:r>
      <w:r w:rsidR="00C84ED2">
        <w:rPr>
          <w:rFonts w:ascii="Tahoma" w:hAnsi="Tahoma" w:cs="Tahoma"/>
          <w:bCs/>
          <w:sz w:val="18"/>
          <w:szCs w:val="18"/>
        </w:rPr>
        <w:t xml:space="preserve"> </w:t>
      </w:r>
      <w:r w:rsidRPr="00C84ED2">
        <w:rPr>
          <w:rFonts w:ascii="Tahoma" w:hAnsi="Tahoma" w:cs="Tahoma"/>
          <w:bCs/>
          <w:sz w:val="18"/>
          <w:szCs w:val="18"/>
        </w:rPr>
        <w:t xml:space="preserve">której przedmiotem są roboty budowlane, zgłasza w formie pisemnej zastrzeżenia do projektu umowy </w:t>
      </w:r>
      <w:r w:rsidR="00620658" w:rsidRPr="00C84ED2">
        <w:rPr>
          <w:rFonts w:ascii="Tahoma" w:hAnsi="Tahoma" w:cs="Tahoma"/>
          <w:bCs/>
          <w:sz w:val="18"/>
          <w:szCs w:val="18"/>
        </w:rPr>
        <w:br/>
      </w:r>
      <w:r w:rsidRPr="00C84ED2">
        <w:rPr>
          <w:rFonts w:ascii="Tahoma" w:hAnsi="Tahoma" w:cs="Tahoma"/>
          <w:bCs/>
          <w:sz w:val="18"/>
          <w:szCs w:val="18"/>
        </w:rPr>
        <w:t>o podwykonawstwo, której przedmiotem są roboty budowlane lub akceptuje przedłożony projekt. Postanowienia te mają analogiczne zastosowanie do projektów zmian takiej umowy.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Niezgłoszenie w formie pisemnej zastrzeżeń do przedłożonego projektu umowy o podwykonawstwo, </w:t>
      </w:r>
      <w:r w:rsidR="00620658" w:rsidRPr="00C84ED2">
        <w:rPr>
          <w:rFonts w:ascii="Tahoma" w:hAnsi="Tahoma" w:cs="Tahoma"/>
          <w:bCs/>
          <w:sz w:val="18"/>
          <w:szCs w:val="18"/>
        </w:rPr>
        <w:br/>
      </w:r>
      <w:r w:rsidRPr="00C84ED2">
        <w:rPr>
          <w:rFonts w:ascii="Tahoma" w:hAnsi="Tahoma" w:cs="Tahoma"/>
          <w:bCs/>
          <w:sz w:val="18"/>
          <w:szCs w:val="18"/>
        </w:rPr>
        <w:t>której przedmiotem są roboty budowlane, w terminie określonym w ust.</w:t>
      </w:r>
      <w:r w:rsidR="008A7875" w:rsidRPr="00C84ED2">
        <w:rPr>
          <w:rFonts w:ascii="Tahoma" w:hAnsi="Tahoma" w:cs="Tahoma"/>
          <w:bCs/>
          <w:sz w:val="18"/>
          <w:szCs w:val="18"/>
        </w:rPr>
        <w:t xml:space="preserve"> </w:t>
      </w:r>
      <w:r w:rsidRPr="00C84ED2">
        <w:rPr>
          <w:rFonts w:ascii="Tahoma" w:hAnsi="Tahoma" w:cs="Tahoma"/>
          <w:bCs/>
          <w:sz w:val="18"/>
          <w:szCs w:val="18"/>
        </w:rPr>
        <w:t>5, uważa się za akceptację projektu umowy przez Zamawiającego.</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Wykonawca, podwykonawca lub dalszy podwykonawca zamówienia na roboty budowlane przedkłada Zamawiającemu poświadczoną za zgodność z oryginałem kopię zawar</w:t>
      </w:r>
      <w:r w:rsidR="00620658" w:rsidRPr="00C84ED2">
        <w:rPr>
          <w:rFonts w:ascii="Tahoma" w:hAnsi="Tahoma" w:cs="Tahoma"/>
          <w:bCs/>
          <w:sz w:val="18"/>
          <w:szCs w:val="18"/>
        </w:rPr>
        <w:t>tej umowy</w:t>
      </w:r>
      <w:r w:rsidRPr="00C84ED2">
        <w:rPr>
          <w:rFonts w:ascii="Tahoma" w:hAnsi="Tahoma" w:cs="Tahoma"/>
          <w:bCs/>
          <w:sz w:val="18"/>
          <w:szCs w:val="18"/>
        </w:rPr>
        <w:t xml:space="preserve"> o podwykonawstwo, </w:t>
      </w:r>
      <w:r w:rsidR="00620658" w:rsidRPr="00C84ED2">
        <w:rPr>
          <w:rFonts w:ascii="Tahoma" w:hAnsi="Tahoma" w:cs="Tahoma"/>
          <w:bCs/>
          <w:sz w:val="18"/>
          <w:szCs w:val="18"/>
        </w:rPr>
        <w:br/>
      </w:r>
      <w:r w:rsidRPr="00C84ED2">
        <w:rPr>
          <w:rFonts w:ascii="Tahoma" w:hAnsi="Tahoma" w:cs="Tahoma"/>
          <w:bCs/>
          <w:sz w:val="18"/>
          <w:szCs w:val="18"/>
        </w:rPr>
        <w:t>której przedmiotem są roboty budowlane w  terminie 7 dni od dnia jej zawarcia.</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Zamawiający, w terminie </w:t>
      </w:r>
      <w:r w:rsidRPr="00C84ED2">
        <w:rPr>
          <w:rFonts w:ascii="Tahoma" w:hAnsi="Tahoma" w:cs="Tahoma"/>
          <w:b/>
          <w:bCs/>
          <w:sz w:val="18"/>
          <w:szCs w:val="18"/>
        </w:rPr>
        <w:t>14</w:t>
      </w:r>
      <w:r w:rsidRPr="00C84ED2">
        <w:rPr>
          <w:rFonts w:ascii="Tahoma" w:hAnsi="Tahoma" w:cs="Tahoma"/>
          <w:bCs/>
          <w:sz w:val="18"/>
          <w:szCs w:val="18"/>
        </w:rPr>
        <w:t xml:space="preserve"> </w:t>
      </w:r>
      <w:r w:rsidRPr="00C84ED2">
        <w:rPr>
          <w:rFonts w:ascii="Tahoma" w:hAnsi="Tahoma" w:cs="Tahoma"/>
          <w:b/>
          <w:bCs/>
          <w:sz w:val="18"/>
          <w:szCs w:val="18"/>
        </w:rPr>
        <w:t>dni</w:t>
      </w:r>
      <w:r w:rsidRPr="00C84ED2">
        <w:rPr>
          <w:rFonts w:ascii="Tahoma" w:hAnsi="Tahoma" w:cs="Tahoma"/>
          <w:bCs/>
          <w:sz w:val="18"/>
          <w:szCs w:val="18"/>
        </w:rPr>
        <w:t xml:space="preserve"> od przedstawienia umowy o podwykonawstwo, której przedmiotem są roboty budowlane, zgłasza w formie pisemnej sprzeciw do umowy o podwykonawstwo lub zaakceptuje przedłożoną umowę. Postanowienia te mają analogiczne zastosowanie do projektów zmian takiej umowy.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Niezgłoszenie w formie pisemnej sprzeciwu do przedłożonej umowy o podwykonawstwo, której przedmiotem są roboty budowlane, w terminie określonym w ust. 8, uważa się za akceptację umowy przez zamawiającego.</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lastRenderedPageBreak/>
        <w:t xml:space="preserve">Pod rygorem zgłoszenia zastrzeżeń lub sprzeciwu, projekt umowy o podwykonawstwo, której przedmiotem są roboty budowlane winien zawierać: </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 xml:space="preserve">określenie stron umowy; </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wartość wynagrodzenia z tytułu wykonania robót;</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precyzyjny opis i zakres r</w:t>
      </w:r>
      <w:r w:rsidR="00620658" w:rsidRPr="00C84ED2">
        <w:rPr>
          <w:rFonts w:ascii="Tahoma" w:hAnsi="Tahoma" w:cs="Tahoma"/>
          <w:bCs/>
          <w:sz w:val="18"/>
          <w:szCs w:val="18"/>
        </w:rPr>
        <w:t>obót</w:t>
      </w:r>
      <w:r w:rsidRPr="00C84ED2">
        <w:rPr>
          <w:rFonts w:ascii="Tahoma" w:hAnsi="Tahoma" w:cs="Tahoma"/>
          <w:bCs/>
          <w:sz w:val="18"/>
          <w:szCs w:val="18"/>
        </w:rPr>
        <w:t>;</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charakter wynagrodzenia (ryczałtowe/kosztorysowe);</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termin zapłaty wynagrodzenia nie dłuższy niż 30 dni od dnia otrzymania faktury lub rachunku, potwierdzających wykonanie zleconych Podwykonawcy lub dalszemu Podwykonawcy robót budowlanych oraz sposób płatności;</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termin realizacji nie dłuższy niż wynikający z niniejszej umowy;</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 xml:space="preserve">określenie kar umownych zbieżnych z zastrzeżonymi w niniejszej umowie.  </w:t>
      </w:r>
    </w:p>
    <w:p w:rsidR="00207158" w:rsidRPr="00C84ED2" w:rsidRDefault="00207158"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przepisy dotyczące wykonania zobowiązań podatkowych w podatku od towarów i usług, w szczególności z uwzględnieniem przepisu art. 17 ustawy  z dnia 11 marca 2004 o podatku od towarów i usług (Dz. U. z 2016 poz. 710 z późn. zm.)  w tym</w:t>
      </w:r>
      <w:r w:rsidR="001035C8" w:rsidRPr="00C84ED2">
        <w:rPr>
          <w:rFonts w:ascii="Tahoma" w:hAnsi="Tahoma" w:cs="Tahoma"/>
          <w:bCs/>
          <w:sz w:val="18"/>
          <w:szCs w:val="18"/>
        </w:rPr>
        <w:t xml:space="preserve"> m.in</w:t>
      </w:r>
      <w:r w:rsidRPr="00C84ED2">
        <w:rPr>
          <w:rFonts w:ascii="Tahoma" w:hAnsi="Tahoma" w:cs="Tahoma"/>
          <w:bCs/>
          <w:sz w:val="18"/>
          <w:szCs w:val="18"/>
        </w:rPr>
        <w:t>:</w:t>
      </w:r>
    </w:p>
    <w:p w:rsidR="00207158" w:rsidRPr="00C84ED2" w:rsidRDefault="00B263A6" w:rsidP="003D7BFB">
      <w:pPr>
        <w:pStyle w:val="Akapitzlist"/>
        <w:keepNext/>
        <w:keepLines/>
        <w:numPr>
          <w:ilvl w:val="0"/>
          <w:numId w:val="34"/>
        </w:numPr>
        <w:autoSpaceDE w:val="0"/>
        <w:autoSpaceDN w:val="0"/>
        <w:adjustRightInd w:val="0"/>
        <w:spacing w:before="60" w:after="60"/>
        <w:jc w:val="both"/>
        <w:outlineLvl w:val="2"/>
        <w:rPr>
          <w:rFonts w:ascii="Tahoma" w:hAnsi="Tahoma" w:cs="Tahoma"/>
          <w:bCs/>
          <w:sz w:val="18"/>
          <w:szCs w:val="18"/>
        </w:rPr>
      </w:pPr>
      <w:r w:rsidRPr="00C84ED2">
        <w:rPr>
          <w:rFonts w:ascii="Tahoma" w:hAnsi="Tahoma" w:cs="Tahoma"/>
          <w:bCs/>
          <w:sz w:val="18"/>
          <w:szCs w:val="18"/>
        </w:rPr>
        <w:t>oświadczenie Wy</w:t>
      </w:r>
      <w:r w:rsidR="00207158" w:rsidRPr="00C84ED2">
        <w:rPr>
          <w:rFonts w:ascii="Tahoma" w:hAnsi="Tahoma" w:cs="Tahoma"/>
          <w:bCs/>
          <w:sz w:val="18"/>
          <w:szCs w:val="18"/>
        </w:rPr>
        <w:t>konawcy</w:t>
      </w:r>
      <w:r w:rsidRPr="00C84ED2">
        <w:rPr>
          <w:rFonts w:ascii="Tahoma" w:hAnsi="Tahoma" w:cs="Tahoma"/>
          <w:bCs/>
          <w:sz w:val="18"/>
          <w:szCs w:val="18"/>
        </w:rPr>
        <w:t xml:space="preserve">, </w:t>
      </w:r>
      <w:r w:rsidR="00207158" w:rsidRPr="00C84ED2">
        <w:rPr>
          <w:rFonts w:ascii="Tahoma" w:hAnsi="Tahoma" w:cs="Tahoma"/>
          <w:bCs/>
          <w:sz w:val="18"/>
          <w:szCs w:val="18"/>
        </w:rPr>
        <w:t>czy</w:t>
      </w:r>
      <w:r w:rsidRPr="00C84ED2">
        <w:rPr>
          <w:rFonts w:ascii="Tahoma" w:hAnsi="Tahoma" w:cs="Tahoma"/>
          <w:bCs/>
          <w:sz w:val="18"/>
          <w:szCs w:val="18"/>
        </w:rPr>
        <w:t xml:space="preserve"> jest</w:t>
      </w:r>
      <w:r w:rsidR="00A81066" w:rsidRPr="00C84ED2">
        <w:rPr>
          <w:rFonts w:ascii="Tahoma" w:hAnsi="Tahoma" w:cs="Tahoma"/>
          <w:bCs/>
          <w:sz w:val="18"/>
          <w:szCs w:val="18"/>
        </w:rPr>
        <w:t xml:space="preserve"> czynnym płatnikiem podatku VAT, </w:t>
      </w:r>
      <w:r w:rsidRPr="00C84ED2">
        <w:rPr>
          <w:rFonts w:ascii="Tahoma" w:hAnsi="Tahoma" w:cs="Tahoma"/>
          <w:bCs/>
          <w:sz w:val="18"/>
          <w:szCs w:val="18"/>
        </w:rPr>
        <w:t>numer identyfikacji podatkowej NIP : ……………………………………….</w:t>
      </w:r>
      <w:r w:rsidR="00A81066" w:rsidRPr="00C84ED2">
        <w:rPr>
          <w:rFonts w:ascii="Tahoma" w:hAnsi="Tahoma" w:cs="Tahoma"/>
          <w:bCs/>
          <w:sz w:val="18"/>
          <w:szCs w:val="18"/>
        </w:rPr>
        <w:t>;</w:t>
      </w:r>
    </w:p>
    <w:p w:rsidR="00B263A6" w:rsidRPr="00C84ED2" w:rsidRDefault="00207158" w:rsidP="003D7BFB">
      <w:pPr>
        <w:pStyle w:val="Akapitzlist"/>
        <w:keepNext/>
        <w:keepLines/>
        <w:numPr>
          <w:ilvl w:val="0"/>
          <w:numId w:val="34"/>
        </w:numPr>
        <w:autoSpaceDE w:val="0"/>
        <w:autoSpaceDN w:val="0"/>
        <w:adjustRightInd w:val="0"/>
        <w:spacing w:before="60" w:after="60"/>
        <w:jc w:val="both"/>
        <w:outlineLvl w:val="2"/>
        <w:rPr>
          <w:rFonts w:ascii="Tahoma" w:hAnsi="Tahoma" w:cs="Tahoma"/>
          <w:bCs/>
          <w:sz w:val="18"/>
          <w:szCs w:val="18"/>
        </w:rPr>
      </w:pPr>
      <w:r w:rsidRPr="00C84ED2">
        <w:rPr>
          <w:rFonts w:ascii="Tahoma" w:hAnsi="Tahoma" w:cs="Tahoma"/>
          <w:bCs/>
          <w:sz w:val="18"/>
          <w:szCs w:val="18"/>
        </w:rPr>
        <w:t>oświadczenie Podwykonawcy</w:t>
      </w:r>
      <w:r w:rsidR="00B263A6" w:rsidRPr="00C84ED2">
        <w:rPr>
          <w:rFonts w:ascii="Tahoma" w:hAnsi="Tahoma" w:cs="Tahoma"/>
          <w:bCs/>
          <w:sz w:val="18"/>
          <w:szCs w:val="18"/>
        </w:rPr>
        <w:t xml:space="preserve">, </w:t>
      </w:r>
      <w:r w:rsidRPr="00C84ED2">
        <w:rPr>
          <w:rFonts w:ascii="Tahoma" w:hAnsi="Tahoma" w:cs="Tahoma"/>
          <w:bCs/>
          <w:sz w:val="18"/>
          <w:szCs w:val="18"/>
        </w:rPr>
        <w:t>czy</w:t>
      </w:r>
      <w:r w:rsidR="00B263A6" w:rsidRPr="00C84ED2">
        <w:rPr>
          <w:rFonts w:ascii="Tahoma" w:hAnsi="Tahoma" w:cs="Tahoma"/>
          <w:bCs/>
          <w:sz w:val="18"/>
          <w:szCs w:val="18"/>
        </w:rPr>
        <w:t xml:space="preserve"> jest</w:t>
      </w:r>
      <w:r w:rsidR="00A81066" w:rsidRPr="00C84ED2">
        <w:rPr>
          <w:rFonts w:ascii="Tahoma" w:hAnsi="Tahoma" w:cs="Tahoma"/>
          <w:bCs/>
          <w:sz w:val="18"/>
          <w:szCs w:val="18"/>
        </w:rPr>
        <w:t xml:space="preserve"> czynnym płatnikiem podatku VAT, </w:t>
      </w:r>
      <w:r w:rsidR="00B263A6" w:rsidRPr="00C84ED2">
        <w:rPr>
          <w:rFonts w:ascii="Tahoma" w:hAnsi="Tahoma" w:cs="Tahoma"/>
          <w:bCs/>
          <w:sz w:val="18"/>
          <w:szCs w:val="18"/>
        </w:rPr>
        <w:t>numer identyfikacji podatkowej NIP : ……………………………………….</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Zamawiający może także złożyć zastrzeżenia lub sprzeciw, w przypadku, gdy postanowienia umowy </w:t>
      </w:r>
      <w:r w:rsidR="00620658" w:rsidRPr="00C84ED2">
        <w:rPr>
          <w:rFonts w:ascii="Tahoma" w:hAnsi="Tahoma" w:cs="Tahoma"/>
          <w:bCs/>
          <w:sz w:val="18"/>
          <w:szCs w:val="18"/>
        </w:rPr>
        <w:br/>
      </w:r>
      <w:r w:rsidRPr="00C84ED2">
        <w:rPr>
          <w:rFonts w:ascii="Tahoma" w:hAnsi="Tahoma" w:cs="Tahoma"/>
          <w:bCs/>
          <w:sz w:val="18"/>
          <w:szCs w:val="18"/>
        </w:rPr>
        <w:t>o</w:t>
      </w:r>
      <w:r w:rsidR="002A73B3" w:rsidRPr="00C84ED2">
        <w:rPr>
          <w:rFonts w:ascii="Tahoma" w:hAnsi="Tahoma" w:cs="Tahoma"/>
          <w:bCs/>
          <w:sz w:val="18"/>
          <w:szCs w:val="18"/>
        </w:rPr>
        <w:t xml:space="preserve"> </w:t>
      </w:r>
      <w:r w:rsidRPr="00C84ED2">
        <w:rPr>
          <w:rFonts w:ascii="Tahoma" w:hAnsi="Tahoma" w:cs="Tahoma"/>
          <w:bCs/>
          <w:sz w:val="18"/>
          <w:szCs w:val="18"/>
        </w:rPr>
        <w:t>podwykonawstwo naruszają powszechnie obowiązujące przepisy prawa lub postanowienia niniejszej Umowy oraz gdy umowa o podwykonawstwo została podpisana przez osoby nienależycie umocowane.</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sz w:val="18"/>
          <w:szCs w:val="18"/>
        </w:rPr>
        <w:t xml:space="preserve">Wykonawca, podwykonawca lub dalszy podwykonawca zamówienia na roboty budowlane przedkłada Zamawiającemu poświadczoną za zgodność z oryginałem kopię zawartej umowy o podwykonawstwo, </w:t>
      </w:r>
      <w:r w:rsidR="00620658" w:rsidRPr="00C84ED2">
        <w:rPr>
          <w:rFonts w:ascii="Tahoma" w:hAnsi="Tahoma" w:cs="Tahoma"/>
          <w:sz w:val="18"/>
          <w:szCs w:val="18"/>
        </w:rPr>
        <w:br/>
      </w:r>
      <w:r w:rsidRPr="00C84ED2">
        <w:rPr>
          <w:rFonts w:ascii="Tahoma" w:hAnsi="Tahoma" w:cs="Tahoma"/>
          <w:sz w:val="18"/>
          <w:szCs w:val="18"/>
        </w:rPr>
        <w:t xml:space="preserve">której przedmiotem są dostawy lub usługi, w terminie 7 dni od dnia jej zawarcia, z wyłączeniem umów o podwykonawstwo o wartości mniejszej niż 20.000,00 zł. </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sz w:val="18"/>
          <w:szCs w:val="18"/>
        </w:rPr>
        <w:t>Jeżeli termin zapłaty wynagrodzenia jest dłuższy niż określony w ust.4, Zamawiający informuje o tym wykonawcę i wzywa go do doprowadzenia do zmiany tej umowy pod rygorem wystąpienia o zapłatę kary umownej.</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Postanowienia ust. 3–13 stosuje się odpowiednio do zmian tej umowy o podwykonawstwo. </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Wynagrodzenie, o którym mowa w ust. 15, dotyczy wyłącznie należności powstałych po zaakceptowaniu </w:t>
      </w:r>
      <w:r w:rsidR="00C84ED2">
        <w:rPr>
          <w:rFonts w:ascii="Tahoma" w:hAnsi="Tahoma" w:cs="Tahoma"/>
          <w:bCs/>
          <w:sz w:val="18"/>
          <w:szCs w:val="18"/>
        </w:rPr>
        <w:t>p</w:t>
      </w:r>
      <w:r w:rsidRPr="00C84ED2">
        <w:rPr>
          <w:rFonts w:ascii="Tahoma" w:hAnsi="Tahoma" w:cs="Tahoma"/>
          <w:bCs/>
          <w:sz w:val="18"/>
          <w:szCs w:val="18"/>
        </w:rPr>
        <w:t>rzez Zamawiającego umowy o podwykonawstwo, której przedmiotem są roboty budowlane,</w:t>
      </w:r>
      <w:r w:rsidR="00C84ED2">
        <w:rPr>
          <w:rFonts w:ascii="Tahoma" w:hAnsi="Tahoma" w:cs="Tahoma"/>
          <w:bCs/>
          <w:sz w:val="18"/>
          <w:szCs w:val="18"/>
        </w:rPr>
        <w:t xml:space="preserve"> </w:t>
      </w:r>
      <w:r w:rsidRPr="00C84ED2">
        <w:rPr>
          <w:rFonts w:ascii="Tahoma" w:hAnsi="Tahoma" w:cs="Tahoma"/>
          <w:bCs/>
          <w:sz w:val="18"/>
          <w:szCs w:val="18"/>
        </w:rPr>
        <w:t>lub po przedłożeniu zamawiającemu poświadczonej za zgodność z oryginałem kopii umowy</w:t>
      </w:r>
      <w:r w:rsidR="00C84ED2">
        <w:rPr>
          <w:rFonts w:ascii="Tahoma" w:hAnsi="Tahoma" w:cs="Tahoma"/>
          <w:bCs/>
          <w:sz w:val="18"/>
          <w:szCs w:val="18"/>
        </w:rPr>
        <w:t xml:space="preserve"> </w:t>
      </w:r>
      <w:r w:rsidRPr="00C84ED2">
        <w:rPr>
          <w:rFonts w:ascii="Tahoma" w:hAnsi="Tahoma" w:cs="Tahoma"/>
          <w:bCs/>
          <w:sz w:val="18"/>
          <w:szCs w:val="18"/>
        </w:rPr>
        <w:t xml:space="preserve">o podwykonawstwo, której przedmiotem są dostawy lub usługi. </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Bezpośrednia zapłata obejmuje wyłącznie należne wynagrodzenie, bez odsetek, należnych podwykonawcy lub dalszemu podwykonawcy.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Przed dokonaniem bezpośredniej zapłaty zamawiający jest obowiązany umożliwić Wykonawcy zgłoszenie pisemnych uwag dotyczących zasadności bezpośredniej zapłaty wynagrodzenia podwykonawcy lub dalszemu podwykonawcy, o których mowa w ust.</w:t>
      </w:r>
      <w:r w:rsidR="00C84ED2" w:rsidRPr="00C84ED2">
        <w:rPr>
          <w:rFonts w:ascii="Tahoma" w:hAnsi="Tahoma" w:cs="Tahoma"/>
          <w:bCs/>
          <w:sz w:val="18"/>
          <w:szCs w:val="18"/>
        </w:rPr>
        <w:t xml:space="preserve"> </w:t>
      </w:r>
      <w:r w:rsidRPr="00C84ED2">
        <w:rPr>
          <w:rFonts w:ascii="Tahoma" w:hAnsi="Tahoma" w:cs="Tahoma"/>
          <w:bCs/>
          <w:sz w:val="18"/>
          <w:szCs w:val="18"/>
        </w:rPr>
        <w:t>15. Zamawiający informuje o terminie zgłaszania uwag, nie krótszym niż 7 dni od dnia doręczenia tej informacji.</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W przypadku zgłoszenia uwag, o których mowa w ust. 18, w terminie wskazanym przez zamawiającego, zamawiający może:</w:t>
      </w:r>
    </w:p>
    <w:p w:rsidR="0029395A" w:rsidRPr="00C84ED2" w:rsidRDefault="0029395A" w:rsidP="003D7BFB">
      <w:pPr>
        <w:keepNext/>
        <w:keepLines/>
        <w:numPr>
          <w:ilvl w:val="0"/>
          <w:numId w:val="11"/>
        </w:numPr>
        <w:spacing w:before="60" w:after="60"/>
        <w:jc w:val="both"/>
        <w:rPr>
          <w:rFonts w:ascii="Tahoma" w:hAnsi="Tahoma" w:cs="Tahoma"/>
          <w:sz w:val="18"/>
          <w:szCs w:val="18"/>
        </w:rPr>
      </w:pPr>
      <w:r w:rsidRPr="00C84ED2">
        <w:rPr>
          <w:rFonts w:ascii="Tahoma" w:hAnsi="Tahoma" w:cs="Tahoma"/>
          <w:sz w:val="18"/>
          <w:szCs w:val="18"/>
        </w:rPr>
        <w:t>nie dokonać bezpośredniej zapłaty wynagrodzenia podwykonawcy lub dalszemu podwykonawcy, jeżeli wykonawca wykaże niezasadność takiej zapłaty albo</w:t>
      </w:r>
    </w:p>
    <w:p w:rsidR="0029395A" w:rsidRPr="00C84ED2" w:rsidRDefault="0029395A" w:rsidP="003D7BFB">
      <w:pPr>
        <w:keepNext/>
        <w:keepLines/>
        <w:numPr>
          <w:ilvl w:val="0"/>
          <w:numId w:val="11"/>
        </w:numPr>
        <w:spacing w:before="60" w:after="60"/>
        <w:jc w:val="both"/>
        <w:rPr>
          <w:rFonts w:ascii="Tahoma" w:hAnsi="Tahoma" w:cs="Tahoma"/>
          <w:sz w:val="18"/>
          <w:szCs w:val="18"/>
        </w:rPr>
      </w:pPr>
      <w:r w:rsidRPr="00C84ED2">
        <w:rPr>
          <w:rFonts w:ascii="Tahoma" w:hAnsi="Tahoma" w:cs="Tahoma"/>
          <w:sz w:val="18"/>
          <w:szCs w:val="18"/>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9395A" w:rsidRPr="00C84ED2" w:rsidRDefault="0029395A" w:rsidP="003D7BFB">
      <w:pPr>
        <w:keepNext/>
        <w:keepLines/>
        <w:numPr>
          <w:ilvl w:val="0"/>
          <w:numId w:val="11"/>
        </w:numPr>
        <w:spacing w:before="60" w:after="60"/>
        <w:jc w:val="both"/>
        <w:rPr>
          <w:rFonts w:ascii="Tahoma" w:hAnsi="Tahoma" w:cs="Tahoma"/>
          <w:sz w:val="18"/>
          <w:szCs w:val="18"/>
        </w:rPr>
      </w:pPr>
      <w:r w:rsidRPr="00C84ED2">
        <w:rPr>
          <w:rFonts w:ascii="Tahoma" w:hAnsi="Tahoma" w:cs="Tahoma"/>
          <w:sz w:val="18"/>
          <w:szCs w:val="18"/>
        </w:rPr>
        <w:t>dokonać bezpośredniej zapłaty wynagrodzenia podwykonawcy lub dalszemu podwykonawcy, jeżeli podwykonawca lub dalszy podwykonawca wykaże zasadność takiej zapłaty.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W przypadku dokonania bezpośredniej zapłaty podwykonawcy lub dalszemu podwykonawcy, o których mowa w ust.15, zamawiający potrąca kwotę wypłaconego wynagrodzenia z wynagrodzenia należnego wykonawcy.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Wykonawca zobowiązuje się zapewnić, że żaden z Podwykonawców nie wystąpi do Zamawiającego z uzasadnionymi roszczeniami wypłaty wynagrodzenia za wykonane prace, na podstawie odpowiedzialności solidarnej ponoszonej przez Zamawiającego wspólnie z Wykonawcą o której mowa w art. 647 (1) § 5 Kodeksu Cywilnego. Realizacja tego zobowiązania przez Wykonawcę jest objęta przedmiotem umowy </w:t>
      </w:r>
      <w:r w:rsidR="006A5F22" w:rsidRPr="00C84ED2">
        <w:rPr>
          <w:rFonts w:ascii="Tahoma" w:hAnsi="Tahoma" w:cs="Tahoma"/>
          <w:bCs/>
          <w:sz w:val="18"/>
          <w:szCs w:val="18"/>
        </w:rPr>
        <w:br/>
      </w:r>
      <w:r w:rsidRPr="00C84ED2">
        <w:rPr>
          <w:rFonts w:ascii="Tahoma" w:hAnsi="Tahoma" w:cs="Tahoma"/>
          <w:bCs/>
          <w:sz w:val="18"/>
          <w:szCs w:val="18"/>
        </w:rPr>
        <w:t>i zabezpieczeniem należytego wykonania umowy.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Konieczność wielokrotnego dokonywania bezpośredniej zapłaty podwykonawcy lub dalszemu podwykonawcy, o których mowa w ust.</w:t>
      </w:r>
      <w:r w:rsidR="002A73B3" w:rsidRPr="00C84ED2">
        <w:rPr>
          <w:rFonts w:ascii="Tahoma" w:hAnsi="Tahoma" w:cs="Tahoma"/>
          <w:bCs/>
          <w:sz w:val="18"/>
          <w:szCs w:val="18"/>
        </w:rPr>
        <w:t xml:space="preserve"> </w:t>
      </w:r>
      <w:r w:rsidRPr="00C84ED2">
        <w:rPr>
          <w:rFonts w:ascii="Tahoma" w:hAnsi="Tahoma" w:cs="Tahoma"/>
          <w:bCs/>
          <w:sz w:val="18"/>
          <w:szCs w:val="18"/>
        </w:rPr>
        <w:t xml:space="preserve">15, lub konieczność dokonania bezpośrednich zapłat na sumę większą niż 5% wartości umowy w sprawie zamówienia publicznego może stanowić podstawę do odstąpienia od umowy </w:t>
      </w:r>
      <w:r w:rsidR="006A5F22" w:rsidRPr="00C84ED2">
        <w:rPr>
          <w:rFonts w:ascii="Tahoma" w:hAnsi="Tahoma" w:cs="Tahoma"/>
          <w:bCs/>
          <w:sz w:val="18"/>
          <w:szCs w:val="18"/>
        </w:rPr>
        <w:br/>
      </w:r>
      <w:r w:rsidRPr="00C84ED2">
        <w:rPr>
          <w:rFonts w:ascii="Tahoma" w:hAnsi="Tahoma" w:cs="Tahoma"/>
          <w:bCs/>
          <w:sz w:val="18"/>
          <w:szCs w:val="18"/>
        </w:rPr>
        <w:t>w sprawie zamówienia publicznego przez zamawiającego.</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Postanowienia </w:t>
      </w:r>
      <w:r w:rsidR="00926322" w:rsidRPr="00C84ED2">
        <w:rPr>
          <w:rFonts w:ascii="Tahoma" w:hAnsi="Tahoma" w:cs="Tahoma"/>
          <w:bCs/>
          <w:sz w:val="18"/>
          <w:szCs w:val="18"/>
        </w:rPr>
        <w:t>powyższe nie naruszają praw i obowiązków zamawiającego, wykonawcy, podwykonawcy i dalszego podwykonawcy wynikających z Kodeksu cywilnego (art. 647</w:t>
      </w:r>
      <w:r w:rsidR="00926322" w:rsidRPr="00C84ED2">
        <w:rPr>
          <w:rFonts w:ascii="Tahoma" w:hAnsi="Tahoma" w:cs="Tahoma"/>
          <w:bCs/>
          <w:sz w:val="18"/>
          <w:szCs w:val="18"/>
          <w:vertAlign w:val="superscript"/>
        </w:rPr>
        <w:t>1</w:t>
      </w:r>
      <w:r w:rsidR="00926322" w:rsidRPr="00C84ED2">
        <w:rPr>
          <w:rFonts w:ascii="Tahoma" w:hAnsi="Tahoma" w:cs="Tahoma"/>
          <w:bCs/>
          <w:sz w:val="18"/>
          <w:szCs w:val="18"/>
        </w:rPr>
        <w:t xml:space="preserve">). Umowy o podwykonawstwo zawarte z naruszeniem przepisów art. 647 </w:t>
      </w:r>
      <w:r w:rsidR="00926322" w:rsidRPr="00C84ED2">
        <w:rPr>
          <w:rFonts w:ascii="Tahoma" w:hAnsi="Tahoma" w:cs="Tahoma"/>
          <w:bCs/>
          <w:sz w:val="18"/>
          <w:szCs w:val="18"/>
          <w:vertAlign w:val="superscript"/>
        </w:rPr>
        <w:t>1</w:t>
      </w:r>
      <w:r w:rsidR="00926322" w:rsidRPr="00C84ED2">
        <w:rPr>
          <w:rFonts w:ascii="Tahoma" w:hAnsi="Tahoma" w:cs="Tahoma"/>
          <w:bCs/>
          <w:sz w:val="18"/>
          <w:szCs w:val="18"/>
        </w:rPr>
        <w:t xml:space="preserve"> KC oraz art. 143a÷143d</w:t>
      </w:r>
      <w:r w:rsidR="00C84ED2" w:rsidRPr="00C84ED2">
        <w:rPr>
          <w:rFonts w:ascii="Tahoma" w:hAnsi="Tahoma" w:cs="Tahoma"/>
          <w:bCs/>
          <w:sz w:val="18"/>
          <w:szCs w:val="18"/>
        </w:rPr>
        <w:t xml:space="preserve"> ustawy z dnia 29 stycznia 2004</w:t>
      </w:r>
      <w:r w:rsidR="00926322" w:rsidRPr="00C84ED2">
        <w:rPr>
          <w:rFonts w:ascii="Tahoma" w:hAnsi="Tahoma" w:cs="Tahoma"/>
          <w:bCs/>
          <w:sz w:val="18"/>
          <w:szCs w:val="18"/>
        </w:rPr>
        <w:t>r. Prawo zamówień publicznych (dalej jako ustawa Pzp) zwalniają Zamawiającego z solidarnej odpowiedzialności za zapłatę wynagrodzenia za roboty budowlane wykonane przez podwykonawcę.</w:t>
      </w:r>
    </w:p>
    <w:p w:rsidR="0029395A" w:rsidRPr="00C84ED2" w:rsidRDefault="0029395A" w:rsidP="003D7BFB">
      <w:pPr>
        <w:keepNext/>
        <w:keepLines/>
        <w:numPr>
          <w:ilvl w:val="0"/>
          <w:numId w:val="1"/>
        </w:numPr>
        <w:spacing w:before="60" w:after="60"/>
        <w:ind w:left="357" w:hanging="357"/>
        <w:jc w:val="both"/>
        <w:outlineLvl w:val="2"/>
        <w:rPr>
          <w:rFonts w:ascii="Tahoma" w:hAnsi="Tahoma" w:cs="Tahoma"/>
          <w:bCs/>
          <w:sz w:val="18"/>
          <w:szCs w:val="18"/>
        </w:rPr>
      </w:pPr>
      <w:r w:rsidRPr="00C84ED2">
        <w:rPr>
          <w:rFonts w:ascii="Tahoma" w:hAnsi="Tahoma" w:cs="Tahoma"/>
          <w:bCs/>
          <w:sz w:val="18"/>
          <w:szCs w:val="18"/>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Postanowienia niniejszego paragrafu mają odpowiednie zastosowanie do kolejnych dalszych</w:t>
      </w:r>
      <w:r w:rsidR="00C84ED2">
        <w:rPr>
          <w:rFonts w:ascii="Tahoma" w:hAnsi="Tahoma" w:cs="Tahoma"/>
          <w:bCs/>
          <w:sz w:val="18"/>
          <w:szCs w:val="18"/>
        </w:rPr>
        <w:t xml:space="preserve"> </w:t>
      </w:r>
      <w:r w:rsidRPr="00C84ED2">
        <w:rPr>
          <w:rFonts w:ascii="Tahoma" w:hAnsi="Tahoma" w:cs="Tahoma"/>
          <w:bCs/>
          <w:sz w:val="18"/>
          <w:szCs w:val="18"/>
        </w:rPr>
        <w:t>Podwykonawców, w tym wykonawców robót budowlanych i odpowiednio dostawców i usługodawców, a zawierane z nimi umowy zawierane będą na zasadach wskazanych w niniejszym paragrafie.</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Zamawiający wymaga, aby przed przystąpieniem do wykonania zamówienia Wykonawca, o ile są już mu znane, podał nazwy albo imiona i nazwiska oraz dane kontaktowe podwykonawców i osób do kontaktu</w:t>
      </w:r>
      <w:r w:rsidR="002A73B3" w:rsidRPr="00C84ED2">
        <w:rPr>
          <w:rFonts w:ascii="Tahoma" w:hAnsi="Tahoma" w:cs="Tahoma"/>
          <w:bCs/>
          <w:sz w:val="18"/>
          <w:szCs w:val="18"/>
        </w:rPr>
        <w:t xml:space="preserve"> </w:t>
      </w:r>
      <w:r w:rsidRPr="00C84ED2">
        <w:rPr>
          <w:rFonts w:ascii="Tahoma" w:hAnsi="Tahoma" w:cs="Tahoma"/>
          <w:bCs/>
          <w:sz w:val="18"/>
          <w:szCs w:val="18"/>
        </w:rPr>
        <w:t>z nimi, zaangażowanych w wykonanie zamówienia.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Jeżeli powierzenie podwykonawcy wykonania części zamówienia na roboty budowlane następuje</w:t>
      </w:r>
      <w:r w:rsidR="002A73B3" w:rsidRPr="00C84ED2">
        <w:rPr>
          <w:rFonts w:ascii="Tahoma" w:hAnsi="Tahoma" w:cs="Tahoma"/>
          <w:bCs/>
          <w:sz w:val="18"/>
          <w:szCs w:val="18"/>
        </w:rPr>
        <w:t xml:space="preserve"> </w:t>
      </w:r>
      <w:r w:rsidRPr="00C84ED2">
        <w:rPr>
          <w:rFonts w:ascii="Tahoma" w:hAnsi="Tahoma" w:cs="Tahoma"/>
          <w:bCs/>
          <w:sz w:val="18"/>
          <w:szCs w:val="18"/>
        </w:rPr>
        <w:t>w trakcie jego realizacji, Wykonawca na żądanie zamawiającego przedstawia oświadczenie, o którym mowa w art. 25a</w:t>
      </w:r>
      <w:r w:rsidR="002A73B3" w:rsidRPr="00C84ED2">
        <w:rPr>
          <w:rFonts w:ascii="Tahoma" w:hAnsi="Tahoma" w:cs="Tahoma"/>
          <w:bCs/>
          <w:sz w:val="18"/>
          <w:szCs w:val="18"/>
        </w:rPr>
        <w:t xml:space="preserve"> </w:t>
      </w:r>
      <w:r w:rsidRPr="00C84ED2">
        <w:rPr>
          <w:rFonts w:ascii="Tahoma" w:hAnsi="Tahoma" w:cs="Tahoma"/>
          <w:bCs/>
          <w:sz w:val="18"/>
          <w:szCs w:val="18"/>
        </w:rPr>
        <w:t>ust. 1 ustawy Pzp, lub oświadczenia lub dokumenty potwierdzające brak podstaw wykluczenia wobec tego podwykonawcy.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Jeżeli Z</w:t>
      </w:r>
      <w:r w:rsidR="00C63DAD" w:rsidRPr="00C84ED2">
        <w:rPr>
          <w:rFonts w:ascii="Tahoma" w:hAnsi="Tahoma" w:cs="Tahoma"/>
          <w:bCs/>
          <w:sz w:val="18"/>
          <w:szCs w:val="18"/>
        </w:rPr>
        <w:t>amawiający</w:t>
      </w:r>
      <w:r w:rsidRPr="00C84ED2">
        <w:rPr>
          <w:rFonts w:ascii="Tahoma" w:hAnsi="Tahoma" w:cs="Tahoma"/>
          <w:bCs/>
          <w:sz w:val="18"/>
          <w:szCs w:val="18"/>
        </w:rPr>
        <w:t xml:space="preserve"> stwierdzi, że wobec danego podwykonawcy zachodzą podstawy wykluczenia, </w:t>
      </w:r>
      <w:r w:rsidR="00B263A6" w:rsidRPr="00C84ED2">
        <w:rPr>
          <w:rFonts w:ascii="Tahoma" w:hAnsi="Tahoma" w:cs="Tahoma"/>
          <w:bCs/>
          <w:sz w:val="18"/>
          <w:szCs w:val="18"/>
        </w:rPr>
        <w:t>W</w:t>
      </w:r>
      <w:r w:rsidRPr="00C84ED2">
        <w:rPr>
          <w:rFonts w:ascii="Tahoma" w:hAnsi="Tahoma" w:cs="Tahoma"/>
          <w:bCs/>
          <w:sz w:val="18"/>
          <w:szCs w:val="18"/>
        </w:rPr>
        <w:t>ykonawca</w:t>
      </w:r>
      <w:r w:rsidR="002A73B3" w:rsidRPr="00C84ED2">
        <w:rPr>
          <w:rFonts w:ascii="Tahoma" w:hAnsi="Tahoma" w:cs="Tahoma"/>
          <w:bCs/>
          <w:sz w:val="18"/>
          <w:szCs w:val="18"/>
        </w:rPr>
        <w:t xml:space="preserve"> </w:t>
      </w:r>
      <w:r w:rsidR="00C63DAD" w:rsidRPr="00C84ED2">
        <w:rPr>
          <w:rFonts w:ascii="Tahoma" w:hAnsi="Tahoma" w:cs="Tahoma"/>
          <w:bCs/>
          <w:sz w:val="18"/>
          <w:szCs w:val="18"/>
        </w:rPr>
        <w:t>zobowiązany</w:t>
      </w:r>
      <w:r w:rsidRPr="00C84ED2">
        <w:rPr>
          <w:rFonts w:ascii="Tahoma" w:hAnsi="Tahoma" w:cs="Tahoma"/>
          <w:bCs/>
          <w:sz w:val="18"/>
          <w:szCs w:val="18"/>
        </w:rPr>
        <w:t xml:space="preserve"> jest zastąpić tego podwykonawcę lub zrezygnować z powierzenia wykonania części zamówienia podwykonawcy.</w:t>
      </w:r>
    </w:p>
    <w:p w:rsidR="00C84ED2" w:rsidRPr="00C84ED2" w:rsidRDefault="00C84ED2" w:rsidP="003D7BFB">
      <w:pPr>
        <w:pStyle w:val="Nagwek2"/>
        <w:keepNext/>
        <w:keepLines/>
        <w:spacing w:before="60" w:after="60"/>
        <w:rPr>
          <w:rFonts w:cs="Tahoma"/>
        </w:rPr>
      </w:pPr>
    </w:p>
    <w:p w:rsidR="009A62D0" w:rsidRPr="00C84ED2" w:rsidRDefault="009A62D0" w:rsidP="003D7BFB">
      <w:pPr>
        <w:pStyle w:val="Nagwek2"/>
        <w:keepNext/>
        <w:keepLines/>
        <w:spacing w:before="60" w:after="60"/>
        <w:rPr>
          <w:rFonts w:cs="Tahoma"/>
        </w:rPr>
      </w:pPr>
      <w:r w:rsidRPr="00C84ED2">
        <w:rPr>
          <w:rFonts w:cs="Tahoma"/>
        </w:rPr>
        <w:t>§5.</w:t>
      </w:r>
    </w:p>
    <w:p w:rsidR="009A62D0" w:rsidRPr="00C84ED2" w:rsidRDefault="009A62D0" w:rsidP="003D7BFB">
      <w:pPr>
        <w:keepNext/>
        <w:keepLines/>
        <w:spacing w:before="60" w:after="60"/>
        <w:jc w:val="center"/>
        <w:rPr>
          <w:rFonts w:ascii="Tahoma" w:hAnsi="Tahoma" w:cs="Tahoma"/>
          <w:b/>
          <w:sz w:val="18"/>
          <w:szCs w:val="18"/>
        </w:rPr>
      </w:pPr>
      <w:r w:rsidRPr="00C84ED2">
        <w:rPr>
          <w:rFonts w:ascii="Tahoma" w:hAnsi="Tahoma" w:cs="Tahoma"/>
          <w:b/>
          <w:sz w:val="18"/>
          <w:szCs w:val="18"/>
        </w:rPr>
        <w:t>SPOSÓB REPREZENTACJI</w:t>
      </w:r>
    </w:p>
    <w:p w:rsidR="009A62D0" w:rsidRPr="00C84ED2" w:rsidRDefault="009A62D0" w:rsidP="003D7BFB">
      <w:pPr>
        <w:pStyle w:val="Nagwek3"/>
        <w:keepNext/>
        <w:keepLines/>
        <w:numPr>
          <w:ilvl w:val="6"/>
          <w:numId w:val="1"/>
        </w:numPr>
        <w:tabs>
          <w:tab w:val="clear" w:pos="4680"/>
        </w:tabs>
        <w:suppressAutoHyphens w:val="0"/>
        <w:spacing w:before="60" w:after="60" w:line="240" w:lineRule="auto"/>
        <w:ind w:left="284" w:hanging="284"/>
        <w:rPr>
          <w:rFonts w:cs="Tahoma"/>
        </w:rPr>
      </w:pPr>
      <w:r w:rsidRPr="00C84ED2">
        <w:rPr>
          <w:rFonts w:cs="Tahoma"/>
        </w:rPr>
        <w:t>Do</w:t>
      </w:r>
      <w:r w:rsidRPr="00C84ED2">
        <w:rPr>
          <w:rFonts w:cs="Tahoma"/>
          <w:b/>
          <w:u w:val="single"/>
        </w:rPr>
        <w:t xml:space="preserve"> realizacji i rozliczenia</w:t>
      </w:r>
      <w:r w:rsidRPr="00C84ED2">
        <w:rPr>
          <w:rFonts w:cs="Tahoma"/>
        </w:rPr>
        <w:t xml:space="preserve"> niniejszej umowy, a także do kontaktów z Wykonawcą, Zamawiający ustanawia:</w:t>
      </w:r>
    </w:p>
    <w:p w:rsidR="0004199E" w:rsidRPr="00C84ED2" w:rsidRDefault="009A62D0" w:rsidP="003D7BFB">
      <w:pPr>
        <w:keepNext/>
        <w:keepLines/>
        <w:spacing w:before="60" w:after="60"/>
        <w:ind w:left="284"/>
        <w:rPr>
          <w:rFonts w:ascii="Tahoma" w:hAnsi="Tahoma" w:cs="Tahoma"/>
          <w:bCs/>
          <w:sz w:val="18"/>
          <w:szCs w:val="18"/>
        </w:rPr>
      </w:pPr>
      <w:r w:rsidRPr="00C84ED2">
        <w:rPr>
          <w:rFonts w:ascii="Tahoma" w:hAnsi="Tahoma" w:cs="Tahoma"/>
          <w:sz w:val="18"/>
          <w:szCs w:val="18"/>
        </w:rPr>
        <w:t xml:space="preserve">Wydział Inwestycji, Remontów i </w:t>
      </w:r>
      <w:r w:rsidRPr="00C84ED2">
        <w:rPr>
          <w:rFonts w:ascii="Tahoma" w:hAnsi="Tahoma" w:cs="Tahoma"/>
          <w:bCs/>
          <w:sz w:val="18"/>
          <w:szCs w:val="18"/>
        </w:rPr>
        <w:t>Eksploatacji -</w:t>
      </w:r>
      <w:r w:rsidR="00BA08BB" w:rsidRPr="00C84ED2">
        <w:rPr>
          <w:rFonts w:ascii="Tahoma" w:hAnsi="Tahoma" w:cs="Tahoma"/>
          <w:bCs/>
          <w:sz w:val="18"/>
          <w:szCs w:val="18"/>
        </w:rPr>
        <w:t xml:space="preserve"> </w:t>
      </w:r>
      <w:r w:rsidRPr="00C84ED2">
        <w:rPr>
          <w:rFonts w:ascii="Tahoma" w:hAnsi="Tahoma" w:cs="Tahoma"/>
          <w:bCs/>
          <w:sz w:val="18"/>
          <w:szCs w:val="18"/>
        </w:rPr>
        <w:t xml:space="preserve"> </w:t>
      </w:r>
      <w:r w:rsidR="005A5594" w:rsidRPr="00C84ED2">
        <w:rPr>
          <w:rFonts w:ascii="Tahoma" w:hAnsi="Tahoma" w:cs="Tahoma"/>
          <w:bCs/>
          <w:sz w:val="18"/>
          <w:szCs w:val="18"/>
        </w:rPr>
        <w:t>………………………</w:t>
      </w:r>
      <w:r w:rsidR="001D194F" w:rsidRPr="00C84ED2">
        <w:rPr>
          <w:rFonts w:ascii="Tahoma" w:hAnsi="Tahoma" w:cs="Tahoma"/>
          <w:bCs/>
          <w:sz w:val="18"/>
          <w:szCs w:val="18"/>
        </w:rPr>
        <w:t>…………………………………………………………………</w:t>
      </w:r>
    </w:p>
    <w:p w:rsidR="001D194F" w:rsidRPr="00C84ED2" w:rsidRDefault="001D194F" w:rsidP="003D7BFB">
      <w:pPr>
        <w:keepNext/>
        <w:keepLines/>
        <w:spacing w:before="60" w:after="60"/>
        <w:ind w:left="284"/>
        <w:rPr>
          <w:rFonts w:ascii="Tahoma" w:hAnsi="Tahoma" w:cs="Tahoma"/>
          <w:bCs/>
          <w:sz w:val="18"/>
          <w:szCs w:val="18"/>
        </w:rPr>
      </w:pPr>
      <w:r w:rsidRPr="00C84ED2">
        <w:rPr>
          <w:rFonts w:ascii="Tahoma" w:hAnsi="Tahoma" w:cs="Tahoma"/>
          <w:bCs/>
          <w:sz w:val="18"/>
          <w:szCs w:val="18"/>
        </w:rPr>
        <w:t>…………………………………………………………………………………………………………………………………………………………….</w:t>
      </w:r>
    </w:p>
    <w:p w:rsidR="009A62D0" w:rsidRPr="00C84ED2" w:rsidRDefault="009A62D0" w:rsidP="003D7BFB">
      <w:pPr>
        <w:pStyle w:val="Nagwek3"/>
        <w:keepNext/>
        <w:keepLines/>
        <w:numPr>
          <w:ilvl w:val="6"/>
          <w:numId w:val="1"/>
        </w:numPr>
        <w:tabs>
          <w:tab w:val="clear" w:pos="4680"/>
          <w:tab w:val="num" w:pos="4320"/>
        </w:tabs>
        <w:suppressAutoHyphens w:val="0"/>
        <w:spacing w:before="60" w:after="60" w:line="240" w:lineRule="auto"/>
        <w:ind w:left="284" w:hanging="284"/>
        <w:rPr>
          <w:rFonts w:cs="Tahoma"/>
        </w:rPr>
      </w:pPr>
      <w:r w:rsidRPr="00C84ED2">
        <w:rPr>
          <w:rFonts w:cs="Tahoma"/>
        </w:rPr>
        <w:t>Zamawiający powołuje inspektor</w:t>
      </w:r>
      <w:r w:rsidR="00F1776C" w:rsidRPr="00C84ED2">
        <w:rPr>
          <w:rFonts w:cs="Tahoma"/>
        </w:rPr>
        <w:t>ów</w:t>
      </w:r>
      <w:r w:rsidRPr="00C84ED2">
        <w:rPr>
          <w:rFonts w:cs="Tahoma"/>
        </w:rPr>
        <w:t xml:space="preserve"> nadzoru:</w:t>
      </w:r>
    </w:p>
    <w:p w:rsidR="00DD561F" w:rsidRPr="00C84ED2" w:rsidRDefault="001D194F" w:rsidP="003D7BFB">
      <w:pPr>
        <w:pStyle w:val="Nagwek4"/>
        <w:keepNext/>
        <w:keepLines/>
        <w:spacing w:before="60" w:after="60" w:line="240" w:lineRule="auto"/>
        <w:ind w:left="284"/>
        <w:rPr>
          <w:rFonts w:cs="Tahoma"/>
        </w:rPr>
      </w:pPr>
      <w:r w:rsidRPr="00C84ED2">
        <w:rPr>
          <w:rFonts w:cs="Tahoma"/>
          <w:b/>
        </w:rPr>
        <w:t>………………………………………………………………………………………………………………………….</w:t>
      </w:r>
      <w:r w:rsidR="00B263A6" w:rsidRPr="00C84ED2">
        <w:rPr>
          <w:rFonts w:cs="Tahoma"/>
        </w:rPr>
        <w:t xml:space="preserve">    </w:t>
      </w:r>
    </w:p>
    <w:p w:rsidR="00B263A6" w:rsidRPr="00C84ED2" w:rsidRDefault="00DD561F" w:rsidP="003D7BFB">
      <w:pPr>
        <w:pStyle w:val="Nagwek4"/>
        <w:keepNext/>
        <w:keepLines/>
        <w:spacing w:before="60" w:after="60" w:line="240" w:lineRule="auto"/>
        <w:ind w:left="284"/>
        <w:rPr>
          <w:rFonts w:cs="Tahoma"/>
        </w:rPr>
      </w:pPr>
      <w:r w:rsidRPr="00C84ED2">
        <w:rPr>
          <w:rFonts w:cs="Tahoma"/>
          <w:b/>
        </w:rPr>
        <w:lastRenderedPageBreak/>
        <w:t>………………………………………………………………………………………………………………………….</w:t>
      </w:r>
      <w:r w:rsidRPr="00C84ED2">
        <w:rPr>
          <w:rFonts w:cs="Tahoma"/>
        </w:rPr>
        <w:t xml:space="preserve">  </w:t>
      </w:r>
      <w:r w:rsidR="00B263A6" w:rsidRPr="00C84ED2">
        <w:rPr>
          <w:rFonts w:cs="Tahoma"/>
        </w:rPr>
        <w:t xml:space="preserve">                         </w:t>
      </w:r>
    </w:p>
    <w:p w:rsidR="009A62D0" w:rsidRPr="00C84ED2" w:rsidRDefault="009A62D0" w:rsidP="003D7BFB">
      <w:pPr>
        <w:keepNext/>
        <w:keepLines/>
        <w:spacing w:before="60" w:after="60"/>
        <w:ind w:left="284"/>
        <w:jc w:val="both"/>
        <w:rPr>
          <w:rFonts w:ascii="Tahoma" w:hAnsi="Tahoma" w:cs="Tahoma"/>
          <w:sz w:val="18"/>
          <w:szCs w:val="18"/>
        </w:rPr>
      </w:pPr>
      <w:r w:rsidRPr="00C84ED2">
        <w:rPr>
          <w:rFonts w:ascii="Tahoma" w:hAnsi="Tahoma" w:cs="Tahoma"/>
          <w:sz w:val="18"/>
          <w:szCs w:val="18"/>
        </w:rPr>
        <w:t xml:space="preserve">Inspektor nadzoru działa w granicach umocowania określonego przepisami ustawy z dnia 07 lipca 1994r. Prawo Budowlane </w:t>
      </w:r>
      <w:r w:rsidRPr="00C84ED2">
        <w:rPr>
          <w:rFonts w:ascii="Tahoma" w:hAnsi="Tahoma" w:cs="Tahoma"/>
          <w:i/>
          <w:sz w:val="14"/>
          <w:szCs w:val="14"/>
        </w:rPr>
        <w:t>(Dz.</w:t>
      </w:r>
      <w:r w:rsidR="00C84ED2" w:rsidRPr="00C84ED2">
        <w:rPr>
          <w:rFonts w:ascii="Tahoma" w:hAnsi="Tahoma" w:cs="Tahoma"/>
          <w:i/>
          <w:sz w:val="14"/>
          <w:szCs w:val="14"/>
        </w:rPr>
        <w:t xml:space="preserve"> </w:t>
      </w:r>
      <w:r w:rsidRPr="00C84ED2">
        <w:rPr>
          <w:rFonts w:ascii="Tahoma" w:hAnsi="Tahoma" w:cs="Tahoma"/>
          <w:i/>
          <w:sz w:val="14"/>
          <w:szCs w:val="14"/>
        </w:rPr>
        <w:t>U.</w:t>
      </w:r>
      <w:r w:rsidR="00D47D14" w:rsidRPr="00C84ED2">
        <w:rPr>
          <w:rFonts w:ascii="Tahoma" w:hAnsi="Tahoma" w:cs="Tahoma"/>
          <w:i/>
          <w:sz w:val="14"/>
          <w:szCs w:val="14"/>
        </w:rPr>
        <w:t xml:space="preserve"> z </w:t>
      </w:r>
      <w:r w:rsidRPr="00C84ED2">
        <w:rPr>
          <w:rFonts w:ascii="Tahoma" w:hAnsi="Tahoma" w:cs="Tahoma"/>
          <w:i/>
          <w:sz w:val="14"/>
          <w:szCs w:val="14"/>
        </w:rPr>
        <w:t>201</w:t>
      </w:r>
      <w:r w:rsidR="00D47D14" w:rsidRPr="00C84ED2">
        <w:rPr>
          <w:rFonts w:ascii="Tahoma" w:hAnsi="Tahoma" w:cs="Tahoma"/>
          <w:i/>
          <w:sz w:val="14"/>
          <w:szCs w:val="14"/>
        </w:rPr>
        <w:t>6</w:t>
      </w:r>
      <w:r w:rsidR="00C84ED2" w:rsidRPr="00C84ED2">
        <w:rPr>
          <w:rFonts w:ascii="Tahoma" w:hAnsi="Tahoma" w:cs="Tahoma"/>
          <w:i/>
          <w:sz w:val="14"/>
          <w:szCs w:val="14"/>
        </w:rPr>
        <w:t>r.</w:t>
      </w:r>
      <w:r w:rsidRPr="00C84ED2">
        <w:rPr>
          <w:rFonts w:ascii="Tahoma" w:hAnsi="Tahoma" w:cs="Tahoma"/>
          <w:i/>
          <w:sz w:val="14"/>
          <w:szCs w:val="14"/>
        </w:rPr>
        <w:t xml:space="preserve"> poz. </w:t>
      </w:r>
      <w:r w:rsidR="00D47D14" w:rsidRPr="00C84ED2">
        <w:rPr>
          <w:rFonts w:ascii="Tahoma" w:hAnsi="Tahoma" w:cs="Tahoma"/>
          <w:i/>
          <w:sz w:val="14"/>
          <w:szCs w:val="14"/>
        </w:rPr>
        <w:t xml:space="preserve">290 </w:t>
      </w:r>
      <w:r w:rsidRPr="00C84ED2">
        <w:rPr>
          <w:rFonts w:ascii="Tahoma" w:hAnsi="Tahoma" w:cs="Tahoma"/>
          <w:i/>
          <w:sz w:val="14"/>
          <w:szCs w:val="14"/>
        </w:rPr>
        <w:t>z</w:t>
      </w:r>
      <w:r w:rsidR="00D47D14" w:rsidRPr="00C84ED2">
        <w:rPr>
          <w:rFonts w:ascii="Tahoma" w:hAnsi="Tahoma" w:cs="Tahoma"/>
          <w:i/>
          <w:sz w:val="14"/>
          <w:szCs w:val="14"/>
        </w:rPr>
        <w:t xml:space="preserve"> póź</w:t>
      </w:r>
      <w:r w:rsidR="00C63DAD" w:rsidRPr="00C84ED2">
        <w:rPr>
          <w:rFonts w:ascii="Tahoma" w:hAnsi="Tahoma" w:cs="Tahoma"/>
          <w:i/>
          <w:sz w:val="14"/>
          <w:szCs w:val="14"/>
        </w:rPr>
        <w:t>n</w:t>
      </w:r>
      <w:r w:rsidR="00D47D14" w:rsidRPr="00C84ED2">
        <w:rPr>
          <w:rFonts w:ascii="Tahoma" w:hAnsi="Tahoma" w:cs="Tahoma"/>
          <w:i/>
          <w:sz w:val="14"/>
          <w:szCs w:val="14"/>
        </w:rPr>
        <w:t>.</w:t>
      </w:r>
      <w:r w:rsidRPr="00C84ED2">
        <w:rPr>
          <w:rFonts w:ascii="Tahoma" w:hAnsi="Tahoma" w:cs="Tahoma"/>
          <w:i/>
          <w:sz w:val="14"/>
          <w:szCs w:val="14"/>
        </w:rPr>
        <w:t xml:space="preserve"> zm</w:t>
      </w:r>
      <w:r w:rsidR="00D47D14" w:rsidRPr="00C84ED2">
        <w:rPr>
          <w:rFonts w:ascii="Tahoma" w:hAnsi="Tahoma" w:cs="Tahoma"/>
          <w:i/>
          <w:sz w:val="14"/>
          <w:szCs w:val="14"/>
        </w:rPr>
        <w:t>.</w:t>
      </w:r>
      <w:r w:rsidRPr="00C84ED2">
        <w:rPr>
          <w:rFonts w:ascii="Tahoma" w:hAnsi="Tahoma" w:cs="Tahoma"/>
          <w:i/>
          <w:sz w:val="14"/>
          <w:szCs w:val="14"/>
        </w:rPr>
        <w:t>)</w:t>
      </w:r>
      <w:r w:rsidRPr="00C84ED2">
        <w:rPr>
          <w:rFonts w:ascii="Tahoma" w:hAnsi="Tahoma" w:cs="Tahoma"/>
          <w:sz w:val="18"/>
          <w:szCs w:val="18"/>
        </w:rPr>
        <w:t>.</w:t>
      </w:r>
    </w:p>
    <w:p w:rsidR="009A62D0" w:rsidRPr="00C84ED2" w:rsidRDefault="009A62D0" w:rsidP="003D7BFB">
      <w:pPr>
        <w:pStyle w:val="Nagwek3"/>
        <w:keepNext/>
        <w:keepLines/>
        <w:numPr>
          <w:ilvl w:val="0"/>
          <w:numId w:val="30"/>
        </w:numPr>
        <w:tabs>
          <w:tab w:val="clear" w:pos="360"/>
          <w:tab w:val="num" w:pos="284"/>
        </w:tabs>
        <w:suppressAutoHyphens w:val="0"/>
        <w:spacing w:before="60" w:after="60" w:line="240" w:lineRule="auto"/>
        <w:rPr>
          <w:rFonts w:cs="Tahoma"/>
        </w:rPr>
      </w:pPr>
      <w:r w:rsidRPr="00C84ED2">
        <w:rPr>
          <w:rFonts w:cs="Tahoma"/>
        </w:rPr>
        <w:t>Wykonawca ustanawia:</w:t>
      </w:r>
    </w:p>
    <w:p w:rsidR="00890921" w:rsidRPr="00C84ED2" w:rsidRDefault="00EC0C87" w:rsidP="003D7BFB">
      <w:pPr>
        <w:keepNext/>
        <w:keepLines/>
        <w:spacing w:before="60" w:after="60"/>
        <w:ind w:left="284"/>
        <w:jc w:val="both"/>
        <w:rPr>
          <w:rFonts w:ascii="Tahoma" w:hAnsi="Tahoma" w:cs="Tahoma"/>
          <w:sz w:val="18"/>
          <w:szCs w:val="18"/>
          <w:vertAlign w:val="superscript"/>
        </w:rPr>
      </w:pPr>
      <w:r w:rsidRPr="00C84ED2">
        <w:rPr>
          <w:rFonts w:ascii="Tahoma" w:hAnsi="Tahoma" w:cs="Tahoma"/>
          <w:b/>
          <w:sz w:val="18"/>
          <w:szCs w:val="18"/>
        </w:rPr>
        <w:t xml:space="preserve">Kierownika </w:t>
      </w:r>
      <w:r w:rsidR="0004199E" w:rsidRPr="00C84ED2">
        <w:rPr>
          <w:rFonts w:ascii="Tahoma" w:hAnsi="Tahoma" w:cs="Tahoma"/>
          <w:b/>
          <w:sz w:val="18"/>
          <w:szCs w:val="18"/>
        </w:rPr>
        <w:t xml:space="preserve">budowy </w:t>
      </w:r>
      <w:r w:rsidRPr="00C84ED2">
        <w:rPr>
          <w:rFonts w:ascii="Tahoma" w:hAnsi="Tahoma" w:cs="Tahoma"/>
          <w:b/>
          <w:sz w:val="18"/>
          <w:szCs w:val="18"/>
        </w:rPr>
        <w:t>-</w:t>
      </w:r>
      <w:r w:rsidR="0004199E" w:rsidRPr="00C84ED2">
        <w:rPr>
          <w:rFonts w:ascii="Tahoma" w:hAnsi="Tahoma" w:cs="Tahoma"/>
          <w:b/>
          <w:sz w:val="18"/>
          <w:szCs w:val="18"/>
        </w:rPr>
        <w:t xml:space="preserve"> </w:t>
      </w:r>
      <w:r w:rsidR="00890921" w:rsidRPr="00C84ED2">
        <w:rPr>
          <w:rFonts w:ascii="Tahoma" w:hAnsi="Tahoma" w:cs="Tahoma"/>
          <w:sz w:val="18"/>
          <w:szCs w:val="18"/>
        </w:rPr>
        <w:t xml:space="preserve">branża </w:t>
      </w:r>
      <w:r w:rsidR="001D194F" w:rsidRPr="00C84ED2">
        <w:rPr>
          <w:rFonts w:ascii="Tahoma" w:hAnsi="Tahoma" w:cs="Tahoma"/>
          <w:sz w:val="18"/>
          <w:szCs w:val="18"/>
        </w:rPr>
        <w:t xml:space="preserve">budowlana </w:t>
      </w:r>
      <w:r w:rsidR="00193E94" w:rsidRPr="00C84ED2">
        <w:rPr>
          <w:rFonts w:ascii="Tahoma" w:hAnsi="Tahoma" w:cs="Tahoma"/>
          <w:sz w:val="18"/>
          <w:szCs w:val="18"/>
        </w:rPr>
        <w:t xml:space="preserve"> </w:t>
      </w:r>
      <w:r w:rsidR="00890921" w:rsidRPr="00C84ED2">
        <w:rPr>
          <w:rFonts w:ascii="Tahoma" w:hAnsi="Tahoma" w:cs="Tahoma"/>
          <w:sz w:val="18"/>
          <w:szCs w:val="18"/>
        </w:rPr>
        <w:t xml:space="preserve"> w osobie:  ................................................................... **</w:t>
      </w:r>
      <w:r w:rsidR="00890921" w:rsidRPr="00C84ED2">
        <w:rPr>
          <w:rFonts w:ascii="Tahoma" w:hAnsi="Tahoma" w:cs="Tahoma"/>
          <w:sz w:val="18"/>
          <w:szCs w:val="18"/>
          <w:vertAlign w:val="superscript"/>
        </w:rPr>
        <w:t>)</w:t>
      </w:r>
      <w:r w:rsidR="00890921" w:rsidRPr="00C84ED2">
        <w:rPr>
          <w:rFonts w:ascii="Tahoma" w:hAnsi="Tahoma" w:cs="Tahoma"/>
          <w:sz w:val="18"/>
          <w:szCs w:val="18"/>
        </w:rPr>
        <w:t xml:space="preserve"> posiadającego uprawnienia budowlane nr  .........................</w:t>
      </w:r>
      <w:r w:rsidR="00890921" w:rsidRPr="00C84ED2">
        <w:rPr>
          <w:rFonts w:ascii="Tahoma" w:hAnsi="Tahoma" w:cs="Tahoma"/>
          <w:b/>
          <w:sz w:val="18"/>
          <w:szCs w:val="18"/>
          <w:vertAlign w:val="superscript"/>
        </w:rPr>
        <w:t>*)</w:t>
      </w:r>
      <w:r w:rsidR="00890921" w:rsidRPr="00C84ED2">
        <w:rPr>
          <w:rFonts w:ascii="Tahoma" w:hAnsi="Tahoma" w:cs="Tahoma"/>
          <w:sz w:val="18"/>
          <w:szCs w:val="18"/>
        </w:rPr>
        <w:t xml:space="preserve"> i nr zaświadczenia PIIB ……………..…………**</w:t>
      </w:r>
      <w:r w:rsidR="00890921" w:rsidRPr="00C84ED2">
        <w:rPr>
          <w:rFonts w:ascii="Tahoma" w:hAnsi="Tahoma" w:cs="Tahoma"/>
          <w:sz w:val="18"/>
          <w:szCs w:val="18"/>
          <w:vertAlign w:val="superscript"/>
        </w:rPr>
        <w:t>)</w:t>
      </w:r>
    </w:p>
    <w:p w:rsidR="001D194F" w:rsidRPr="00C84ED2" w:rsidRDefault="001D194F" w:rsidP="003D7BFB">
      <w:pPr>
        <w:keepNext/>
        <w:keepLines/>
        <w:spacing w:before="60" w:after="60"/>
        <w:ind w:left="284"/>
        <w:jc w:val="both"/>
        <w:rPr>
          <w:rFonts w:ascii="Tahoma" w:hAnsi="Tahoma" w:cs="Tahoma"/>
          <w:b/>
          <w:sz w:val="18"/>
          <w:szCs w:val="18"/>
        </w:rPr>
      </w:pPr>
      <w:r w:rsidRPr="00C84ED2">
        <w:rPr>
          <w:rFonts w:ascii="Tahoma" w:hAnsi="Tahoma" w:cs="Tahoma"/>
          <w:b/>
          <w:sz w:val="18"/>
          <w:szCs w:val="18"/>
        </w:rPr>
        <w:t xml:space="preserve">Kierownika </w:t>
      </w:r>
      <w:r w:rsidR="002D41C9" w:rsidRPr="00C84ED2">
        <w:rPr>
          <w:rFonts w:ascii="Tahoma" w:hAnsi="Tahoma" w:cs="Tahoma"/>
          <w:b/>
          <w:sz w:val="18"/>
          <w:szCs w:val="18"/>
        </w:rPr>
        <w:t>prac restauratorskich</w:t>
      </w:r>
      <w:r w:rsidR="002D41C9" w:rsidRPr="00C84ED2">
        <w:rPr>
          <w:rFonts w:ascii="Tahoma" w:hAnsi="Tahoma" w:cs="Tahoma"/>
          <w:sz w:val="18"/>
          <w:szCs w:val="18"/>
        </w:rPr>
        <w:t>, w osobie……………………………………………………</w:t>
      </w:r>
    </w:p>
    <w:p w:rsidR="00F15D01" w:rsidRPr="00C84ED2" w:rsidRDefault="00F15D01" w:rsidP="003D7BFB">
      <w:pPr>
        <w:keepNext/>
        <w:keepLines/>
        <w:spacing w:before="60" w:after="60"/>
        <w:ind w:left="425"/>
        <w:jc w:val="both"/>
        <w:rPr>
          <w:rFonts w:ascii="Tahoma" w:hAnsi="Tahoma" w:cs="Tahoma"/>
          <w:color w:val="FF0000"/>
          <w:sz w:val="18"/>
          <w:szCs w:val="18"/>
          <w:vertAlign w:val="superscript"/>
        </w:rPr>
      </w:pPr>
    </w:p>
    <w:p w:rsidR="00F231AB" w:rsidRPr="00C84ED2" w:rsidRDefault="006973CE" w:rsidP="003D7BFB">
      <w:pPr>
        <w:pStyle w:val="Nagwek2"/>
        <w:keepNext/>
        <w:keepLines/>
        <w:spacing w:before="60" w:after="60"/>
        <w:rPr>
          <w:rFonts w:cs="Tahoma"/>
          <w:b w:val="0"/>
        </w:rPr>
      </w:pPr>
      <w:r w:rsidRPr="00C84ED2">
        <w:rPr>
          <w:rFonts w:cs="Tahoma"/>
        </w:rPr>
        <w:t>§6</w:t>
      </w:r>
      <w:r w:rsidR="00F35F08" w:rsidRPr="00C84ED2">
        <w:rPr>
          <w:rFonts w:cs="Tahoma"/>
        </w:rPr>
        <w:t>.</w:t>
      </w:r>
    </w:p>
    <w:p w:rsidR="00F231AB" w:rsidRPr="00C84ED2" w:rsidRDefault="006973CE" w:rsidP="003D7BFB">
      <w:pPr>
        <w:keepNext/>
        <w:keepLines/>
        <w:spacing w:before="60" w:after="60"/>
        <w:jc w:val="center"/>
        <w:rPr>
          <w:rFonts w:ascii="Tahoma" w:hAnsi="Tahoma" w:cs="Tahoma"/>
          <w:sz w:val="18"/>
          <w:szCs w:val="18"/>
        </w:rPr>
      </w:pPr>
      <w:r w:rsidRPr="00C84ED2">
        <w:rPr>
          <w:rFonts w:ascii="Tahoma" w:hAnsi="Tahoma" w:cs="Tahoma"/>
          <w:b/>
          <w:sz w:val="18"/>
          <w:szCs w:val="18"/>
        </w:rPr>
        <w:t>WYNAGRODZENIE UMOWNE</w:t>
      </w:r>
    </w:p>
    <w:p w:rsidR="001D194F" w:rsidRPr="00C84ED2" w:rsidRDefault="006973CE" w:rsidP="003D7BFB">
      <w:pPr>
        <w:pStyle w:val="Nagwek3"/>
        <w:keepNext/>
        <w:keepLines/>
        <w:numPr>
          <w:ilvl w:val="0"/>
          <w:numId w:val="5"/>
        </w:numPr>
        <w:suppressAutoHyphens w:val="0"/>
        <w:spacing w:before="60" w:after="60" w:line="240" w:lineRule="auto"/>
        <w:rPr>
          <w:rFonts w:cs="Tahoma"/>
        </w:rPr>
      </w:pPr>
      <w:r w:rsidRPr="00C84ED2">
        <w:rPr>
          <w:rFonts w:cs="Tahoma"/>
        </w:rPr>
        <w:t>Wynagrodzenie Wykonawcy za wykonanie p</w:t>
      </w:r>
      <w:r w:rsidR="008A7875" w:rsidRPr="00C84ED2">
        <w:rPr>
          <w:rFonts w:cs="Tahoma"/>
        </w:rPr>
        <w:t>rzedmiotu umowy określonego w §</w:t>
      </w:r>
      <w:r w:rsidR="00F460E2" w:rsidRPr="00C84ED2">
        <w:rPr>
          <w:rFonts w:cs="Tahoma"/>
        </w:rPr>
        <w:t xml:space="preserve">1 ustala się, w </w:t>
      </w:r>
      <w:r w:rsidRPr="00C84ED2">
        <w:rPr>
          <w:rFonts w:cs="Tahoma"/>
        </w:rPr>
        <w:t xml:space="preserve">oparciu </w:t>
      </w:r>
      <w:r w:rsidR="00F460E2" w:rsidRPr="00C84ED2">
        <w:rPr>
          <w:rFonts w:cs="Tahoma"/>
        </w:rPr>
        <w:br/>
      </w:r>
      <w:r w:rsidRPr="00C84ED2">
        <w:rPr>
          <w:rFonts w:cs="Tahoma"/>
        </w:rPr>
        <w:t xml:space="preserve">o złożoną w przetargu ofertę, w formie </w:t>
      </w:r>
      <w:r w:rsidRPr="00C84ED2">
        <w:rPr>
          <w:rFonts w:cs="Tahoma"/>
          <w:b/>
        </w:rPr>
        <w:t>wynagrodzenia ryczałtowego brutto</w:t>
      </w:r>
      <w:r w:rsidR="00F460E2" w:rsidRPr="00C84ED2">
        <w:rPr>
          <w:rFonts w:cs="Tahoma"/>
        </w:rPr>
        <w:t xml:space="preserve"> (wraz z </w:t>
      </w:r>
      <w:r w:rsidRPr="00C84ED2">
        <w:rPr>
          <w:rFonts w:cs="Tahoma"/>
        </w:rPr>
        <w:t xml:space="preserve">należnym podatkiem od towarów i usług VAT) </w:t>
      </w:r>
      <w:r w:rsidR="001D194F" w:rsidRPr="00C84ED2">
        <w:rPr>
          <w:rFonts w:cs="Tahoma"/>
        </w:rPr>
        <w:t xml:space="preserve">na kwotę: </w:t>
      </w:r>
      <w:r w:rsidR="001D194F" w:rsidRPr="00C84ED2">
        <w:rPr>
          <w:rFonts w:cs="Tahoma"/>
          <w:b/>
        </w:rPr>
        <w:t>..............................................</w:t>
      </w:r>
      <w:r w:rsidR="001D194F" w:rsidRPr="00C84ED2">
        <w:rPr>
          <w:rFonts w:cs="Tahoma"/>
        </w:rPr>
        <w:t xml:space="preserve"> *</w:t>
      </w:r>
      <w:r w:rsidR="001D194F" w:rsidRPr="00C84ED2">
        <w:rPr>
          <w:rFonts w:cs="Tahoma"/>
          <w:b/>
        </w:rPr>
        <w:t>*</w:t>
      </w:r>
      <w:r w:rsidR="001D194F" w:rsidRPr="00C84ED2">
        <w:rPr>
          <w:rFonts w:cs="Tahoma"/>
          <w:b/>
          <w:vertAlign w:val="superscript"/>
        </w:rPr>
        <w:t>)</w:t>
      </w:r>
      <w:r w:rsidR="001D194F" w:rsidRPr="00C84ED2">
        <w:rPr>
          <w:rFonts w:cs="Tahoma"/>
        </w:rPr>
        <w:t xml:space="preserve"> zł</w:t>
      </w:r>
    </w:p>
    <w:p w:rsidR="001D194F" w:rsidRPr="007E01C1" w:rsidRDefault="001D194F" w:rsidP="003D7BFB">
      <w:pPr>
        <w:keepNext/>
        <w:keepLines/>
        <w:spacing w:before="60" w:after="60"/>
        <w:ind w:left="426"/>
        <w:jc w:val="both"/>
        <w:rPr>
          <w:rFonts w:ascii="Tahoma" w:hAnsi="Tahoma" w:cs="Tahoma"/>
          <w:b/>
          <w:sz w:val="18"/>
          <w:szCs w:val="18"/>
          <w:vertAlign w:val="superscript"/>
        </w:rPr>
      </w:pPr>
      <w:r w:rsidRPr="00C84ED2">
        <w:rPr>
          <w:rFonts w:ascii="Tahoma" w:hAnsi="Tahoma" w:cs="Tahoma"/>
          <w:sz w:val="18"/>
          <w:szCs w:val="18"/>
        </w:rPr>
        <w:t xml:space="preserve">słownie: </w:t>
      </w:r>
      <w:r w:rsidRPr="00C84ED2">
        <w:rPr>
          <w:rFonts w:ascii="Tahoma" w:hAnsi="Tahoma" w:cs="Tahoma"/>
          <w:i/>
          <w:sz w:val="18"/>
          <w:szCs w:val="18"/>
        </w:rPr>
        <w:t>..................................................</w:t>
      </w:r>
      <w:r w:rsidRPr="007E01C1">
        <w:rPr>
          <w:rFonts w:ascii="Tahoma" w:hAnsi="Tahoma" w:cs="Tahoma"/>
          <w:i/>
          <w:sz w:val="18"/>
          <w:szCs w:val="18"/>
        </w:rPr>
        <w:t>...................................................</w:t>
      </w:r>
      <w:r w:rsidR="007E01C1" w:rsidRPr="007E01C1">
        <w:rPr>
          <w:rFonts w:ascii="Tahoma" w:hAnsi="Tahoma" w:cs="Tahoma"/>
          <w:i/>
          <w:sz w:val="18"/>
          <w:szCs w:val="18"/>
        </w:rPr>
        <w:t>.............................</w:t>
      </w:r>
      <w:r w:rsidRPr="007E01C1">
        <w:rPr>
          <w:rFonts w:ascii="Tahoma" w:hAnsi="Tahoma" w:cs="Tahoma"/>
          <w:i/>
          <w:sz w:val="18"/>
          <w:szCs w:val="18"/>
        </w:rPr>
        <w:t>.......</w:t>
      </w:r>
      <w:r w:rsidRPr="007E01C1">
        <w:rPr>
          <w:rFonts w:ascii="Tahoma" w:hAnsi="Tahoma" w:cs="Tahoma"/>
          <w:sz w:val="18"/>
          <w:szCs w:val="18"/>
        </w:rPr>
        <w:t xml:space="preserve"> *</w:t>
      </w:r>
      <w:r w:rsidRPr="007E01C1">
        <w:rPr>
          <w:rFonts w:ascii="Tahoma" w:hAnsi="Tahoma" w:cs="Tahoma"/>
          <w:b/>
          <w:sz w:val="18"/>
          <w:szCs w:val="18"/>
        </w:rPr>
        <w:t>*</w:t>
      </w:r>
      <w:r w:rsidRPr="007E01C1">
        <w:rPr>
          <w:rFonts w:ascii="Tahoma" w:hAnsi="Tahoma" w:cs="Tahoma"/>
          <w:b/>
          <w:sz w:val="18"/>
          <w:szCs w:val="18"/>
          <w:vertAlign w:val="superscript"/>
        </w:rPr>
        <w:t>)</w:t>
      </w:r>
    </w:p>
    <w:p w:rsidR="0029395A" w:rsidRPr="00C84ED2" w:rsidDel="00A924A1" w:rsidRDefault="0029395A" w:rsidP="003D7BFB">
      <w:pPr>
        <w:keepNext/>
        <w:keepLines/>
        <w:numPr>
          <w:ilvl w:val="0"/>
          <w:numId w:val="3"/>
        </w:numPr>
        <w:spacing w:before="60" w:after="60"/>
        <w:jc w:val="both"/>
        <w:outlineLvl w:val="2"/>
        <w:rPr>
          <w:rFonts w:ascii="Tahoma" w:hAnsi="Tahoma" w:cs="Tahoma"/>
          <w:bCs/>
          <w:sz w:val="18"/>
          <w:szCs w:val="18"/>
        </w:rPr>
      </w:pPr>
      <w:r w:rsidRPr="007E01C1" w:rsidDel="00A924A1">
        <w:rPr>
          <w:rFonts w:ascii="Tahoma" w:hAnsi="Tahoma" w:cs="Tahoma"/>
          <w:bCs/>
          <w:sz w:val="18"/>
          <w:szCs w:val="18"/>
        </w:rPr>
        <w:t>W przypadku odstąpienia przez którąkolwiek ze str</w:t>
      </w:r>
      <w:r w:rsidRPr="00C84ED2" w:rsidDel="00A924A1">
        <w:rPr>
          <w:rFonts w:ascii="Tahoma" w:hAnsi="Tahoma" w:cs="Tahoma"/>
          <w:bCs/>
          <w:sz w:val="18"/>
          <w:szCs w:val="18"/>
        </w:rPr>
        <w:t>on od umowy w całości lub w części na podstawie któregokolwiek postanowienia umowy lub w wyniku porozumienia się stron</w:t>
      </w:r>
      <w:r w:rsidR="002259E1" w:rsidRPr="00C84ED2">
        <w:rPr>
          <w:rFonts w:ascii="Tahoma" w:hAnsi="Tahoma" w:cs="Tahoma"/>
          <w:bCs/>
          <w:sz w:val="18"/>
          <w:szCs w:val="18"/>
        </w:rPr>
        <w:t xml:space="preserve"> co do zaniechania wykonania części przedmiotu zamówienia</w:t>
      </w:r>
      <w:r w:rsidRPr="00C84ED2" w:rsidDel="00A924A1">
        <w:rPr>
          <w:rFonts w:ascii="Tahoma" w:hAnsi="Tahoma" w:cs="Tahoma"/>
          <w:bCs/>
          <w:sz w:val="18"/>
          <w:szCs w:val="18"/>
        </w:rPr>
        <w:t>, Zamawiającemu przysługuje prawo do potrącenia z wynagrodzenia Wykonawcy wymienionego w ust.</w:t>
      </w:r>
      <w:r w:rsidR="008A7875" w:rsidRPr="00C84ED2">
        <w:rPr>
          <w:rFonts w:ascii="Tahoma" w:hAnsi="Tahoma" w:cs="Tahoma"/>
          <w:bCs/>
          <w:sz w:val="18"/>
          <w:szCs w:val="18"/>
        </w:rPr>
        <w:t xml:space="preserve"> </w:t>
      </w:r>
      <w:r w:rsidRPr="00C84ED2" w:rsidDel="00A924A1">
        <w:rPr>
          <w:rFonts w:ascii="Tahoma" w:hAnsi="Tahoma" w:cs="Tahoma"/>
          <w:bCs/>
          <w:sz w:val="18"/>
          <w:szCs w:val="18"/>
        </w:rPr>
        <w:t xml:space="preserve">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w:t>
      </w:r>
      <w:r w:rsidR="002259E1" w:rsidRPr="00C84ED2">
        <w:rPr>
          <w:rFonts w:ascii="Tahoma" w:hAnsi="Tahoma" w:cs="Tahoma"/>
          <w:bCs/>
          <w:sz w:val="18"/>
          <w:szCs w:val="18"/>
        </w:rPr>
        <w:t>Wartość</w:t>
      </w:r>
      <w:r w:rsidRPr="00C84ED2" w:rsidDel="00A924A1">
        <w:rPr>
          <w:rFonts w:ascii="Tahoma" w:hAnsi="Tahoma" w:cs="Tahoma"/>
          <w:bCs/>
          <w:sz w:val="18"/>
          <w:szCs w:val="18"/>
        </w:rPr>
        <w:t xml:space="preserve"> potrące</w:t>
      </w:r>
      <w:r w:rsidR="002259E1" w:rsidRPr="00C84ED2">
        <w:rPr>
          <w:rFonts w:ascii="Tahoma" w:hAnsi="Tahoma" w:cs="Tahoma"/>
          <w:bCs/>
          <w:sz w:val="18"/>
          <w:szCs w:val="18"/>
        </w:rPr>
        <w:t>ń</w:t>
      </w:r>
      <w:r w:rsidRPr="00C84ED2" w:rsidDel="00A924A1">
        <w:rPr>
          <w:rFonts w:ascii="Tahoma" w:hAnsi="Tahoma" w:cs="Tahoma"/>
          <w:bCs/>
          <w:sz w:val="18"/>
          <w:szCs w:val="18"/>
        </w:rPr>
        <w:t xml:space="preserve"> wynagrodzenia sporządza się na podstawie obustronnie podpisanego protokołu.</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sidDel="00A924A1">
        <w:rPr>
          <w:rFonts w:ascii="Tahoma" w:hAnsi="Tahoma" w:cs="Tahoma"/>
          <w:bCs/>
          <w:sz w:val="18"/>
          <w:szCs w:val="18"/>
        </w:rPr>
        <w:t xml:space="preserve">W przypadku, o którym mowa w ust. </w:t>
      </w:r>
      <w:r w:rsidRPr="00C84ED2">
        <w:rPr>
          <w:rFonts w:ascii="Tahoma" w:hAnsi="Tahoma" w:cs="Tahoma"/>
          <w:bCs/>
          <w:sz w:val="18"/>
          <w:szCs w:val="18"/>
        </w:rPr>
        <w:t>2</w:t>
      </w:r>
      <w:r w:rsidRPr="00C84ED2" w:rsidDel="00A924A1">
        <w:rPr>
          <w:rFonts w:ascii="Tahoma" w:hAnsi="Tahoma" w:cs="Tahoma"/>
          <w:bCs/>
          <w:sz w:val="18"/>
          <w:szCs w:val="18"/>
        </w:rPr>
        <w:t>, wykonawca może żądać wyłącznie wynagrodzenia należnego z tytułu wykonania części umowy.</w:t>
      </w:r>
    </w:p>
    <w:p w:rsidR="00C33E0C" w:rsidRPr="00C84ED2" w:rsidDel="00A924A1" w:rsidRDefault="00C33E0C" w:rsidP="003D7BFB">
      <w:pPr>
        <w:keepNext/>
        <w:keepLines/>
        <w:numPr>
          <w:ilvl w:val="0"/>
          <w:numId w:val="1"/>
        </w:numPr>
        <w:spacing w:before="60" w:after="60"/>
        <w:jc w:val="both"/>
        <w:outlineLvl w:val="2"/>
        <w:rPr>
          <w:rFonts w:ascii="Tahoma" w:hAnsi="Tahoma" w:cs="Tahoma"/>
          <w:bCs/>
          <w:sz w:val="18"/>
          <w:szCs w:val="18"/>
        </w:rPr>
      </w:pPr>
      <w:r w:rsidRPr="00C84ED2">
        <w:rPr>
          <w:rFonts w:ascii="Tahoma" w:eastAsia="Calibri" w:hAnsi="Tahoma" w:cs="Tahoma"/>
          <w:sz w:val="18"/>
          <w:szCs w:val="18"/>
        </w:rPr>
        <w:t>Wynagrodzenie obejmuje wszystkie koszty poniesione przez Wykonawcę w związku z wykonaniem umowy, i nie ulegnie zmianie nawet w przypadku poniesienia przez Wykonawcę kosztów wykonania zamówienia, których przedmiotu i wysokości nie można było przewidzieć w chwili składania oferty.</w:t>
      </w:r>
    </w:p>
    <w:p w:rsidR="00E94D62" w:rsidRPr="00C84ED2" w:rsidRDefault="00E94D62" w:rsidP="003D7BFB">
      <w:pPr>
        <w:keepNext/>
        <w:keepLines/>
        <w:numPr>
          <w:ilvl w:val="0"/>
          <w:numId w:val="1"/>
        </w:numPr>
        <w:spacing w:before="60" w:after="60"/>
        <w:jc w:val="both"/>
        <w:outlineLvl w:val="2"/>
        <w:rPr>
          <w:rFonts w:ascii="Tahoma" w:hAnsi="Tahoma" w:cs="Tahoma"/>
          <w:b/>
          <w:bCs/>
          <w:sz w:val="18"/>
          <w:szCs w:val="18"/>
        </w:rPr>
      </w:pPr>
      <w:r w:rsidRPr="00C84ED2">
        <w:rPr>
          <w:rFonts w:ascii="Tahoma" w:hAnsi="Tahoma" w:cs="Tahoma"/>
          <w:bCs/>
          <w:sz w:val="18"/>
          <w:szCs w:val="18"/>
        </w:rPr>
        <w:t>Wynagrodzenie brutto Wykonawcy określone w ust. 1 może ulec zmianie w przypadku zmiany przez władzę ustawodawczą procentowej stawki podatku od towarów i usług VAT. W przypadku zmiany w trakcie wykonania Umowy wysokości stawki podatku od towarów i usług (VAT), wartość niezapłaconego wynagrodzenia umownego brutto ulega zmianie, w ten sposób, iż obejmie ono podatek od towarów i usług (VAT) w zmienionej wysokości. Zmiana ta nie wymaga zmiany Umowy.</w:t>
      </w:r>
    </w:p>
    <w:p w:rsidR="00E94D62" w:rsidRPr="00C84ED2" w:rsidRDefault="00E94D62"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Wykonawca </w:t>
      </w:r>
      <w:r w:rsidRPr="00C84ED2">
        <w:rPr>
          <w:rFonts w:ascii="Tahoma" w:hAnsi="Tahoma" w:cs="Tahoma"/>
          <w:b/>
          <w:bCs/>
          <w:sz w:val="18"/>
          <w:szCs w:val="18"/>
          <w:u w:val="single"/>
        </w:rPr>
        <w:t>nie może bez zgody Zamawiającego</w:t>
      </w:r>
      <w:r w:rsidR="00B10731" w:rsidRPr="00C84ED2">
        <w:rPr>
          <w:rFonts w:ascii="Tahoma" w:hAnsi="Tahoma" w:cs="Tahoma"/>
          <w:b/>
          <w:bCs/>
          <w:sz w:val="18"/>
          <w:szCs w:val="18"/>
          <w:u w:val="single"/>
        </w:rPr>
        <w:t xml:space="preserve"> wyrażonej na piśmie</w:t>
      </w:r>
      <w:r w:rsidRPr="00C84ED2">
        <w:rPr>
          <w:rFonts w:ascii="Tahoma" w:hAnsi="Tahoma" w:cs="Tahoma"/>
          <w:b/>
          <w:bCs/>
          <w:sz w:val="18"/>
          <w:szCs w:val="18"/>
          <w:u w:val="single"/>
        </w:rPr>
        <w:t xml:space="preserve"> dokonywać cesji</w:t>
      </w:r>
      <w:r w:rsidRPr="00C84ED2">
        <w:rPr>
          <w:rFonts w:ascii="Tahoma" w:hAnsi="Tahoma" w:cs="Tahoma"/>
          <w:bCs/>
          <w:sz w:val="18"/>
          <w:szCs w:val="18"/>
        </w:rPr>
        <w:t xml:space="preserve"> wierzytelności niniejszej umowy na osoby trzecie.</w:t>
      </w:r>
    </w:p>
    <w:p w:rsidR="00C84ED2" w:rsidRPr="007E01C1" w:rsidRDefault="00C84ED2" w:rsidP="003D7BFB">
      <w:pPr>
        <w:keepNext/>
        <w:keepLines/>
        <w:spacing w:before="60" w:after="60"/>
        <w:ind w:left="360"/>
        <w:jc w:val="both"/>
        <w:outlineLvl w:val="2"/>
        <w:rPr>
          <w:rFonts w:ascii="Tahoma" w:hAnsi="Tahoma" w:cs="Tahoma"/>
          <w:bCs/>
          <w:sz w:val="18"/>
          <w:szCs w:val="18"/>
        </w:rPr>
      </w:pPr>
    </w:p>
    <w:p w:rsidR="00F231AB" w:rsidRPr="007E01C1" w:rsidRDefault="006973CE" w:rsidP="003D7BFB">
      <w:pPr>
        <w:pStyle w:val="Nagwek2"/>
        <w:keepNext/>
        <w:keepLines/>
        <w:spacing w:before="60" w:after="60"/>
        <w:rPr>
          <w:rFonts w:cs="Tahoma"/>
        </w:rPr>
      </w:pPr>
      <w:r w:rsidRPr="007E01C1">
        <w:rPr>
          <w:rFonts w:cs="Tahoma"/>
        </w:rPr>
        <w:t>§7</w:t>
      </w:r>
      <w:r w:rsidR="00F35F08" w:rsidRPr="007E01C1">
        <w:rPr>
          <w:rFonts w:cs="Tahoma"/>
        </w:rPr>
        <w:t>.</w:t>
      </w:r>
    </w:p>
    <w:p w:rsidR="00F231AB" w:rsidRPr="007E01C1" w:rsidRDefault="006973CE" w:rsidP="003D7BFB">
      <w:pPr>
        <w:keepNext/>
        <w:keepLines/>
        <w:spacing w:before="60" w:after="60"/>
        <w:jc w:val="center"/>
        <w:rPr>
          <w:rFonts w:ascii="Tahoma" w:hAnsi="Tahoma" w:cs="Tahoma"/>
          <w:sz w:val="18"/>
          <w:szCs w:val="18"/>
        </w:rPr>
      </w:pPr>
      <w:r w:rsidRPr="007E01C1">
        <w:rPr>
          <w:rFonts w:ascii="Tahoma" w:hAnsi="Tahoma" w:cs="Tahoma"/>
          <w:b/>
          <w:sz w:val="18"/>
          <w:szCs w:val="18"/>
        </w:rPr>
        <w:t>OBOW</w:t>
      </w:r>
      <w:r w:rsidRPr="007E01C1">
        <w:rPr>
          <w:rFonts w:ascii="Tahoma" w:eastAsia="Calibri" w:hAnsi="Tahoma" w:cs="Tahoma"/>
          <w:b/>
          <w:sz w:val="18"/>
          <w:szCs w:val="18"/>
          <w:lang w:eastAsia="en-US"/>
        </w:rPr>
        <w:t>IĄZKI STRON</w:t>
      </w:r>
    </w:p>
    <w:p w:rsidR="00F231AB" w:rsidRPr="007E01C1" w:rsidRDefault="006973CE" w:rsidP="003D7BFB">
      <w:pPr>
        <w:keepNext/>
        <w:keepLines/>
        <w:spacing w:before="60" w:after="60"/>
        <w:jc w:val="both"/>
        <w:rPr>
          <w:rFonts w:ascii="Tahoma" w:hAnsi="Tahoma" w:cs="Tahoma"/>
          <w:sz w:val="18"/>
          <w:szCs w:val="18"/>
        </w:rPr>
      </w:pPr>
      <w:r w:rsidRPr="007E01C1">
        <w:rPr>
          <w:rFonts w:ascii="Tahoma" w:hAnsi="Tahoma" w:cs="Tahoma"/>
          <w:sz w:val="18"/>
          <w:szCs w:val="18"/>
        </w:rPr>
        <w:t>Do należytego wykonania przedmiotu umowy strony ustalają następujące warunki szczegółowe:</w:t>
      </w:r>
    </w:p>
    <w:p w:rsidR="005F32E1" w:rsidRPr="007E01C1" w:rsidRDefault="00F35F08" w:rsidP="003D7BFB">
      <w:pPr>
        <w:pStyle w:val="Nagwek3"/>
        <w:keepNext/>
        <w:keepLines/>
        <w:numPr>
          <w:ilvl w:val="0"/>
          <w:numId w:val="6"/>
        </w:numPr>
        <w:suppressAutoHyphens w:val="0"/>
        <w:spacing w:before="60" w:after="60" w:line="240" w:lineRule="auto"/>
        <w:rPr>
          <w:rFonts w:cs="Tahoma"/>
        </w:rPr>
      </w:pPr>
      <w:r w:rsidRPr="007E01C1">
        <w:rPr>
          <w:rFonts w:cs="Tahoma"/>
        </w:rPr>
        <w:t xml:space="preserve">Do </w:t>
      </w:r>
      <w:r w:rsidR="00051F8D" w:rsidRPr="007E01C1">
        <w:rPr>
          <w:rFonts w:cs="Tahoma"/>
        </w:rPr>
        <w:t>obowiązków</w:t>
      </w:r>
      <w:r w:rsidR="006973CE" w:rsidRPr="007E01C1">
        <w:rPr>
          <w:rFonts w:cs="Tahoma"/>
        </w:rPr>
        <w:t xml:space="preserve"> Zamawiającego</w:t>
      </w:r>
      <w:r w:rsidRPr="007E01C1">
        <w:rPr>
          <w:rFonts w:cs="Tahoma"/>
        </w:rPr>
        <w:t xml:space="preserve"> należy</w:t>
      </w:r>
      <w:r w:rsidR="006973CE" w:rsidRPr="007E01C1">
        <w:rPr>
          <w:rFonts w:cs="Tahoma"/>
        </w:rPr>
        <w:t>:</w:t>
      </w:r>
    </w:p>
    <w:p w:rsidR="00A9094C" w:rsidRPr="007E01C1" w:rsidRDefault="007E01C1" w:rsidP="003D7BFB">
      <w:pPr>
        <w:pStyle w:val="Nagwek4"/>
        <w:keepNext/>
        <w:keepLines/>
        <w:numPr>
          <w:ilvl w:val="0"/>
          <w:numId w:val="9"/>
        </w:numPr>
        <w:spacing w:before="60" w:after="60" w:line="240" w:lineRule="auto"/>
        <w:ind w:left="709" w:hanging="425"/>
        <w:rPr>
          <w:rFonts w:cs="Tahoma"/>
          <w:b/>
        </w:rPr>
      </w:pPr>
      <w:r w:rsidRPr="007E01C1">
        <w:rPr>
          <w:rFonts w:cs="Tahoma"/>
        </w:rPr>
        <w:t>d</w:t>
      </w:r>
      <w:r w:rsidR="006973CE" w:rsidRPr="007E01C1">
        <w:rPr>
          <w:rFonts w:cs="Tahoma"/>
        </w:rPr>
        <w:t>ostarcz</w:t>
      </w:r>
      <w:r w:rsidR="00F35F08" w:rsidRPr="007E01C1">
        <w:rPr>
          <w:rFonts w:cs="Tahoma"/>
        </w:rPr>
        <w:t>enie</w:t>
      </w:r>
      <w:r w:rsidR="006973CE" w:rsidRPr="007E01C1">
        <w:rPr>
          <w:rFonts w:cs="Tahoma"/>
        </w:rPr>
        <w:t xml:space="preserve"> kompletn</w:t>
      </w:r>
      <w:r w:rsidR="00F35F08" w:rsidRPr="007E01C1">
        <w:rPr>
          <w:rFonts w:cs="Tahoma"/>
        </w:rPr>
        <w:t>ego</w:t>
      </w:r>
      <w:r w:rsidR="006973CE" w:rsidRPr="007E01C1">
        <w:rPr>
          <w:rFonts w:cs="Tahoma"/>
        </w:rPr>
        <w:t xml:space="preserve"> projekt</w:t>
      </w:r>
      <w:r w:rsidR="00F35F08" w:rsidRPr="007E01C1">
        <w:rPr>
          <w:rFonts w:cs="Tahoma"/>
        </w:rPr>
        <w:t>u</w:t>
      </w:r>
      <w:r w:rsidR="006973CE" w:rsidRPr="007E01C1">
        <w:rPr>
          <w:rFonts w:cs="Tahoma"/>
        </w:rPr>
        <w:t xml:space="preserve"> budowlan</w:t>
      </w:r>
      <w:r w:rsidR="00F35F08" w:rsidRPr="007E01C1">
        <w:rPr>
          <w:rFonts w:cs="Tahoma"/>
        </w:rPr>
        <w:t>ego</w:t>
      </w:r>
      <w:r w:rsidR="006973CE" w:rsidRPr="007E01C1">
        <w:rPr>
          <w:rFonts w:cs="Tahoma"/>
        </w:rPr>
        <w:t xml:space="preserve"> oraz projekt</w:t>
      </w:r>
      <w:r w:rsidR="002221E3" w:rsidRPr="007E01C1">
        <w:rPr>
          <w:rFonts w:cs="Tahoma"/>
        </w:rPr>
        <w:t>u</w:t>
      </w:r>
      <w:r w:rsidR="006973CE" w:rsidRPr="007E01C1">
        <w:rPr>
          <w:rFonts w:cs="Tahoma"/>
        </w:rPr>
        <w:t xml:space="preserve"> wykonawcz</w:t>
      </w:r>
      <w:r w:rsidR="002221E3" w:rsidRPr="007E01C1">
        <w:rPr>
          <w:rFonts w:cs="Tahoma"/>
        </w:rPr>
        <w:t>ego</w:t>
      </w:r>
      <w:r w:rsidR="00007586" w:rsidRPr="007E01C1">
        <w:rPr>
          <w:rFonts w:cs="Tahoma"/>
        </w:rPr>
        <w:t>;</w:t>
      </w:r>
    </w:p>
    <w:p w:rsidR="00A9094C" w:rsidRPr="007E01C1" w:rsidRDefault="007E01C1" w:rsidP="003D7BFB">
      <w:pPr>
        <w:pStyle w:val="Nagwek4"/>
        <w:keepNext/>
        <w:keepLines/>
        <w:numPr>
          <w:ilvl w:val="0"/>
          <w:numId w:val="9"/>
        </w:numPr>
        <w:spacing w:before="60" w:after="60" w:line="240" w:lineRule="auto"/>
        <w:ind w:left="709" w:hanging="425"/>
        <w:rPr>
          <w:rFonts w:cs="Tahoma"/>
        </w:rPr>
      </w:pPr>
      <w:r w:rsidRPr="007E01C1">
        <w:rPr>
          <w:rFonts w:cs="Tahoma"/>
        </w:rPr>
        <w:t>d</w:t>
      </w:r>
      <w:r w:rsidR="00A9094C" w:rsidRPr="007E01C1">
        <w:rPr>
          <w:rFonts w:cs="Tahoma"/>
        </w:rPr>
        <w:t>ostarcz</w:t>
      </w:r>
      <w:r w:rsidR="00F35F08" w:rsidRPr="007E01C1">
        <w:rPr>
          <w:rFonts w:cs="Tahoma"/>
        </w:rPr>
        <w:t>enie</w:t>
      </w:r>
      <w:r w:rsidR="00C13AFD" w:rsidRPr="007E01C1">
        <w:rPr>
          <w:rFonts w:cs="Tahoma"/>
        </w:rPr>
        <w:t xml:space="preserve"> zarejestrowan</w:t>
      </w:r>
      <w:r w:rsidR="00F35F08" w:rsidRPr="007E01C1">
        <w:rPr>
          <w:rFonts w:cs="Tahoma"/>
        </w:rPr>
        <w:t>ego</w:t>
      </w:r>
      <w:r w:rsidR="009E7CA4" w:rsidRPr="007E01C1">
        <w:rPr>
          <w:rFonts w:cs="Tahoma"/>
        </w:rPr>
        <w:t xml:space="preserve"> </w:t>
      </w:r>
      <w:r w:rsidR="00A9094C" w:rsidRPr="007E01C1">
        <w:rPr>
          <w:rFonts w:cs="Tahoma"/>
        </w:rPr>
        <w:t>dziennik</w:t>
      </w:r>
      <w:r w:rsidR="00F35F08" w:rsidRPr="007E01C1">
        <w:rPr>
          <w:rFonts w:cs="Tahoma"/>
        </w:rPr>
        <w:t>a</w:t>
      </w:r>
      <w:r w:rsidR="00A9094C" w:rsidRPr="007E01C1">
        <w:rPr>
          <w:rFonts w:cs="Tahoma"/>
        </w:rPr>
        <w:t xml:space="preserve"> budowy</w:t>
      </w:r>
      <w:r w:rsidR="005B41FB" w:rsidRPr="007E01C1">
        <w:rPr>
          <w:rFonts w:cs="Tahoma"/>
        </w:rPr>
        <w:t>;</w:t>
      </w:r>
    </w:p>
    <w:p w:rsidR="00F231AB" w:rsidRPr="003D7BFB" w:rsidRDefault="007E01C1" w:rsidP="003D7BFB">
      <w:pPr>
        <w:pStyle w:val="Nagwek4"/>
        <w:keepNext/>
        <w:keepLines/>
        <w:numPr>
          <w:ilvl w:val="0"/>
          <w:numId w:val="9"/>
        </w:numPr>
        <w:spacing w:before="60" w:after="60" w:line="240" w:lineRule="auto"/>
        <w:ind w:left="709" w:hanging="425"/>
        <w:rPr>
          <w:rFonts w:cs="Tahoma"/>
          <w:b/>
        </w:rPr>
      </w:pPr>
      <w:r w:rsidRPr="007E01C1">
        <w:rPr>
          <w:rFonts w:cs="Tahoma"/>
        </w:rPr>
        <w:t>p</w:t>
      </w:r>
      <w:r w:rsidR="006973CE" w:rsidRPr="007E01C1">
        <w:rPr>
          <w:rFonts w:cs="Tahoma"/>
        </w:rPr>
        <w:t>rzeka</w:t>
      </w:r>
      <w:r w:rsidR="00007586" w:rsidRPr="007E01C1">
        <w:rPr>
          <w:rFonts w:cs="Tahoma"/>
        </w:rPr>
        <w:t>zanie</w:t>
      </w:r>
      <w:r w:rsidR="006973CE" w:rsidRPr="007E01C1">
        <w:rPr>
          <w:rFonts w:cs="Tahoma"/>
        </w:rPr>
        <w:t xml:space="preserve"> plac</w:t>
      </w:r>
      <w:r w:rsidR="00007586" w:rsidRPr="007E01C1">
        <w:rPr>
          <w:rFonts w:cs="Tahoma"/>
        </w:rPr>
        <w:t>u</w:t>
      </w:r>
      <w:r w:rsidR="006973CE" w:rsidRPr="007E01C1">
        <w:rPr>
          <w:rFonts w:cs="Tahoma"/>
        </w:rPr>
        <w:t xml:space="preserve"> budowy: </w:t>
      </w:r>
      <w:r w:rsidR="00007586" w:rsidRPr="007E01C1">
        <w:rPr>
          <w:rFonts w:cs="Tahoma"/>
        </w:rPr>
        <w:t>w terminie</w:t>
      </w:r>
      <w:r w:rsidR="000B6170" w:rsidRPr="007E01C1">
        <w:rPr>
          <w:rFonts w:cs="Tahoma"/>
          <w:b/>
        </w:rPr>
        <w:t xml:space="preserve"> </w:t>
      </w:r>
      <w:r w:rsidR="00957867" w:rsidRPr="007E01C1">
        <w:rPr>
          <w:rFonts w:cs="Tahoma"/>
          <w:b/>
        </w:rPr>
        <w:t>do</w:t>
      </w:r>
      <w:r w:rsidR="00957867" w:rsidRPr="007E01C1">
        <w:rPr>
          <w:rFonts w:cs="Tahoma"/>
        </w:rPr>
        <w:t xml:space="preserve"> </w:t>
      </w:r>
      <w:r w:rsidR="00DD561F" w:rsidRPr="007E01C1">
        <w:rPr>
          <w:rFonts w:cs="Tahoma"/>
          <w:b/>
        </w:rPr>
        <w:t>45</w:t>
      </w:r>
      <w:r w:rsidR="002B6476" w:rsidRPr="007E01C1">
        <w:rPr>
          <w:rFonts w:cs="Tahoma"/>
          <w:b/>
        </w:rPr>
        <w:t xml:space="preserve"> </w:t>
      </w:r>
      <w:r w:rsidR="006973CE" w:rsidRPr="007E01C1">
        <w:rPr>
          <w:rFonts w:cs="Tahoma"/>
          <w:b/>
        </w:rPr>
        <w:t xml:space="preserve">dni </w:t>
      </w:r>
      <w:r w:rsidR="006973CE" w:rsidRPr="003D7BFB">
        <w:rPr>
          <w:rFonts w:cs="Tahoma"/>
          <w:b/>
        </w:rPr>
        <w:t>kalendarzowych</w:t>
      </w:r>
      <w:r w:rsidR="006973CE" w:rsidRPr="003D7BFB">
        <w:rPr>
          <w:rFonts w:cs="Tahoma"/>
        </w:rPr>
        <w:t xml:space="preserve"> liczonych od daty </w:t>
      </w:r>
      <w:r w:rsidRPr="003D7BFB">
        <w:rPr>
          <w:rFonts w:cs="Tahoma"/>
        </w:rPr>
        <w:t xml:space="preserve">zawarcia </w:t>
      </w:r>
      <w:r w:rsidR="006973CE" w:rsidRPr="003D7BFB">
        <w:rPr>
          <w:rFonts w:cs="Tahoma"/>
        </w:rPr>
        <w:t>umowy</w:t>
      </w:r>
      <w:r w:rsidR="00007586" w:rsidRPr="003D7BFB">
        <w:rPr>
          <w:rFonts w:cs="Tahoma"/>
        </w:rPr>
        <w:t>;</w:t>
      </w:r>
    </w:p>
    <w:p w:rsidR="00C13AFD" w:rsidRPr="003D7BFB" w:rsidRDefault="007E01C1" w:rsidP="003D7BFB">
      <w:pPr>
        <w:pStyle w:val="Nagwek4"/>
        <w:keepNext/>
        <w:keepLines/>
        <w:numPr>
          <w:ilvl w:val="0"/>
          <w:numId w:val="9"/>
        </w:numPr>
        <w:spacing w:before="60" w:after="60" w:line="240" w:lineRule="auto"/>
        <w:ind w:left="709" w:hanging="425"/>
        <w:rPr>
          <w:rFonts w:cs="Tahoma"/>
        </w:rPr>
      </w:pPr>
      <w:r w:rsidRPr="003D7BFB">
        <w:rPr>
          <w:rFonts w:cs="Tahoma"/>
        </w:rPr>
        <w:t>d</w:t>
      </w:r>
      <w:r w:rsidR="006973CE" w:rsidRPr="003D7BFB">
        <w:rPr>
          <w:rFonts w:cs="Tahoma"/>
        </w:rPr>
        <w:t>ostarcz</w:t>
      </w:r>
      <w:r w:rsidR="00007586" w:rsidRPr="003D7BFB">
        <w:rPr>
          <w:rFonts w:cs="Tahoma"/>
        </w:rPr>
        <w:t>enie</w:t>
      </w:r>
      <w:r w:rsidR="006973CE" w:rsidRPr="003D7BFB">
        <w:rPr>
          <w:rFonts w:cs="Tahoma"/>
        </w:rPr>
        <w:t xml:space="preserve"> Wykonawcy prawomocne</w:t>
      </w:r>
      <w:r w:rsidR="00007586" w:rsidRPr="003D7BFB">
        <w:rPr>
          <w:rFonts w:cs="Tahoma"/>
        </w:rPr>
        <w:t>go</w:t>
      </w:r>
      <w:r w:rsidR="006973CE" w:rsidRPr="003D7BFB">
        <w:rPr>
          <w:rFonts w:cs="Tahoma"/>
        </w:rPr>
        <w:t xml:space="preserve"> pozwoleni</w:t>
      </w:r>
      <w:r w:rsidR="00007586" w:rsidRPr="003D7BFB">
        <w:rPr>
          <w:rFonts w:cs="Tahoma"/>
        </w:rPr>
        <w:t xml:space="preserve">a </w:t>
      </w:r>
      <w:r w:rsidR="006973CE" w:rsidRPr="003D7BFB">
        <w:rPr>
          <w:rFonts w:cs="Tahoma"/>
        </w:rPr>
        <w:t>na budowę</w:t>
      </w:r>
      <w:r w:rsidR="009427FF" w:rsidRPr="003D7BFB">
        <w:rPr>
          <w:rFonts w:cs="Tahoma"/>
        </w:rPr>
        <w:t xml:space="preserve"> oraz pozwoleni</w:t>
      </w:r>
      <w:r w:rsidR="003D7BFB" w:rsidRPr="003D7BFB">
        <w:rPr>
          <w:rFonts w:cs="Tahoma"/>
        </w:rPr>
        <w:t>a</w:t>
      </w:r>
      <w:r w:rsidR="009427FF" w:rsidRPr="003D7BFB">
        <w:rPr>
          <w:rFonts w:cs="Tahoma"/>
        </w:rPr>
        <w:t xml:space="preserve"> konserwatora zabytków</w:t>
      </w:r>
      <w:r w:rsidR="00F01D33" w:rsidRPr="003D7BFB">
        <w:rPr>
          <w:rFonts w:cs="Tahoma"/>
        </w:rPr>
        <w:t>;</w:t>
      </w:r>
    </w:p>
    <w:p w:rsidR="00F231AB" w:rsidRPr="007E01C1" w:rsidRDefault="007E01C1" w:rsidP="003D7BFB">
      <w:pPr>
        <w:pStyle w:val="Nagwek4"/>
        <w:keepNext/>
        <w:keepLines/>
        <w:numPr>
          <w:ilvl w:val="0"/>
          <w:numId w:val="9"/>
        </w:numPr>
        <w:spacing w:before="60" w:after="60" w:line="240" w:lineRule="auto"/>
        <w:ind w:left="709" w:hanging="425"/>
        <w:rPr>
          <w:rFonts w:cs="Tahoma"/>
        </w:rPr>
      </w:pPr>
      <w:r w:rsidRPr="007E01C1">
        <w:rPr>
          <w:rFonts w:cs="Tahoma"/>
        </w:rPr>
        <w:t>z</w:t>
      </w:r>
      <w:r w:rsidR="006973CE" w:rsidRPr="007E01C1">
        <w:rPr>
          <w:rFonts w:cs="Tahoma"/>
        </w:rPr>
        <w:t>apewni</w:t>
      </w:r>
      <w:r w:rsidR="00007586" w:rsidRPr="007E01C1">
        <w:rPr>
          <w:rFonts w:cs="Tahoma"/>
        </w:rPr>
        <w:t>enie</w:t>
      </w:r>
      <w:r w:rsidR="006973CE" w:rsidRPr="007E01C1">
        <w:rPr>
          <w:rFonts w:cs="Tahoma"/>
        </w:rPr>
        <w:t xml:space="preserve"> nadz</w:t>
      </w:r>
      <w:r w:rsidR="00007586" w:rsidRPr="007E01C1">
        <w:rPr>
          <w:rFonts w:cs="Tahoma"/>
        </w:rPr>
        <w:t>oru</w:t>
      </w:r>
      <w:r w:rsidR="006973CE" w:rsidRPr="007E01C1">
        <w:rPr>
          <w:rFonts w:cs="Tahoma"/>
        </w:rPr>
        <w:t xml:space="preserve"> inwestorski</w:t>
      </w:r>
      <w:r w:rsidR="00007586" w:rsidRPr="007E01C1">
        <w:rPr>
          <w:rFonts w:cs="Tahoma"/>
        </w:rPr>
        <w:t>ego</w:t>
      </w:r>
      <w:r w:rsidR="006973CE" w:rsidRPr="007E01C1">
        <w:rPr>
          <w:rFonts w:cs="Tahoma"/>
        </w:rPr>
        <w:t xml:space="preserve"> oraz sprawdzenie ilości i jakości robót zanikających i ulegających zakryciu</w:t>
      </w:r>
      <w:r w:rsidR="00007586" w:rsidRPr="007E01C1">
        <w:rPr>
          <w:rFonts w:cs="Tahoma"/>
        </w:rPr>
        <w:t>;</w:t>
      </w:r>
    </w:p>
    <w:p w:rsidR="00F231AB" w:rsidRPr="007E01C1" w:rsidRDefault="007E01C1" w:rsidP="003D7BFB">
      <w:pPr>
        <w:pStyle w:val="Nagwek4"/>
        <w:keepNext/>
        <w:keepLines/>
        <w:numPr>
          <w:ilvl w:val="0"/>
          <w:numId w:val="9"/>
        </w:numPr>
        <w:spacing w:before="60" w:after="60" w:line="240" w:lineRule="auto"/>
        <w:ind w:left="709" w:hanging="425"/>
        <w:rPr>
          <w:rFonts w:cs="Tahoma"/>
        </w:rPr>
      </w:pPr>
      <w:r w:rsidRPr="007E01C1">
        <w:rPr>
          <w:rFonts w:cs="Tahoma"/>
        </w:rPr>
        <w:t>p</w:t>
      </w:r>
      <w:r w:rsidR="006973CE" w:rsidRPr="007E01C1">
        <w:rPr>
          <w:rFonts w:cs="Tahoma"/>
        </w:rPr>
        <w:t>otwierdz</w:t>
      </w:r>
      <w:r w:rsidR="00051F8D" w:rsidRPr="007E01C1">
        <w:rPr>
          <w:rFonts w:cs="Tahoma"/>
        </w:rPr>
        <w:t>a</w:t>
      </w:r>
      <w:r w:rsidR="006973CE" w:rsidRPr="007E01C1">
        <w:rPr>
          <w:rFonts w:cs="Tahoma"/>
        </w:rPr>
        <w:t>ni</w:t>
      </w:r>
      <w:r w:rsidR="00051F8D" w:rsidRPr="007E01C1">
        <w:rPr>
          <w:rFonts w:cs="Tahoma"/>
        </w:rPr>
        <w:t>e</w:t>
      </w:r>
      <w:r w:rsidR="006973CE" w:rsidRPr="007E01C1">
        <w:rPr>
          <w:rFonts w:cs="Tahoma"/>
        </w:rPr>
        <w:t xml:space="preserve"> wykonania robót zanikających oraz robót ulegających zakryciu wpisem do dziennika budowy przez inspektora nadzoru w ciągu 3 dni roboczych od daty zgłoszenia przez Wykonawcę wykonania tych robót</w:t>
      </w:r>
      <w:r w:rsidR="00F01D33" w:rsidRPr="007E01C1">
        <w:rPr>
          <w:rFonts w:cs="Tahoma"/>
        </w:rPr>
        <w:t>;</w:t>
      </w:r>
    </w:p>
    <w:p w:rsidR="00F231AB" w:rsidRPr="007E01C1" w:rsidRDefault="007E01C1" w:rsidP="003D7BFB">
      <w:pPr>
        <w:pStyle w:val="Nagwek4"/>
        <w:keepNext/>
        <w:keepLines/>
        <w:numPr>
          <w:ilvl w:val="0"/>
          <w:numId w:val="9"/>
        </w:numPr>
        <w:spacing w:before="60" w:after="60" w:line="240" w:lineRule="auto"/>
        <w:ind w:left="709" w:hanging="425"/>
        <w:rPr>
          <w:rFonts w:cs="Tahoma"/>
        </w:rPr>
      </w:pPr>
      <w:r w:rsidRPr="007E01C1">
        <w:rPr>
          <w:rFonts w:cs="Tahoma"/>
        </w:rPr>
        <w:t>w</w:t>
      </w:r>
      <w:r w:rsidR="006973CE" w:rsidRPr="007E01C1">
        <w:rPr>
          <w:rFonts w:cs="Tahoma"/>
        </w:rPr>
        <w:t>yznacz</w:t>
      </w:r>
      <w:r w:rsidR="00051F8D" w:rsidRPr="007E01C1">
        <w:rPr>
          <w:rFonts w:cs="Tahoma"/>
        </w:rPr>
        <w:t>enie</w:t>
      </w:r>
      <w:r w:rsidR="006973CE" w:rsidRPr="007E01C1">
        <w:rPr>
          <w:rFonts w:cs="Tahoma"/>
        </w:rPr>
        <w:t xml:space="preserve"> rozpoczęci</w:t>
      </w:r>
      <w:r w:rsidR="00051F8D" w:rsidRPr="007E01C1">
        <w:rPr>
          <w:rFonts w:cs="Tahoma"/>
        </w:rPr>
        <w:t>a</w:t>
      </w:r>
      <w:r w:rsidR="006973CE" w:rsidRPr="007E01C1">
        <w:rPr>
          <w:rFonts w:cs="Tahoma"/>
        </w:rPr>
        <w:t xml:space="preserve"> odbioru robót budowlanych w terminie 14 dni od daty pisemnego</w:t>
      </w:r>
      <w:r w:rsidRPr="007E01C1">
        <w:rPr>
          <w:rFonts w:cs="Tahoma"/>
        </w:rPr>
        <w:t xml:space="preserve"> </w:t>
      </w:r>
      <w:r w:rsidR="006973CE" w:rsidRPr="007E01C1">
        <w:rPr>
          <w:rFonts w:cs="Tahoma"/>
        </w:rPr>
        <w:t xml:space="preserve">zawiadomienia przez </w:t>
      </w:r>
      <w:r w:rsidR="00B10731" w:rsidRPr="007E01C1">
        <w:rPr>
          <w:rFonts w:cs="Tahoma"/>
        </w:rPr>
        <w:t>W</w:t>
      </w:r>
      <w:r w:rsidR="00C63DAD" w:rsidRPr="007E01C1">
        <w:rPr>
          <w:rFonts w:cs="Tahoma"/>
        </w:rPr>
        <w:t>ykonawcę</w:t>
      </w:r>
      <w:r w:rsidR="006973CE" w:rsidRPr="007E01C1">
        <w:rPr>
          <w:rFonts w:cs="Tahoma"/>
        </w:rPr>
        <w:t xml:space="preserve"> o zakończeniu wszystkich robót</w:t>
      </w:r>
      <w:r w:rsidR="00051F8D" w:rsidRPr="007E01C1">
        <w:rPr>
          <w:rFonts w:cs="Tahoma"/>
        </w:rPr>
        <w:t>;</w:t>
      </w:r>
    </w:p>
    <w:p w:rsidR="00F231AB" w:rsidRPr="007E01C1" w:rsidRDefault="007E01C1" w:rsidP="003D7BFB">
      <w:pPr>
        <w:pStyle w:val="Nagwek4"/>
        <w:keepNext/>
        <w:keepLines/>
        <w:numPr>
          <w:ilvl w:val="0"/>
          <w:numId w:val="9"/>
        </w:numPr>
        <w:spacing w:before="60" w:after="60" w:line="240" w:lineRule="auto"/>
        <w:ind w:left="709" w:hanging="425"/>
        <w:rPr>
          <w:rFonts w:cs="Tahoma"/>
        </w:rPr>
      </w:pPr>
      <w:r w:rsidRPr="007E01C1">
        <w:rPr>
          <w:rFonts w:cs="Tahoma"/>
        </w:rPr>
        <w:t>z</w:t>
      </w:r>
      <w:r w:rsidR="006973CE" w:rsidRPr="007E01C1">
        <w:rPr>
          <w:rFonts w:cs="Tahoma"/>
        </w:rPr>
        <w:t>akończ</w:t>
      </w:r>
      <w:r w:rsidR="00051F8D" w:rsidRPr="007E01C1">
        <w:rPr>
          <w:rFonts w:cs="Tahoma"/>
        </w:rPr>
        <w:t>enie</w:t>
      </w:r>
      <w:r w:rsidR="006973CE" w:rsidRPr="007E01C1">
        <w:rPr>
          <w:rFonts w:cs="Tahoma"/>
        </w:rPr>
        <w:t xml:space="preserve"> odbi</w:t>
      </w:r>
      <w:r w:rsidR="00051F8D" w:rsidRPr="007E01C1">
        <w:rPr>
          <w:rFonts w:cs="Tahoma"/>
        </w:rPr>
        <w:t>oru</w:t>
      </w:r>
      <w:r w:rsidR="006973CE" w:rsidRPr="007E01C1">
        <w:rPr>
          <w:rFonts w:cs="Tahoma"/>
        </w:rPr>
        <w:t xml:space="preserve"> robót budowlanych w terminie 14 dni od daty ich rozpoczęcia</w:t>
      </w:r>
      <w:r w:rsidR="005B41FB" w:rsidRPr="007E01C1">
        <w:rPr>
          <w:rFonts w:cs="Tahoma"/>
        </w:rPr>
        <w:t>.</w:t>
      </w:r>
    </w:p>
    <w:p w:rsidR="0044268C" w:rsidRPr="007E01C1" w:rsidRDefault="00051F8D" w:rsidP="003D7BFB">
      <w:pPr>
        <w:pStyle w:val="Nagwek3"/>
        <w:keepNext/>
        <w:keepLines/>
        <w:suppressAutoHyphens w:val="0"/>
        <w:spacing w:before="60" w:after="60" w:line="240" w:lineRule="auto"/>
        <w:rPr>
          <w:rFonts w:cs="Tahoma"/>
        </w:rPr>
      </w:pPr>
      <w:r w:rsidRPr="007E01C1">
        <w:rPr>
          <w:rFonts w:cs="Tahoma"/>
        </w:rPr>
        <w:t xml:space="preserve">W ramach realizacji przedmiotu zamówienia </w:t>
      </w:r>
      <w:r w:rsidR="006973CE" w:rsidRPr="007E01C1">
        <w:rPr>
          <w:rFonts w:cs="Tahoma"/>
        </w:rPr>
        <w:t>Wykonawc</w:t>
      </w:r>
      <w:r w:rsidRPr="007E01C1">
        <w:rPr>
          <w:rFonts w:cs="Tahoma"/>
        </w:rPr>
        <w:t>a</w:t>
      </w:r>
      <w:r w:rsidR="006973CE" w:rsidRPr="007E01C1">
        <w:rPr>
          <w:rFonts w:cs="Tahoma"/>
        </w:rPr>
        <w:t xml:space="preserve"> </w:t>
      </w:r>
      <w:r w:rsidR="00B10731" w:rsidRPr="007E01C1">
        <w:rPr>
          <w:rFonts w:cs="Tahoma"/>
        </w:rPr>
        <w:t>w szczególności</w:t>
      </w:r>
      <w:r w:rsidR="006973CE" w:rsidRPr="007E01C1">
        <w:rPr>
          <w:rFonts w:cs="Tahoma"/>
        </w:rPr>
        <w:t xml:space="preserve">: </w:t>
      </w:r>
    </w:p>
    <w:p w:rsidR="00D80327"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n</w:t>
      </w:r>
      <w:r w:rsidR="00C63DAD" w:rsidRPr="007E01C1">
        <w:rPr>
          <w:rFonts w:cs="Tahoma"/>
        </w:rPr>
        <w:t>ajpóźniej</w:t>
      </w:r>
      <w:r w:rsidR="00D80327" w:rsidRPr="007E01C1">
        <w:rPr>
          <w:rFonts w:cs="Tahoma"/>
        </w:rPr>
        <w:t xml:space="preserve"> z dniem przekazania placu budowy</w:t>
      </w:r>
      <w:r w:rsidR="00B17B1B" w:rsidRPr="007E01C1">
        <w:rPr>
          <w:rFonts w:cs="Tahoma"/>
        </w:rPr>
        <w:t xml:space="preserve"> musi</w:t>
      </w:r>
      <w:r w:rsidR="00D80327" w:rsidRPr="007E01C1">
        <w:rPr>
          <w:rFonts w:cs="Tahoma"/>
        </w:rPr>
        <w:t xml:space="preserve"> przedłożyć Zamawiającemu opłacony dokument ubezpieczenia OC od prowadzonej działalności gospodarcze</w:t>
      </w:r>
      <w:r w:rsidR="00132F42" w:rsidRPr="007E01C1">
        <w:rPr>
          <w:rFonts w:cs="Tahoma"/>
        </w:rPr>
        <w:t>j. Suma gwarancyjna na wartość</w:t>
      </w:r>
      <w:r w:rsidR="000B544F" w:rsidRPr="007E01C1">
        <w:rPr>
          <w:rFonts w:cs="Tahoma"/>
        </w:rPr>
        <w:t xml:space="preserve"> </w:t>
      </w:r>
      <w:r w:rsidR="002B6476" w:rsidRPr="007E01C1">
        <w:rPr>
          <w:rFonts w:cs="Tahoma"/>
        </w:rPr>
        <w:t xml:space="preserve"> </w:t>
      </w:r>
      <w:r w:rsidR="00532FB1" w:rsidRPr="007E01C1">
        <w:rPr>
          <w:rFonts w:cs="Tahoma"/>
        </w:rPr>
        <w:t xml:space="preserve">              </w:t>
      </w:r>
      <w:r w:rsidR="002221E3" w:rsidRPr="007E01C1">
        <w:rPr>
          <w:rFonts w:cs="Tahoma"/>
          <w:b/>
        </w:rPr>
        <w:t>1</w:t>
      </w:r>
      <w:r w:rsidR="00582B29" w:rsidRPr="007E01C1">
        <w:rPr>
          <w:rFonts w:cs="Tahoma"/>
          <w:b/>
        </w:rPr>
        <w:t>0</w:t>
      </w:r>
      <w:r w:rsidR="00DD561F" w:rsidRPr="007E01C1">
        <w:rPr>
          <w:rFonts w:cs="Tahoma"/>
          <w:b/>
        </w:rPr>
        <w:t>0</w:t>
      </w:r>
      <w:r w:rsidR="00BB3164" w:rsidRPr="007E01C1">
        <w:rPr>
          <w:rFonts w:cs="Tahoma"/>
          <w:b/>
        </w:rPr>
        <w:t>.</w:t>
      </w:r>
      <w:r w:rsidR="002B6476" w:rsidRPr="007E01C1">
        <w:rPr>
          <w:rFonts w:cs="Tahoma"/>
          <w:b/>
        </w:rPr>
        <w:t>000</w:t>
      </w:r>
      <w:r w:rsidR="00193E94" w:rsidRPr="007E01C1">
        <w:rPr>
          <w:rFonts w:cs="Tahoma"/>
          <w:b/>
        </w:rPr>
        <w:t>,00</w:t>
      </w:r>
      <w:r w:rsidR="002B6476" w:rsidRPr="007E01C1">
        <w:rPr>
          <w:rFonts w:cs="Tahoma"/>
        </w:rPr>
        <w:t xml:space="preserve">[PLN], </w:t>
      </w:r>
      <w:r w:rsidR="00D80327" w:rsidRPr="007E01C1">
        <w:rPr>
          <w:rFonts w:cs="Tahoma"/>
        </w:rPr>
        <w:t xml:space="preserve"> na jedno i wszystkie zdarzenia w okresie ubezpieczenia</w:t>
      </w:r>
      <w:r w:rsidR="00051F8D" w:rsidRPr="007E01C1">
        <w:rPr>
          <w:rFonts w:cs="Tahoma"/>
        </w:rPr>
        <w:t>;</w:t>
      </w:r>
    </w:p>
    <w:p w:rsidR="00F9780D"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lastRenderedPageBreak/>
        <w:t>z</w:t>
      </w:r>
      <w:r w:rsidR="00A55815" w:rsidRPr="007E01C1">
        <w:rPr>
          <w:rFonts w:cs="Tahoma"/>
        </w:rPr>
        <w:t>obowiązany jest d</w:t>
      </w:r>
      <w:r w:rsidR="00C63DAD" w:rsidRPr="007E01C1">
        <w:rPr>
          <w:rFonts w:cs="Tahoma"/>
        </w:rPr>
        <w:t>ostarczyć</w:t>
      </w:r>
      <w:r w:rsidR="00F9780D" w:rsidRPr="007E01C1">
        <w:rPr>
          <w:rFonts w:cs="Tahoma"/>
        </w:rPr>
        <w:t xml:space="preserve"> Zamawiającemu w terminie do dnia przekazania placu budowy kopię wyżej</w:t>
      </w:r>
      <w:r w:rsidR="00E94D62" w:rsidRPr="007E01C1">
        <w:rPr>
          <w:rFonts w:cs="Tahoma"/>
        </w:rPr>
        <w:t xml:space="preserve"> wymienionej</w:t>
      </w:r>
      <w:r w:rsidR="00F9780D" w:rsidRPr="007E01C1">
        <w:rPr>
          <w:rFonts w:cs="Tahoma"/>
        </w:rPr>
        <w:t xml:space="preserve"> polis</w:t>
      </w:r>
      <w:r w:rsidR="00E94D62" w:rsidRPr="007E01C1">
        <w:rPr>
          <w:rFonts w:cs="Tahoma"/>
        </w:rPr>
        <w:t>y</w:t>
      </w:r>
      <w:r w:rsidR="00F9780D" w:rsidRPr="007E01C1">
        <w:rPr>
          <w:rFonts w:cs="Tahoma"/>
        </w:rPr>
        <w:t xml:space="preserve"> wraz z wszelkimi dowodami wpłaty wymaganych składek</w:t>
      </w:r>
      <w:r w:rsidR="00B17B1B" w:rsidRPr="007E01C1">
        <w:rPr>
          <w:rFonts w:cs="Tahoma"/>
        </w:rPr>
        <w:t>.</w:t>
      </w:r>
      <w:r w:rsidR="00F9780D" w:rsidRPr="007E01C1">
        <w:rPr>
          <w:rFonts w:cs="Tahoma"/>
        </w:rPr>
        <w:t xml:space="preserve"> </w:t>
      </w:r>
      <w:r w:rsidR="00B17B1B" w:rsidRPr="007E01C1">
        <w:rPr>
          <w:rFonts w:cs="Tahoma"/>
        </w:rPr>
        <w:t>U</w:t>
      </w:r>
      <w:r w:rsidR="00F9780D" w:rsidRPr="007E01C1">
        <w:rPr>
          <w:rFonts w:cs="Tahoma"/>
        </w:rPr>
        <w:t>bezpieczenia winny zachować swą ważność do dnia dokonania odbioru końcowego</w:t>
      </w:r>
      <w:r w:rsidR="00051F8D"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p</w:t>
      </w:r>
      <w:r w:rsidR="00FF43F3" w:rsidRPr="007E01C1">
        <w:rPr>
          <w:rFonts w:cs="Tahoma"/>
        </w:rPr>
        <w:t>rzed podpisaniem</w:t>
      </w:r>
      <w:r w:rsidR="006973CE" w:rsidRPr="007E01C1">
        <w:rPr>
          <w:rFonts w:cs="Tahoma"/>
        </w:rPr>
        <w:t xml:space="preserve"> </w:t>
      </w:r>
      <w:r w:rsidR="00FF43F3" w:rsidRPr="007E01C1">
        <w:rPr>
          <w:rFonts w:cs="Tahoma"/>
        </w:rPr>
        <w:t xml:space="preserve">umowy </w:t>
      </w:r>
      <w:r w:rsidR="006973CE" w:rsidRPr="007E01C1">
        <w:rPr>
          <w:rFonts w:cs="Tahoma"/>
        </w:rPr>
        <w:t>dostarczy podpisane oś</w:t>
      </w:r>
      <w:r w:rsidR="00581B96" w:rsidRPr="007E01C1">
        <w:rPr>
          <w:rFonts w:cs="Tahoma"/>
        </w:rPr>
        <w:t xml:space="preserve">wiadczenia kierownika budowy </w:t>
      </w:r>
      <w:r w:rsidR="006973CE" w:rsidRPr="007E01C1">
        <w:rPr>
          <w:rFonts w:cs="Tahoma"/>
        </w:rPr>
        <w:t>wraz z kopi</w:t>
      </w:r>
      <w:r w:rsidR="008311A6" w:rsidRPr="007E01C1">
        <w:rPr>
          <w:rFonts w:cs="Tahoma"/>
        </w:rPr>
        <w:t>ami</w:t>
      </w:r>
      <w:r w:rsidR="00770EAD" w:rsidRPr="007E01C1">
        <w:rPr>
          <w:rFonts w:cs="Tahoma"/>
        </w:rPr>
        <w:t xml:space="preserve"> uprawnień i ważne</w:t>
      </w:r>
      <w:r w:rsidR="006973CE" w:rsidRPr="007E01C1">
        <w:rPr>
          <w:rFonts w:cs="Tahoma"/>
        </w:rPr>
        <w:t xml:space="preserve"> na czas realizacji </w:t>
      </w:r>
      <w:r w:rsidR="00A55815" w:rsidRPr="007E01C1">
        <w:rPr>
          <w:rFonts w:cs="Tahoma"/>
        </w:rPr>
        <w:t xml:space="preserve">przedmiotu zamówienia </w:t>
      </w:r>
      <w:r w:rsidR="006973CE" w:rsidRPr="007E01C1">
        <w:rPr>
          <w:rFonts w:cs="Tahoma"/>
        </w:rPr>
        <w:t>zaś</w:t>
      </w:r>
      <w:r w:rsidR="00581B96" w:rsidRPr="007E01C1">
        <w:rPr>
          <w:rFonts w:cs="Tahoma"/>
        </w:rPr>
        <w:t>wiadczenie z </w:t>
      </w:r>
      <w:r w:rsidR="00051F8D" w:rsidRPr="007E01C1">
        <w:rPr>
          <w:rFonts w:cs="Tahoma"/>
        </w:rPr>
        <w:t xml:space="preserve">Polskiej Izby Inżynierów Budownictwa, zwanej dalej </w:t>
      </w:r>
      <w:r w:rsidR="006973CE" w:rsidRPr="007E01C1">
        <w:rPr>
          <w:rFonts w:cs="Tahoma"/>
        </w:rPr>
        <w:t>PIIB</w:t>
      </w:r>
      <w:r w:rsidR="00051F8D"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p</w:t>
      </w:r>
      <w:r w:rsidR="00FF43F3" w:rsidRPr="007E01C1">
        <w:rPr>
          <w:rFonts w:cs="Tahoma"/>
        </w:rPr>
        <w:t xml:space="preserve">rzed podpisaniem umowy </w:t>
      </w:r>
      <w:r w:rsidR="006973CE" w:rsidRPr="007E01C1">
        <w:rPr>
          <w:rFonts w:cs="Tahoma"/>
        </w:rPr>
        <w:t>przedłoży należycie wypełniony harmonogram rzeczowo-finansowy, zawierający wszystkie dane zgodne ze wzorcem harmonogramu zawartym w Specyfikacji Istotnych Warunków Zamówienia</w:t>
      </w:r>
      <w:r w:rsidR="00051F8D" w:rsidRPr="007E01C1">
        <w:rPr>
          <w:rFonts w:cs="Tahoma"/>
        </w:rPr>
        <w:t>;</w:t>
      </w:r>
    </w:p>
    <w:p w:rsidR="006F4844"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w</w:t>
      </w:r>
      <w:r w:rsidR="006F4844" w:rsidRPr="007E01C1">
        <w:rPr>
          <w:rFonts w:cs="Tahoma"/>
        </w:rPr>
        <w:t xml:space="preserve"> przypadku korzystania z zasobów podmiot</w:t>
      </w:r>
      <w:r w:rsidR="00F02517" w:rsidRPr="007E01C1">
        <w:rPr>
          <w:rFonts w:cs="Tahoma"/>
        </w:rPr>
        <w:t>ów</w:t>
      </w:r>
      <w:r w:rsidR="006F4844" w:rsidRPr="007E01C1">
        <w:rPr>
          <w:rFonts w:cs="Tahoma"/>
        </w:rPr>
        <w:t xml:space="preserve"> </w:t>
      </w:r>
      <w:r w:rsidR="00F02517" w:rsidRPr="007E01C1">
        <w:rPr>
          <w:rFonts w:cs="Tahoma"/>
        </w:rPr>
        <w:t>trzecich</w:t>
      </w:r>
      <w:r w:rsidR="006F4844" w:rsidRPr="007E01C1">
        <w:rPr>
          <w:rFonts w:cs="Tahoma"/>
        </w:rPr>
        <w:t xml:space="preserve"> na zasoby </w:t>
      </w:r>
      <w:r w:rsidR="00F02517" w:rsidRPr="007E01C1">
        <w:rPr>
          <w:rFonts w:cs="Tahoma"/>
        </w:rPr>
        <w:t>których</w:t>
      </w:r>
      <w:r w:rsidR="006F4844" w:rsidRPr="007E01C1">
        <w:rPr>
          <w:rFonts w:cs="Tahoma"/>
        </w:rPr>
        <w:t xml:space="preserve"> powoływał się składając ofertę celem wykazania spełniania warunków udziału w postępowaniu o udzielenie zamówienia publicznego, przedłoży umowę</w:t>
      </w:r>
      <w:r w:rsidR="00F02517" w:rsidRPr="007E01C1">
        <w:rPr>
          <w:rFonts w:cs="Tahoma"/>
        </w:rPr>
        <w:t xml:space="preserve"> określającą warunki współpracy przy realizacji przedmiotu zamówienia</w:t>
      </w:r>
      <w:r w:rsidR="00C633E2" w:rsidRPr="007E01C1">
        <w:rPr>
          <w:rFonts w:cs="Tahoma"/>
        </w:rPr>
        <w:t xml:space="preserve"> (patrz § 16)</w:t>
      </w:r>
      <w:r w:rsidR="009320DC" w:rsidRPr="007E01C1">
        <w:rPr>
          <w:rFonts w:cs="Tahoma"/>
        </w:rPr>
        <w:t>;</w:t>
      </w:r>
      <w:r w:rsidR="006F4844" w:rsidRPr="007E01C1">
        <w:rPr>
          <w:rFonts w:cs="Tahoma"/>
        </w:rPr>
        <w:t xml:space="preserve"> </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p</w:t>
      </w:r>
      <w:r w:rsidR="006973CE" w:rsidRPr="007E01C1">
        <w:rPr>
          <w:rFonts w:cs="Tahoma"/>
        </w:rPr>
        <w:t>rz</w:t>
      </w:r>
      <w:r w:rsidR="008311A6" w:rsidRPr="007E01C1">
        <w:rPr>
          <w:rFonts w:cs="Tahoma"/>
        </w:rPr>
        <w:t>e</w:t>
      </w:r>
      <w:r w:rsidR="006973CE" w:rsidRPr="007E01C1">
        <w:rPr>
          <w:rFonts w:cs="Tahoma"/>
        </w:rPr>
        <w:t xml:space="preserve">jmie plac budowy i przystąpi do rozpoczęcia robót </w:t>
      </w:r>
      <w:r w:rsidR="00215086" w:rsidRPr="007E01C1">
        <w:rPr>
          <w:rFonts w:cs="Tahoma"/>
        </w:rPr>
        <w:t xml:space="preserve">w terminie 7 dni od dnia </w:t>
      </w:r>
      <w:r w:rsidR="006973CE" w:rsidRPr="007E01C1">
        <w:rPr>
          <w:rFonts w:cs="Tahoma"/>
        </w:rPr>
        <w:t>jego przekazania przez Zamawiającego</w:t>
      </w:r>
      <w:r w:rsidR="009320DC" w:rsidRPr="007E01C1">
        <w:rPr>
          <w:rFonts w:cs="Tahoma"/>
        </w:rPr>
        <w:t>;</w:t>
      </w:r>
    </w:p>
    <w:p w:rsidR="005F32E1" w:rsidRPr="003D7BFB"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w</w:t>
      </w:r>
      <w:r w:rsidR="006973CE" w:rsidRPr="007E01C1">
        <w:rPr>
          <w:rFonts w:cs="Tahoma"/>
        </w:rPr>
        <w:t xml:space="preserve">yposaży zaplecze </w:t>
      </w:r>
      <w:r w:rsidR="006973CE" w:rsidRPr="003D7BFB">
        <w:rPr>
          <w:rFonts w:cs="Tahoma"/>
        </w:rPr>
        <w:t>budowy we wszystkie przedmioty, które są niezbędne dla lub podczas wykonania robót</w:t>
      </w:r>
      <w:r w:rsidR="009320DC" w:rsidRPr="003D7BFB">
        <w:rPr>
          <w:rFonts w:cs="Tahoma"/>
        </w:rPr>
        <w:t>;</w:t>
      </w:r>
    </w:p>
    <w:p w:rsidR="005F32E1" w:rsidRPr="003D7BFB"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3D7BFB">
        <w:rPr>
          <w:rFonts w:cs="Tahoma"/>
        </w:rPr>
        <w:t>o</w:t>
      </w:r>
      <w:r w:rsidR="006973CE" w:rsidRPr="003D7BFB">
        <w:rPr>
          <w:rFonts w:cs="Tahoma"/>
        </w:rPr>
        <w:t>znaczy teren budowy, na którym mają być prowadzone roboty podstawowe (tablica informacyjna, oznaczenia bhp, p.poż. itp.)</w:t>
      </w:r>
      <w:r w:rsidR="009320DC" w:rsidRPr="003D7BFB">
        <w:rPr>
          <w:rFonts w:cs="Tahoma"/>
        </w:rPr>
        <w:t>;</w:t>
      </w:r>
    </w:p>
    <w:p w:rsidR="009427FF" w:rsidRPr="003D7BFB" w:rsidRDefault="003D7BFB" w:rsidP="003D7BFB">
      <w:pPr>
        <w:pStyle w:val="Nagwek4"/>
        <w:keepNext/>
        <w:keepLines/>
        <w:numPr>
          <w:ilvl w:val="0"/>
          <w:numId w:val="16"/>
        </w:numPr>
        <w:tabs>
          <w:tab w:val="left" w:pos="709"/>
        </w:tabs>
        <w:spacing w:before="60" w:after="60" w:line="240" w:lineRule="auto"/>
        <w:ind w:left="709" w:hanging="425"/>
        <w:rPr>
          <w:rFonts w:cs="Tahoma"/>
        </w:rPr>
      </w:pPr>
      <w:r w:rsidRPr="003D7BFB">
        <w:rPr>
          <w:rFonts w:cs="Tahoma"/>
        </w:rPr>
        <w:t>dokona wymaganych zgłosze</w:t>
      </w:r>
      <w:r w:rsidR="009427FF" w:rsidRPr="003D7BFB">
        <w:rPr>
          <w:rFonts w:cs="Tahoma"/>
        </w:rPr>
        <w:t>ń</w:t>
      </w:r>
      <w:r w:rsidRPr="003D7BFB">
        <w:rPr>
          <w:rFonts w:cs="Tahoma"/>
        </w:rPr>
        <w:t>,</w:t>
      </w:r>
      <w:r w:rsidR="009427FF" w:rsidRPr="003D7BFB">
        <w:rPr>
          <w:rFonts w:cs="Tahoma"/>
        </w:rPr>
        <w:t xml:space="preserve"> o których mowa w decyzji </w:t>
      </w:r>
      <w:r w:rsidRPr="003D7BFB">
        <w:rPr>
          <w:rFonts w:cs="Tahoma"/>
        </w:rPr>
        <w:t>nr 1188/N/2018 Opolskiego Wojewódzkiego Konserwatora Zabytków z 21.12.2018r.;</w:t>
      </w:r>
      <w:r w:rsidR="009427FF" w:rsidRPr="003D7BFB">
        <w:rPr>
          <w:rFonts w:cs="Tahoma"/>
        </w:rPr>
        <w:t xml:space="preserve"> </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3D7BFB">
        <w:rPr>
          <w:rFonts w:cs="Tahoma"/>
        </w:rPr>
        <w:t>z</w:t>
      </w:r>
      <w:r w:rsidR="006973CE" w:rsidRPr="003D7BFB">
        <w:rPr>
          <w:rFonts w:cs="Tahoma"/>
        </w:rPr>
        <w:t>apewni dozór na terenie placu budowy przez cały okres</w:t>
      </w:r>
      <w:r w:rsidR="006973CE" w:rsidRPr="007E01C1">
        <w:rPr>
          <w:rFonts w:cs="Tahoma"/>
        </w:rPr>
        <w:t xml:space="preserve"> trwania budowy</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z</w:t>
      </w:r>
      <w:r w:rsidR="006973CE" w:rsidRPr="007E01C1">
        <w:rPr>
          <w:rFonts w:cs="Tahoma"/>
        </w:rPr>
        <w:t>apewni prawidłowe i właściwe usytuowanie robót i obiektów w stosunku do punktów, linii i poziomów odniesienia wynikają</w:t>
      </w:r>
      <w:r w:rsidR="00FF43F3" w:rsidRPr="007E01C1">
        <w:rPr>
          <w:rFonts w:cs="Tahoma"/>
        </w:rPr>
        <w:t>cych z dokumentacji projektowej;</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u</w:t>
      </w:r>
      <w:r w:rsidR="006973CE" w:rsidRPr="007E01C1">
        <w:rPr>
          <w:rFonts w:cs="Tahoma"/>
        </w:rPr>
        <w:t>przedzi pisemnie Zamawiającego o każdej groźbie opóźnienia robót spowodowanej niewykonaniem obowiązków Zamawiającego</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u</w:t>
      </w:r>
      <w:r w:rsidR="006973CE" w:rsidRPr="007E01C1">
        <w:rPr>
          <w:rFonts w:cs="Tahoma"/>
        </w:rPr>
        <w:t xml:space="preserve">trzyma teren budowy w stanie wolnym od zbędnych przeszkód oraz na bieżąco usuwać będzie wszelkie urządzenia pomocnicze i zbędne materiały, odpadki i śmieci, opakowania i inne pozostałości po zużytych przez Wykonawcę materiałach oraz </w:t>
      </w:r>
      <w:r w:rsidR="00655F0D" w:rsidRPr="007E01C1">
        <w:rPr>
          <w:rFonts w:cs="Tahoma"/>
        </w:rPr>
        <w:t xml:space="preserve">zbędne </w:t>
      </w:r>
      <w:r w:rsidR="006973CE" w:rsidRPr="007E01C1">
        <w:rPr>
          <w:rFonts w:cs="Tahoma"/>
        </w:rPr>
        <w:t>urządzenia prowizoryczne. W przypadku zaniechania</w:t>
      </w:r>
      <w:r w:rsidR="009320DC" w:rsidRPr="007E01C1">
        <w:rPr>
          <w:rFonts w:cs="Tahoma"/>
        </w:rPr>
        <w:t xml:space="preserve"> powyższych działań</w:t>
      </w:r>
      <w:r w:rsidR="006973CE" w:rsidRPr="007E01C1">
        <w:rPr>
          <w:rFonts w:cs="Tahoma"/>
        </w:rPr>
        <w:t>, czynności porządkowe mogą zostać wykonane przez Zamawiającego na koszt Wykonawcy</w:t>
      </w:r>
      <w:r w:rsidR="009320DC" w:rsidRPr="007E01C1">
        <w:rPr>
          <w:rFonts w:cs="Tahoma"/>
        </w:rPr>
        <w:t>;</w:t>
      </w:r>
    </w:p>
    <w:p w:rsidR="0029395A"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iCs/>
        </w:rPr>
        <w:t>z</w:t>
      </w:r>
      <w:r w:rsidR="00C63DAD" w:rsidRPr="007E01C1">
        <w:rPr>
          <w:rFonts w:cs="Tahoma"/>
          <w:iCs/>
        </w:rPr>
        <w:t>awiadomi</w:t>
      </w:r>
      <w:r w:rsidR="0029395A" w:rsidRPr="007E01C1">
        <w:rPr>
          <w:rFonts w:cs="Tahoma"/>
          <w:iCs/>
        </w:rPr>
        <w:t xml:space="preserve"> Zamawiającego poprzez wpis w dzienniku budowy o realizacji robót zanikających</w:t>
      </w:r>
      <w:r w:rsidR="009427FF">
        <w:rPr>
          <w:rFonts w:cs="Tahoma"/>
          <w:iCs/>
        </w:rPr>
        <w:t xml:space="preserve"> </w:t>
      </w:r>
      <w:r w:rsidR="0029395A" w:rsidRPr="007E01C1">
        <w:rPr>
          <w:rFonts w:cs="Tahoma"/>
          <w:iCs/>
        </w:rPr>
        <w:t>i ulegających zakryciu co najmniej 3 dni przed ich zakryciem oraz sporządzi stosowny protokół (protokół robót zanikających)</w:t>
      </w:r>
      <w:r w:rsidR="00BB3164" w:rsidRPr="007E01C1">
        <w:rPr>
          <w:rFonts w:cs="Tahoma"/>
          <w:iCs/>
        </w:rPr>
        <w:t xml:space="preserve"> - nie dotyczy</w:t>
      </w:r>
      <w:r w:rsidR="0029395A"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z</w:t>
      </w:r>
      <w:r w:rsidR="00C63DAD" w:rsidRPr="007E01C1">
        <w:rPr>
          <w:rFonts w:cs="Tahoma"/>
        </w:rPr>
        <w:t>głosi</w:t>
      </w:r>
      <w:r w:rsidR="006973CE" w:rsidRPr="007E01C1">
        <w:rPr>
          <w:rFonts w:cs="Tahoma"/>
        </w:rPr>
        <w:t xml:space="preserve"> konieczność wykonania ewentualnych robót dodatkowych</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p</w:t>
      </w:r>
      <w:r w:rsidR="006973CE" w:rsidRPr="007E01C1">
        <w:rPr>
          <w:rFonts w:cs="Tahoma"/>
        </w:rPr>
        <w:t>o zakończeniu robót usunie poza teren budowy wszelkie urządzenia, tymczasowe zaplecze</w:t>
      </w:r>
      <w:r w:rsidRPr="007E01C1">
        <w:rPr>
          <w:rFonts w:cs="Tahoma"/>
        </w:rPr>
        <w:t xml:space="preserve"> </w:t>
      </w:r>
      <w:r w:rsidR="006973CE" w:rsidRPr="007E01C1">
        <w:rPr>
          <w:rFonts w:cs="Tahoma"/>
        </w:rPr>
        <w:t>oraz pozostawi cały teren budowy i robót czysty i nadający się do użytkowania</w:t>
      </w:r>
      <w:r w:rsidR="009320DC" w:rsidRPr="007E01C1">
        <w:rPr>
          <w:rFonts w:cs="Tahoma"/>
        </w:rPr>
        <w:t>;</w:t>
      </w:r>
    </w:p>
    <w:p w:rsidR="002534D0"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z</w:t>
      </w:r>
      <w:r w:rsidR="002534D0" w:rsidRPr="007E01C1">
        <w:rPr>
          <w:rFonts w:cs="Tahoma"/>
        </w:rPr>
        <w:t>apewni obsługę geodezyjną inwestycji</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w</w:t>
      </w:r>
      <w:r w:rsidR="008311A6" w:rsidRPr="007E01C1">
        <w:rPr>
          <w:rFonts w:cs="Tahoma"/>
        </w:rPr>
        <w:t>ykona</w:t>
      </w:r>
      <w:r w:rsidR="006973CE" w:rsidRPr="007E01C1">
        <w:rPr>
          <w:rFonts w:cs="Tahoma"/>
        </w:rPr>
        <w:t xml:space="preserve"> dokumentacj</w:t>
      </w:r>
      <w:r w:rsidR="00655F0D" w:rsidRPr="007E01C1">
        <w:rPr>
          <w:rFonts w:cs="Tahoma"/>
        </w:rPr>
        <w:t>ę</w:t>
      </w:r>
      <w:r w:rsidR="006973CE" w:rsidRPr="007E01C1">
        <w:rPr>
          <w:rFonts w:cs="Tahoma"/>
        </w:rPr>
        <w:t xml:space="preserve"> powykonawcz</w:t>
      </w:r>
      <w:r w:rsidR="00655F0D" w:rsidRPr="007E01C1">
        <w:rPr>
          <w:rFonts w:cs="Tahoma"/>
        </w:rPr>
        <w:t>ą inwestycji</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u</w:t>
      </w:r>
      <w:r w:rsidR="006973CE" w:rsidRPr="007E01C1">
        <w:rPr>
          <w:rFonts w:cs="Tahoma"/>
        </w:rPr>
        <w:t>zyska zgodę na zajęcie pasa drogowego</w:t>
      </w:r>
      <w:r w:rsidR="002F21AA" w:rsidRPr="007E01C1">
        <w:rPr>
          <w:rFonts w:cs="Tahoma"/>
        </w:rPr>
        <w:t xml:space="preserve"> i poniesie koszty z tym związane</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w</w:t>
      </w:r>
      <w:r w:rsidR="006973CE" w:rsidRPr="007E01C1">
        <w:rPr>
          <w:rFonts w:cs="Tahoma"/>
        </w:rPr>
        <w:t>ykona zalecenia pokontrolne instytucji państwowych</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u</w:t>
      </w:r>
      <w:r w:rsidR="006973CE" w:rsidRPr="007E01C1">
        <w:rPr>
          <w:rFonts w:cs="Tahoma"/>
        </w:rPr>
        <w:t>zyska protokoły odbioru z udziałem przyszłego użytkownika przedmiotu umowy</w:t>
      </w:r>
      <w:r w:rsidR="00FF43F3" w:rsidRPr="007E01C1">
        <w:rPr>
          <w:rFonts w:cs="Tahoma"/>
        </w:rPr>
        <w:t>.</w:t>
      </w:r>
    </w:p>
    <w:p w:rsidR="007E01C1" w:rsidRPr="007E01C1" w:rsidRDefault="007E01C1" w:rsidP="003D7BFB">
      <w:pPr>
        <w:pStyle w:val="Nagwek2"/>
        <w:keepNext/>
        <w:keepLines/>
        <w:spacing w:before="60" w:after="60"/>
        <w:rPr>
          <w:rFonts w:cs="Tahoma"/>
        </w:rPr>
      </w:pPr>
    </w:p>
    <w:p w:rsidR="00F231AB" w:rsidRPr="007E01C1" w:rsidRDefault="006973CE" w:rsidP="003D7BFB">
      <w:pPr>
        <w:pStyle w:val="Nagwek2"/>
        <w:keepNext/>
        <w:keepLines/>
        <w:spacing w:before="60" w:after="60"/>
        <w:rPr>
          <w:rFonts w:cs="Tahoma"/>
        </w:rPr>
      </w:pPr>
      <w:r w:rsidRPr="007E01C1">
        <w:rPr>
          <w:rFonts w:cs="Tahoma"/>
        </w:rPr>
        <w:t>§8</w:t>
      </w:r>
      <w:r w:rsidR="009320DC" w:rsidRPr="007E01C1">
        <w:rPr>
          <w:rFonts w:cs="Tahoma"/>
        </w:rPr>
        <w:t>.</w:t>
      </w:r>
      <w:r w:rsidR="00376FB7" w:rsidRPr="007E01C1">
        <w:rPr>
          <w:rFonts w:cs="Tahoma"/>
        </w:rPr>
        <w:t xml:space="preserve"> </w:t>
      </w:r>
    </w:p>
    <w:p w:rsidR="00F231AB" w:rsidRPr="007E01C1" w:rsidRDefault="006973CE" w:rsidP="003D7BFB">
      <w:pPr>
        <w:keepNext/>
        <w:keepLines/>
        <w:spacing w:before="60" w:after="60"/>
        <w:jc w:val="center"/>
        <w:rPr>
          <w:rFonts w:ascii="Tahoma" w:hAnsi="Tahoma" w:cs="Tahoma"/>
          <w:sz w:val="18"/>
          <w:szCs w:val="18"/>
        </w:rPr>
      </w:pPr>
      <w:r w:rsidRPr="007E01C1">
        <w:rPr>
          <w:rFonts w:ascii="Tahoma" w:hAnsi="Tahoma" w:cs="Tahoma"/>
          <w:b/>
          <w:sz w:val="18"/>
          <w:szCs w:val="18"/>
        </w:rPr>
        <w:t>ZASADY</w:t>
      </w:r>
      <w:r w:rsidRPr="007E01C1">
        <w:rPr>
          <w:rFonts w:ascii="Tahoma" w:eastAsia="Calibri" w:hAnsi="Tahoma" w:cs="Tahoma"/>
          <w:b/>
          <w:sz w:val="18"/>
          <w:szCs w:val="18"/>
          <w:lang w:eastAsia="en-US"/>
        </w:rPr>
        <w:t xml:space="preserve"> ODBIORU PRZEDMIOTU UMOWY</w:t>
      </w:r>
    </w:p>
    <w:p w:rsidR="005F32E1" w:rsidRPr="007E01C1" w:rsidRDefault="006973CE" w:rsidP="003D7BFB">
      <w:pPr>
        <w:pStyle w:val="Nagwek3"/>
        <w:keepNext/>
        <w:keepLines/>
        <w:numPr>
          <w:ilvl w:val="0"/>
          <w:numId w:val="7"/>
        </w:numPr>
        <w:suppressAutoHyphens w:val="0"/>
        <w:spacing w:before="60" w:after="60" w:line="240" w:lineRule="auto"/>
        <w:ind w:left="357" w:hanging="357"/>
        <w:rPr>
          <w:rFonts w:cs="Tahoma"/>
        </w:rPr>
      </w:pPr>
      <w:r w:rsidRPr="007E01C1">
        <w:rPr>
          <w:rFonts w:cs="Tahoma"/>
        </w:rPr>
        <w:t>Przedmiotem końcowego odbioru umowy będzie wykonanie przedmiotu umowy określonego w § 1.</w:t>
      </w:r>
    </w:p>
    <w:p w:rsidR="004C7AEC" w:rsidRPr="007E01C1" w:rsidRDefault="004C7AEC" w:rsidP="003D7BFB">
      <w:pPr>
        <w:pStyle w:val="Nagwek3"/>
        <w:keepNext/>
        <w:keepLines/>
        <w:spacing w:before="60" w:after="60" w:line="240" w:lineRule="auto"/>
        <w:ind w:left="357" w:hanging="357"/>
        <w:rPr>
          <w:rFonts w:cs="Tahoma"/>
        </w:rPr>
      </w:pPr>
      <w:r w:rsidRPr="007E01C1">
        <w:rPr>
          <w:rFonts w:cs="Tahoma"/>
        </w:rPr>
        <w:t>Warunkiem odbioru robót zanikających, ulegających zakryciu lub robót częściowych będzie zgłoszenie tych robót przez kierownika robót dokonane co najmniej na 3 dni przed planowanym odbiorem.</w:t>
      </w:r>
    </w:p>
    <w:p w:rsidR="004C7AEC" w:rsidRPr="007E01C1" w:rsidRDefault="004C7AEC"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 xml:space="preserve">Inspektor nadzoru przystąpi do odbioru </w:t>
      </w:r>
      <w:r w:rsidR="008311A6" w:rsidRPr="007E01C1">
        <w:rPr>
          <w:rFonts w:ascii="Tahoma" w:hAnsi="Tahoma" w:cs="Tahoma"/>
          <w:sz w:val="18"/>
          <w:szCs w:val="18"/>
        </w:rPr>
        <w:t xml:space="preserve">robót których mowa w ust. 2, </w:t>
      </w:r>
      <w:r w:rsidRPr="007E01C1">
        <w:rPr>
          <w:rFonts w:ascii="Tahoma" w:hAnsi="Tahoma" w:cs="Tahoma"/>
          <w:sz w:val="18"/>
          <w:szCs w:val="18"/>
        </w:rPr>
        <w:t>w terminie 3 dni licząc od daty zawiadomienia.</w:t>
      </w:r>
    </w:p>
    <w:p w:rsidR="004C7AEC" w:rsidRPr="007E01C1" w:rsidRDefault="004C7AEC"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 xml:space="preserve">Prawidłowość wykonania tych robót potwierdzona zostanie wpisem do dziennika budowy i </w:t>
      </w:r>
      <w:r w:rsidR="00A4628C" w:rsidRPr="007E01C1">
        <w:rPr>
          <w:rFonts w:ascii="Tahoma" w:hAnsi="Tahoma" w:cs="Tahoma"/>
          <w:sz w:val="18"/>
          <w:szCs w:val="18"/>
        </w:rPr>
        <w:t>sporządzeniem</w:t>
      </w:r>
      <w:r w:rsidRPr="007E01C1">
        <w:rPr>
          <w:rFonts w:ascii="Tahoma" w:hAnsi="Tahoma" w:cs="Tahoma"/>
          <w:sz w:val="18"/>
          <w:szCs w:val="18"/>
        </w:rPr>
        <w:t xml:space="preserve"> odpowiednio protokołu robót zanikających lub częściowego odbioru robót.</w:t>
      </w:r>
    </w:p>
    <w:p w:rsidR="004C7AEC" w:rsidRPr="007E01C1" w:rsidRDefault="004C7AEC"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bCs/>
          <w:sz w:val="18"/>
          <w:szCs w:val="18"/>
        </w:rPr>
        <w:t>Protokół, o którym mowa w ust. 4, kierownik budowy obowiązany jest przedłożyć do zatwierdzenia inspektorowi nadzoru inwestorskiego.</w:t>
      </w:r>
      <w:r w:rsidR="009427FF">
        <w:rPr>
          <w:rFonts w:ascii="Tahoma" w:hAnsi="Tahoma" w:cs="Tahoma"/>
          <w:bCs/>
          <w:sz w:val="18"/>
          <w:szCs w:val="18"/>
        </w:rPr>
        <w:t xml:space="preserve"> </w:t>
      </w:r>
      <w:r w:rsidRPr="007E01C1">
        <w:rPr>
          <w:rFonts w:ascii="Tahoma" w:hAnsi="Tahoma" w:cs="Tahoma"/>
          <w:bCs/>
          <w:sz w:val="18"/>
          <w:szCs w:val="18"/>
        </w:rPr>
        <w:t>Zatwierdzenie protokołu przez inspektora nadzoru następuje w</w:t>
      </w:r>
      <w:r w:rsidR="00D974E4" w:rsidRPr="007E01C1">
        <w:rPr>
          <w:rFonts w:ascii="Tahoma" w:hAnsi="Tahoma" w:cs="Tahoma"/>
          <w:bCs/>
          <w:sz w:val="18"/>
          <w:szCs w:val="18"/>
        </w:rPr>
        <w:t> </w:t>
      </w:r>
      <w:r w:rsidRPr="007E01C1">
        <w:rPr>
          <w:rFonts w:ascii="Tahoma" w:hAnsi="Tahoma" w:cs="Tahoma"/>
          <w:bCs/>
          <w:sz w:val="18"/>
          <w:szCs w:val="18"/>
        </w:rPr>
        <w:t>terminie do 14 dni od dnia przedłożenia go przez kierownika budowy.</w:t>
      </w:r>
    </w:p>
    <w:p w:rsidR="004C7AEC" w:rsidRPr="007E01C1" w:rsidRDefault="006973CE"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Zakończenie wszystkich robót będących przedmiotem umowy Wykonawca stwierdza wpisem do dziennika budowy</w:t>
      </w:r>
      <w:r w:rsidR="007626F8" w:rsidRPr="007E01C1">
        <w:rPr>
          <w:rFonts w:ascii="Tahoma" w:hAnsi="Tahoma" w:cs="Tahoma"/>
          <w:sz w:val="18"/>
          <w:szCs w:val="18"/>
        </w:rPr>
        <w:t xml:space="preserve"> </w:t>
      </w:r>
      <w:r w:rsidRPr="007E01C1">
        <w:rPr>
          <w:rFonts w:ascii="Tahoma" w:hAnsi="Tahoma" w:cs="Tahoma"/>
          <w:sz w:val="18"/>
          <w:szCs w:val="18"/>
        </w:rPr>
        <w:t>potwierdzonym przez inspektora nadzoru i powiadamia Zamawiającego na piśmie przy zachowaniu terminów określonych w § 2 ust.</w:t>
      </w:r>
      <w:r w:rsidR="00FF43F3" w:rsidRPr="007E01C1">
        <w:rPr>
          <w:rFonts w:ascii="Tahoma" w:hAnsi="Tahoma" w:cs="Tahoma"/>
          <w:sz w:val="18"/>
          <w:szCs w:val="18"/>
        </w:rPr>
        <w:t xml:space="preserve"> </w:t>
      </w:r>
      <w:r w:rsidRPr="007E01C1">
        <w:rPr>
          <w:rFonts w:ascii="Tahoma" w:hAnsi="Tahoma" w:cs="Tahoma"/>
          <w:sz w:val="18"/>
          <w:szCs w:val="18"/>
        </w:rPr>
        <w:t>1.</w:t>
      </w:r>
    </w:p>
    <w:p w:rsidR="004C7AEC" w:rsidRPr="007E01C1" w:rsidRDefault="00D563E7" w:rsidP="003D7BFB">
      <w:pPr>
        <w:pStyle w:val="Akapitzlist"/>
        <w:keepNext/>
        <w:keepLines/>
        <w:numPr>
          <w:ilvl w:val="0"/>
          <w:numId w:val="36"/>
        </w:numPr>
        <w:spacing w:before="60" w:after="60"/>
        <w:ind w:left="357" w:hanging="357"/>
        <w:contextualSpacing w:val="0"/>
        <w:jc w:val="both"/>
        <w:rPr>
          <w:rFonts w:ascii="Tahoma" w:hAnsi="Tahoma" w:cs="Tahoma"/>
          <w:sz w:val="18"/>
          <w:szCs w:val="18"/>
        </w:rPr>
      </w:pPr>
      <w:r w:rsidRPr="007E01C1">
        <w:rPr>
          <w:rFonts w:ascii="Tahoma" w:hAnsi="Tahoma" w:cs="Tahoma"/>
          <w:sz w:val="18"/>
          <w:szCs w:val="18"/>
        </w:rPr>
        <w:lastRenderedPageBreak/>
        <w:t>Wykonawca powiadomi Zamawiającego o zakończeniu robót pisemnie w ciągu trzech dni od daty wpisu zakończenia robót do dziennika budowy.</w:t>
      </w:r>
      <w:r w:rsidR="004C7AEC" w:rsidRPr="007E01C1">
        <w:rPr>
          <w:rFonts w:ascii="Tahoma" w:hAnsi="Tahoma" w:cs="Tahoma"/>
          <w:sz w:val="18"/>
          <w:szCs w:val="18"/>
        </w:rPr>
        <w:t xml:space="preserve"> Wykonawca razem z zawiadomieniem przekaże Zamawiającemu kompletną dokumentację odbiorową, w tym zaświadczenie o złożeniu mapy powykonawczej w Powiatowym Ośrodku Dokumentacji Geodezyjno-Kartograficznej w Kędzierzynie-Koźlu. Powykonawcza inwentaryzacja geodezyjna ma być przekazana Zamawiającemu w 4 kpl., w tym 2 kpl. na płycie CD.</w:t>
      </w:r>
    </w:p>
    <w:p w:rsidR="004C7AEC" w:rsidRPr="007E01C1" w:rsidRDefault="006973CE"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 xml:space="preserve">Rozpoczęcie odbioru końcowego </w:t>
      </w:r>
      <w:r w:rsidR="009320DC" w:rsidRPr="007E01C1">
        <w:rPr>
          <w:rFonts w:ascii="Tahoma" w:hAnsi="Tahoma" w:cs="Tahoma"/>
          <w:sz w:val="18"/>
          <w:szCs w:val="18"/>
        </w:rPr>
        <w:t xml:space="preserve">nastąpi w terminie </w:t>
      </w:r>
      <w:r w:rsidR="00791150" w:rsidRPr="007E01C1">
        <w:rPr>
          <w:rFonts w:ascii="Tahoma" w:hAnsi="Tahoma" w:cs="Tahoma"/>
          <w:sz w:val="18"/>
          <w:szCs w:val="18"/>
        </w:rPr>
        <w:t>14</w:t>
      </w:r>
      <w:r w:rsidRPr="007E01C1">
        <w:rPr>
          <w:rFonts w:ascii="Tahoma" w:hAnsi="Tahoma" w:cs="Tahoma"/>
          <w:sz w:val="18"/>
          <w:szCs w:val="18"/>
        </w:rPr>
        <w:t xml:space="preserve"> dni od daty zawiadomienia o zakończeniu wszystkich robót.</w:t>
      </w:r>
    </w:p>
    <w:p w:rsidR="004C7AEC" w:rsidRPr="007E01C1" w:rsidRDefault="006973CE"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 xml:space="preserve">Zakończenie czynności odbioru </w:t>
      </w:r>
      <w:r w:rsidR="009320DC" w:rsidRPr="007E01C1">
        <w:rPr>
          <w:rFonts w:ascii="Tahoma" w:hAnsi="Tahoma" w:cs="Tahoma"/>
          <w:sz w:val="18"/>
          <w:szCs w:val="18"/>
        </w:rPr>
        <w:t xml:space="preserve">nastąpi w terminie </w:t>
      </w:r>
      <w:r w:rsidR="00791150" w:rsidRPr="007E01C1">
        <w:rPr>
          <w:rFonts w:ascii="Tahoma" w:hAnsi="Tahoma" w:cs="Tahoma"/>
          <w:sz w:val="18"/>
          <w:szCs w:val="18"/>
        </w:rPr>
        <w:t>14</w:t>
      </w:r>
      <w:r w:rsidRPr="007E01C1">
        <w:rPr>
          <w:rFonts w:ascii="Tahoma" w:hAnsi="Tahoma" w:cs="Tahoma"/>
          <w:sz w:val="18"/>
          <w:szCs w:val="18"/>
        </w:rPr>
        <w:t xml:space="preserve"> dni od daty je</w:t>
      </w:r>
      <w:r w:rsidR="00655F0D" w:rsidRPr="007E01C1">
        <w:rPr>
          <w:rFonts w:ascii="Tahoma" w:hAnsi="Tahoma" w:cs="Tahoma"/>
          <w:sz w:val="18"/>
          <w:szCs w:val="18"/>
        </w:rPr>
        <w:t>go</w:t>
      </w:r>
      <w:r w:rsidRPr="007E01C1">
        <w:rPr>
          <w:rFonts w:ascii="Tahoma" w:hAnsi="Tahoma" w:cs="Tahoma"/>
          <w:sz w:val="18"/>
          <w:szCs w:val="18"/>
        </w:rPr>
        <w:t xml:space="preserve"> rozpoczęcia.</w:t>
      </w:r>
    </w:p>
    <w:p w:rsidR="004C7AEC" w:rsidRPr="007E01C1" w:rsidRDefault="006973CE"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 xml:space="preserve">Za datę zakończenia wszystkich robót będących przedmiotem umowy przyjmuje się datę wpisu takiego zakończenia przez Wykonawcę do </w:t>
      </w:r>
      <w:r w:rsidR="007626F8" w:rsidRPr="007E01C1">
        <w:rPr>
          <w:rFonts w:ascii="Tahoma" w:hAnsi="Tahoma" w:cs="Tahoma"/>
          <w:sz w:val="18"/>
          <w:szCs w:val="18"/>
        </w:rPr>
        <w:t>dziennika budowy</w:t>
      </w:r>
      <w:r w:rsidRPr="007E01C1">
        <w:rPr>
          <w:rFonts w:ascii="Tahoma" w:hAnsi="Tahoma" w:cs="Tahoma"/>
          <w:sz w:val="18"/>
          <w:szCs w:val="18"/>
        </w:rPr>
        <w:t>, pod warunkiem, że wpis ten zostanie potwierdzony przez inspektora nadzoru</w:t>
      </w:r>
      <w:r w:rsidR="00581B96" w:rsidRPr="007E01C1">
        <w:rPr>
          <w:rFonts w:ascii="Tahoma" w:hAnsi="Tahoma" w:cs="Tahoma"/>
          <w:sz w:val="18"/>
          <w:szCs w:val="18"/>
        </w:rPr>
        <w:t>,</w:t>
      </w:r>
      <w:r w:rsidRPr="007E01C1">
        <w:rPr>
          <w:rFonts w:ascii="Tahoma" w:hAnsi="Tahoma" w:cs="Tahoma"/>
          <w:sz w:val="18"/>
          <w:szCs w:val="18"/>
        </w:rPr>
        <w:t xml:space="preserve"> a roboty zgłoszone jako zakończone zostaną przez Zamawiającego odebrane.</w:t>
      </w:r>
    </w:p>
    <w:p w:rsidR="004C7AEC" w:rsidRPr="007E01C1" w:rsidRDefault="006973CE"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Jeżeli w trakcie odbioru Zamawiający ujawni wady odbieranych robót dające się usunąć</w:t>
      </w:r>
      <w:r w:rsidR="008A7875" w:rsidRPr="007E01C1">
        <w:rPr>
          <w:rFonts w:ascii="Tahoma" w:hAnsi="Tahoma" w:cs="Tahoma"/>
          <w:sz w:val="18"/>
          <w:szCs w:val="18"/>
        </w:rPr>
        <w:t xml:space="preserve"> </w:t>
      </w:r>
      <w:r w:rsidR="009320DC" w:rsidRPr="007E01C1">
        <w:rPr>
          <w:rFonts w:ascii="Tahoma" w:hAnsi="Tahoma" w:cs="Tahoma"/>
          <w:sz w:val="18"/>
          <w:szCs w:val="18"/>
        </w:rPr>
        <w:t>-</w:t>
      </w:r>
      <w:r w:rsidRPr="007E01C1">
        <w:rPr>
          <w:rFonts w:ascii="Tahoma" w:hAnsi="Tahoma" w:cs="Tahoma"/>
          <w:sz w:val="18"/>
          <w:szCs w:val="18"/>
        </w:rPr>
        <w:t xml:space="preserve"> odmówi odbioru tych robót i wyznaczy Wykonawcy termin usunięcia ujawnionych wad. Do ponownego zgłoszenia wykonania robót po usunięciu ujawnionych w nich wad stosuje się odpowiednio postanowie</w:t>
      </w:r>
      <w:r w:rsidR="009320DC" w:rsidRPr="007E01C1">
        <w:rPr>
          <w:rFonts w:ascii="Tahoma" w:hAnsi="Tahoma" w:cs="Tahoma"/>
          <w:sz w:val="18"/>
          <w:szCs w:val="18"/>
        </w:rPr>
        <w:t>nia</w:t>
      </w:r>
      <w:r w:rsidRPr="007E01C1">
        <w:rPr>
          <w:rFonts w:ascii="Tahoma" w:hAnsi="Tahoma" w:cs="Tahoma"/>
          <w:sz w:val="18"/>
          <w:szCs w:val="18"/>
        </w:rPr>
        <w:t xml:space="preserve"> </w:t>
      </w:r>
      <w:r w:rsidR="009320DC" w:rsidRPr="007E01C1">
        <w:rPr>
          <w:rFonts w:ascii="Tahoma" w:hAnsi="Tahoma" w:cs="Tahoma"/>
          <w:sz w:val="18"/>
          <w:szCs w:val="18"/>
        </w:rPr>
        <w:t>ust. 2-</w:t>
      </w:r>
      <w:r w:rsidR="00C67E4F" w:rsidRPr="007E01C1">
        <w:rPr>
          <w:rFonts w:ascii="Tahoma" w:hAnsi="Tahoma" w:cs="Tahoma"/>
          <w:sz w:val="18"/>
          <w:szCs w:val="18"/>
        </w:rPr>
        <w:t>8</w:t>
      </w:r>
      <w:r w:rsidR="00221128" w:rsidRPr="007E01C1">
        <w:rPr>
          <w:rFonts w:ascii="Tahoma" w:hAnsi="Tahoma" w:cs="Tahoma"/>
          <w:sz w:val="18"/>
          <w:szCs w:val="18"/>
        </w:rPr>
        <w:t>.</w:t>
      </w:r>
    </w:p>
    <w:p w:rsidR="00F231AB" w:rsidRPr="007E01C1" w:rsidRDefault="004C7AEC"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J</w:t>
      </w:r>
      <w:r w:rsidR="006973CE" w:rsidRPr="007E01C1">
        <w:rPr>
          <w:rFonts w:ascii="Tahoma" w:hAnsi="Tahoma" w:cs="Tahoma"/>
          <w:sz w:val="18"/>
          <w:szCs w:val="18"/>
        </w:rPr>
        <w:t>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w:t>
      </w:r>
      <w:r w:rsidR="00FF43F3" w:rsidRPr="007E01C1">
        <w:rPr>
          <w:rFonts w:ascii="Tahoma" w:hAnsi="Tahoma" w:cs="Tahoma"/>
          <w:sz w:val="18"/>
          <w:szCs w:val="18"/>
        </w:rPr>
        <w:t xml:space="preserve"> </w:t>
      </w:r>
      <w:r w:rsidR="006973CE" w:rsidRPr="007E01C1">
        <w:rPr>
          <w:rFonts w:ascii="Tahoma" w:hAnsi="Tahoma" w:cs="Tahoma"/>
          <w:sz w:val="18"/>
          <w:szCs w:val="18"/>
        </w:rPr>
        <w:t>1, nie więcej jednak niż o 20% kwoty tego wynagrodzenia.</w:t>
      </w:r>
    </w:p>
    <w:p w:rsidR="007E01C1" w:rsidRPr="007E01C1" w:rsidRDefault="007E01C1" w:rsidP="003D7BFB">
      <w:pPr>
        <w:pStyle w:val="Akapitzlist"/>
        <w:keepNext/>
        <w:keepLines/>
        <w:spacing w:before="60" w:after="60"/>
        <w:ind w:left="357"/>
        <w:jc w:val="both"/>
        <w:rPr>
          <w:rFonts w:ascii="Tahoma" w:hAnsi="Tahoma" w:cs="Tahoma"/>
          <w:sz w:val="18"/>
          <w:szCs w:val="18"/>
        </w:rPr>
      </w:pP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§9.</w:t>
      </w:r>
    </w:p>
    <w:p w:rsidR="0029395A" w:rsidRPr="007E01C1" w:rsidRDefault="0029395A" w:rsidP="003D7BFB">
      <w:pPr>
        <w:keepNext/>
        <w:keepLines/>
        <w:spacing w:before="60" w:after="60"/>
        <w:jc w:val="center"/>
        <w:rPr>
          <w:rFonts w:ascii="Tahoma" w:hAnsi="Tahoma" w:cs="Tahoma"/>
          <w:sz w:val="18"/>
          <w:szCs w:val="18"/>
        </w:rPr>
      </w:pPr>
      <w:r w:rsidRPr="007E01C1">
        <w:rPr>
          <w:rFonts w:ascii="Tahoma" w:hAnsi="Tahoma" w:cs="Tahoma"/>
          <w:b/>
          <w:sz w:val="18"/>
          <w:szCs w:val="18"/>
        </w:rPr>
        <w:t>SPOSÓ</w:t>
      </w:r>
      <w:r w:rsidRPr="007E01C1">
        <w:rPr>
          <w:rFonts w:ascii="Tahoma" w:eastAsia="Calibri" w:hAnsi="Tahoma" w:cs="Tahoma"/>
          <w:b/>
          <w:sz w:val="18"/>
          <w:szCs w:val="18"/>
          <w:lang w:eastAsia="en-US"/>
        </w:rPr>
        <w:t>B ROZLICZENIA UMOWY</w:t>
      </w:r>
    </w:p>
    <w:p w:rsidR="008C1397" w:rsidRPr="007E01C1" w:rsidRDefault="008C1397" w:rsidP="003D7BFB">
      <w:pPr>
        <w:pStyle w:val="Nagwek3"/>
        <w:keepNext/>
        <w:keepLines/>
        <w:numPr>
          <w:ilvl w:val="0"/>
          <w:numId w:val="18"/>
        </w:numPr>
        <w:suppressAutoHyphens w:val="0"/>
        <w:spacing w:before="60" w:after="60" w:line="240" w:lineRule="auto"/>
        <w:rPr>
          <w:rFonts w:cs="Tahoma"/>
        </w:rPr>
      </w:pPr>
      <w:r w:rsidRPr="007E01C1">
        <w:rPr>
          <w:rFonts w:cs="Tahoma"/>
        </w:rPr>
        <w:t>Dopuszcza się rozliczenie zadania fakturami częściowymi za wykonanie poszczególnych elementów robót w</w:t>
      </w:r>
      <w:r w:rsidR="000A279D" w:rsidRPr="007E01C1">
        <w:rPr>
          <w:rFonts w:cs="Tahoma"/>
        </w:rPr>
        <w:t> </w:t>
      </w:r>
      <w:r w:rsidRPr="007E01C1">
        <w:rPr>
          <w:rFonts w:cs="Tahoma"/>
        </w:rPr>
        <w:t>cyklu nie mniejszym niż 1 faktura co 30 dni, z tym</w:t>
      </w:r>
      <w:r w:rsidR="000A279D" w:rsidRPr="007E01C1">
        <w:rPr>
          <w:rFonts w:cs="Tahoma"/>
        </w:rPr>
        <w:t>,</w:t>
      </w:r>
      <w:r w:rsidRPr="007E01C1">
        <w:rPr>
          <w:rFonts w:cs="Tahoma"/>
        </w:rPr>
        <w:t xml:space="preserve"> że pierwsza faktura </w:t>
      </w:r>
      <w:r w:rsidR="00DC73A5" w:rsidRPr="007E01C1">
        <w:rPr>
          <w:rFonts w:cs="Tahoma"/>
        </w:rPr>
        <w:t xml:space="preserve">nie może być wystawiona </w:t>
      </w:r>
      <w:r w:rsidRPr="007E01C1">
        <w:rPr>
          <w:rFonts w:cs="Tahoma"/>
        </w:rPr>
        <w:t xml:space="preserve">wcześniej niż 30 dni kalendarzowych od dnia przekazania placu budowy. Suma </w:t>
      </w:r>
      <w:r w:rsidR="000A279D" w:rsidRPr="007E01C1">
        <w:rPr>
          <w:rFonts w:cs="Tahoma"/>
        </w:rPr>
        <w:t>wynagrodzeń</w:t>
      </w:r>
      <w:r w:rsidRPr="007E01C1">
        <w:rPr>
          <w:rFonts w:cs="Tahoma"/>
        </w:rPr>
        <w:t xml:space="preserve"> brutto wynikających z</w:t>
      </w:r>
      <w:r w:rsidR="000A279D" w:rsidRPr="007E01C1">
        <w:rPr>
          <w:rFonts w:cs="Tahoma"/>
        </w:rPr>
        <w:t> </w:t>
      </w:r>
      <w:r w:rsidRPr="007E01C1">
        <w:rPr>
          <w:rFonts w:cs="Tahoma"/>
        </w:rPr>
        <w:t>faktur częściowych nie może przekroczyć 80% kwoty wskazanej w § 6 ust.</w:t>
      </w:r>
      <w:r w:rsidR="007E01C1" w:rsidRPr="007E01C1">
        <w:rPr>
          <w:rFonts w:cs="Tahoma"/>
        </w:rPr>
        <w:t xml:space="preserve"> </w:t>
      </w:r>
      <w:r w:rsidRPr="007E01C1">
        <w:rPr>
          <w:rFonts w:cs="Tahoma"/>
        </w:rPr>
        <w:t>1 niniejszej umowy</w:t>
      </w:r>
      <w:r w:rsidR="0075594D" w:rsidRPr="007E01C1">
        <w:rPr>
          <w:rFonts w:cs="Tahoma"/>
        </w:rPr>
        <w:t>.</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sz w:val="18"/>
          <w:szCs w:val="18"/>
        </w:rPr>
        <w:t xml:space="preserve">Podstawę do wystawienia faktury </w:t>
      </w:r>
      <w:r w:rsidR="00B43C11" w:rsidRPr="007E01C1">
        <w:rPr>
          <w:rFonts w:ascii="Tahoma" w:hAnsi="Tahoma" w:cs="Tahoma"/>
          <w:sz w:val="18"/>
          <w:szCs w:val="18"/>
        </w:rPr>
        <w:t xml:space="preserve">częściowej stanowi </w:t>
      </w:r>
      <w:r w:rsidRPr="007E01C1">
        <w:rPr>
          <w:rFonts w:ascii="Tahoma" w:hAnsi="Tahoma" w:cs="Tahoma"/>
          <w:sz w:val="18"/>
          <w:szCs w:val="18"/>
        </w:rPr>
        <w:t xml:space="preserve">protokół odbioru potwierdzający wykonanie części rozliczeniowej robót </w:t>
      </w:r>
      <w:r w:rsidRPr="007E01C1">
        <w:rPr>
          <w:rFonts w:ascii="Tahoma" w:hAnsi="Tahoma" w:cs="Tahoma"/>
          <w:bCs/>
          <w:sz w:val="18"/>
          <w:szCs w:val="18"/>
        </w:rPr>
        <w:t xml:space="preserve">wynikającej z harmonogramu rzeczowo-finansowego podpisany przez inspektora nadzoru. </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Protokół</w:t>
      </w:r>
      <w:r w:rsidR="00C826C7" w:rsidRPr="007E01C1">
        <w:rPr>
          <w:rFonts w:ascii="Tahoma" w:hAnsi="Tahoma" w:cs="Tahoma"/>
          <w:bCs/>
          <w:sz w:val="18"/>
          <w:szCs w:val="18"/>
        </w:rPr>
        <w:t>,</w:t>
      </w:r>
      <w:r w:rsidRPr="007E01C1">
        <w:rPr>
          <w:rFonts w:ascii="Tahoma" w:hAnsi="Tahoma" w:cs="Tahoma"/>
          <w:bCs/>
          <w:sz w:val="18"/>
          <w:szCs w:val="18"/>
        </w:rPr>
        <w:t xml:space="preserve"> o którym mowa w ust. 2 kierownik budowy obowiązany jest przedłożyć do zatwierdzenia inspektowi nadzoru inwestorskiego. Zatwierdzenie protokołu przez inspektora nadzoru następuje w terminie do 14 dni od dnia przedłożenia go przez kierownika budowy.</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Wraz </w:t>
      </w:r>
      <w:r w:rsidR="00843F9A" w:rsidRPr="007E01C1">
        <w:rPr>
          <w:rFonts w:ascii="Tahoma" w:hAnsi="Tahoma" w:cs="Tahoma"/>
          <w:bCs/>
          <w:sz w:val="18"/>
          <w:szCs w:val="18"/>
        </w:rPr>
        <w:t xml:space="preserve">z fakturą </w:t>
      </w:r>
      <w:r w:rsidRPr="007E01C1">
        <w:rPr>
          <w:rFonts w:ascii="Tahoma" w:hAnsi="Tahoma" w:cs="Tahoma"/>
          <w:bCs/>
          <w:sz w:val="18"/>
          <w:szCs w:val="18"/>
        </w:rPr>
        <w:t>Wykonawcy, w których występują roboty realizowane w podwykonawstwie (zgodnie</w:t>
      </w:r>
      <w:r w:rsidR="007E01C1">
        <w:rPr>
          <w:rFonts w:ascii="Tahoma" w:hAnsi="Tahoma" w:cs="Tahoma"/>
          <w:bCs/>
          <w:sz w:val="18"/>
          <w:szCs w:val="18"/>
        </w:rPr>
        <w:t xml:space="preserve"> </w:t>
      </w:r>
      <w:r w:rsidRPr="007E01C1">
        <w:rPr>
          <w:rFonts w:ascii="Tahoma" w:hAnsi="Tahoma" w:cs="Tahoma"/>
          <w:bCs/>
          <w:sz w:val="18"/>
          <w:szCs w:val="18"/>
        </w:rPr>
        <w:t>z harmonogramem rzeczowo-finansowym) należy przedłożyć kopię faktury wystawioną przez podwykonawcę wraz z dowodem jej zapłaty przez Wykonawcę lub oświadczenie podwykonawcy o uregulowaniu należności przez generalnego Wykonawcę lub dyspozycję Wykonawcy przekazania wartości wynagrodzenia</w:t>
      </w:r>
      <w:r w:rsidR="007E01C1" w:rsidRPr="007E01C1">
        <w:rPr>
          <w:rFonts w:ascii="Tahoma" w:hAnsi="Tahoma" w:cs="Tahoma"/>
          <w:bCs/>
          <w:sz w:val="18"/>
          <w:szCs w:val="18"/>
        </w:rPr>
        <w:t xml:space="preserve"> </w:t>
      </w:r>
      <w:r w:rsidRPr="007E01C1">
        <w:rPr>
          <w:rFonts w:ascii="Tahoma" w:hAnsi="Tahoma" w:cs="Tahoma"/>
          <w:bCs/>
          <w:sz w:val="18"/>
          <w:szCs w:val="18"/>
        </w:rPr>
        <w:t>za podwykonawstwo na rachunek wskazanego podwykonawcy.</w:t>
      </w:r>
    </w:p>
    <w:p w:rsidR="00B43C11" w:rsidRPr="007E01C1" w:rsidRDefault="00B43C11"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Ostateczne rozliczenie Wykonawcy za wykonanie przedmiotu umowy nastąpi na podstawie faktury końcowej. Do faktury końcowej stosuje się postanowienia ust. 4</w:t>
      </w:r>
      <w:r w:rsidR="000A279D" w:rsidRPr="007E01C1">
        <w:rPr>
          <w:rFonts w:ascii="Tahoma" w:hAnsi="Tahoma" w:cs="Tahoma"/>
          <w:bCs/>
          <w:sz w:val="18"/>
          <w:szCs w:val="18"/>
        </w:rPr>
        <w:t>.</w:t>
      </w:r>
    </w:p>
    <w:p w:rsidR="00B43C11" w:rsidRPr="007E01C1" w:rsidRDefault="00B43C11"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Podstawę do wystawienia faktury końcowej stanowi protokół odbioru końcowego przedmiotu umowy.</w:t>
      </w:r>
    </w:p>
    <w:p w:rsidR="0029395A" w:rsidRPr="007E01C1" w:rsidRDefault="00843F9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Faktura niespełniająca ww. warunków zostanie zwrócona Wykonawcy </w:t>
      </w:r>
      <w:r w:rsidR="005475E1" w:rsidRPr="007E01C1">
        <w:rPr>
          <w:rFonts w:ascii="Tahoma" w:hAnsi="Tahoma" w:cs="Tahoma"/>
          <w:bCs/>
          <w:sz w:val="18"/>
          <w:szCs w:val="18"/>
        </w:rPr>
        <w:t xml:space="preserve">bez obowiązku </w:t>
      </w:r>
      <w:r w:rsidRPr="007E01C1">
        <w:rPr>
          <w:rFonts w:ascii="Tahoma" w:hAnsi="Tahoma" w:cs="Tahoma"/>
          <w:bCs/>
          <w:sz w:val="18"/>
          <w:szCs w:val="18"/>
        </w:rPr>
        <w:t>jej</w:t>
      </w:r>
      <w:r w:rsidR="005475E1" w:rsidRPr="007E01C1">
        <w:rPr>
          <w:rFonts w:ascii="Tahoma" w:hAnsi="Tahoma" w:cs="Tahoma"/>
          <w:bCs/>
          <w:sz w:val="18"/>
          <w:szCs w:val="18"/>
        </w:rPr>
        <w:t xml:space="preserve"> realizacji przez Zamawiającego.</w:t>
      </w:r>
    </w:p>
    <w:p w:rsidR="00F65F63"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Wykonawca zobowiązany jest do dostarczenia </w:t>
      </w:r>
      <w:r w:rsidR="00B43C11" w:rsidRPr="007E01C1">
        <w:rPr>
          <w:rFonts w:ascii="Tahoma" w:hAnsi="Tahoma" w:cs="Tahoma"/>
          <w:bCs/>
          <w:sz w:val="18"/>
          <w:szCs w:val="18"/>
        </w:rPr>
        <w:t xml:space="preserve">każdej </w:t>
      </w:r>
      <w:r w:rsidRPr="007E01C1">
        <w:rPr>
          <w:rFonts w:ascii="Tahoma" w:hAnsi="Tahoma" w:cs="Tahoma"/>
          <w:bCs/>
          <w:sz w:val="18"/>
          <w:szCs w:val="18"/>
        </w:rPr>
        <w:t xml:space="preserve">faktury najpóźniej w </w:t>
      </w:r>
      <w:r w:rsidR="00D3434F" w:rsidRPr="007E01C1">
        <w:rPr>
          <w:rFonts w:ascii="Tahoma" w:hAnsi="Tahoma" w:cs="Tahoma"/>
          <w:bCs/>
          <w:sz w:val="18"/>
          <w:szCs w:val="18"/>
        </w:rPr>
        <w:t xml:space="preserve">terminie </w:t>
      </w:r>
      <w:r w:rsidR="009E2FC8" w:rsidRPr="007E01C1">
        <w:rPr>
          <w:rFonts w:ascii="Tahoma" w:hAnsi="Tahoma" w:cs="Tahoma"/>
          <w:bCs/>
          <w:sz w:val="18"/>
          <w:szCs w:val="18"/>
        </w:rPr>
        <w:t xml:space="preserve">14 </w:t>
      </w:r>
      <w:r w:rsidRPr="007E01C1">
        <w:rPr>
          <w:rFonts w:ascii="Tahoma" w:hAnsi="Tahoma" w:cs="Tahoma"/>
          <w:bCs/>
          <w:sz w:val="18"/>
          <w:szCs w:val="18"/>
        </w:rPr>
        <w:t xml:space="preserve">dni od daty </w:t>
      </w:r>
      <w:r w:rsidR="00626EF2" w:rsidRPr="007E01C1">
        <w:rPr>
          <w:rFonts w:ascii="Tahoma" w:hAnsi="Tahoma" w:cs="Tahoma"/>
          <w:bCs/>
          <w:sz w:val="18"/>
          <w:szCs w:val="18"/>
        </w:rPr>
        <w:t>sporządzenia</w:t>
      </w:r>
      <w:r w:rsidR="00D3434F" w:rsidRPr="007E01C1">
        <w:rPr>
          <w:rFonts w:ascii="Tahoma" w:hAnsi="Tahoma" w:cs="Tahoma"/>
          <w:bCs/>
          <w:sz w:val="18"/>
          <w:szCs w:val="18"/>
        </w:rPr>
        <w:t xml:space="preserve"> </w:t>
      </w:r>
      <w:r w:rsidRPr="007E01C1">
        <w:rPr>
          <w:rFonts w:ascii="Tahoma" w:hAnsi="Tahoma" w:cs="Tahoma"/>
          <w:bCs/>
          <w:sz w:val="18"/>
          <w:szCs w:val="18"/>
        </w:rPr>
        <w:t xml:space="preserve">protokołu odbioru. </w:t>
      </w:r>
    </w:p>
    <w:p w:rsidR="00926322" w:rsidRPr="007E01C1" w:rsidRDefault="00F65F63"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Dane wymagane na fakturze</w:t>
      </w:r>
      <w:r w:rsidR="0028369C" w:rsidRPr="007E01C1">
        <w:rPr>
          <w:rFonts w:ascii="Tahoma" w:hAnsi="Tahoma" w:cs="Tahoma"/>
          <w:bCs/>
          <w:sz w:val="18"/>
          <w:szCs w:val="18"/>
        </w:rPr>
        <w:t xml:space="preserve"> – dla Gminy</w:t>
      </w:r>
      <w:r w:rsidRPr="007E01C1">
        <w:rPr>
          <w:rFonts w:ascii="Tahoma" w:hAnsi="Tahoma" w:cs="Tahoma"/>
          <w:bCs/>
          <w:sz w:val="18"/>
          <w:szCs w:val="18"/>
        </w:rPr>
        <w:t>:</w:t>
      </w:r>
    </w:p>
    <w:p w:rsidR="00F65F63" w:rsidRPr="007E01C1" w:rsidRDefault="00F65F63" w:rsidP="003D7BFB">
      <w:pPr>
        <w:keepNext/>
        <w:keepLines/>
        <w:spacing w:before="60" w:after="60"/>
        <w:ind w:left="709" w:hanging="349"/>
        <w:jc w:val="both"/>
        <w:outlineLvl w:val="2"/>
        <w:rPr>
          <w:rFonts w:ascii="Tahoma" w:hAnsi="Tahoma" w:cs="Tahoma"/>
          <w:bCs/>
          <w:sz w:val="18"/>
          <w:szCs w:val="18"/>
        </w:rPr>
      </w:pPr>
      <w:r w:rsidRPr="007E01C1">
        <w:rPr>
          <w:rFonts w:ascii="Tahoma" w:hAnsi="Tahoma" w:cs="Tahoma"/>
          <w:bCs/>
          <w:sz w:val="18"/>
          <w:szCs w:val="18"/>
        </w:rPr>
        <w:t>1) Nabywca – Gmina Kędzierzyn-Koźle ul. G</w:t>
      </w:r>
      <w:r w:rsidR="00CA5DB0" w:rsidRPr="007E01C1">
        <w:rPr>
          <w:rFonts w:ascii="Tahoma" w:hAnsi="Tahoma" w:cs="Tahoma"/>
          <w:bCs/>
          <w:sz w:val="18"/>
          <w:szCs w:val="18"/>
        </w:rPr>
        <w:t xml:space="preserve">rzegorza </w:t>
      </w:r>
      <w:r w:rsidRPr="007E01C1">
        <w:rPr>
          <w:rFonts w:ascii="Tahoma" w:hAnsi="Tahoma" w:cs="Tahoma"/>
          <w:bCs/>
          <w:sz w:val="18"/>
          <w:szCs w:val="18"/>
        </w:rPr>
        <w:t xml:space="preserve">Piramowicza 32, 47-200 Kędzierzyn-Koźle </w:t>
      </w:r>
      <w:r w:rsidR="006A5F22" w:rsidRPr="007E01C1">
        <w:rPr>
          <w:rFonts w:ascii="Tahoma" w:hAnsi="Tahoma" w:cs="Tahoma"/>
          <w:bCs/>
          <w:sz w:val="18"/>
          <w:szCs w:val="18"/>
        </w:rPr>
        <w:br/>
      </w:r>
      <w:r w:rsidRPr="007E01C1">
        <w:rPr>
          <w:rFonts w:ascii="Tahoma" w:hAnsi="Tahoma" w:cs="Tahoma"/>
          <w:bCs/>
          <w:sz w:val="18"/>
          <w:szCs w:val="18"/>
        </w:rPr>
        <w:t>NIP 749</w:t>
      </w:r>
      <w:r w:rsidR="00814467" w:rsidRPr="007E01C1">
        <w:rPr>
          <w:rFonts w:ascii="Tahoma" w:hAnsi="Tahoma" w:cs="Tahoma"/>
          <w:bCs/>
          <w:sz w:val="18"/>
          <w:szCs w:val="18"/>
        </w:rPr>
        <w:t>2055601,</w:t>
      </w:r>
    </w:p>
    <w:p w:rsidR="00814467" w:rsidRPr="007E01C1" w:rsidRDefault="00814467" w:rsidP="003D7BFB">
      <w:pPr>
        <w:keepNext/>
        <w:keepLines/>
        <w:spacing w:before="60" w:after="60"/>
        <w:ind w:left="709" w:hanging="349"/>
        <w:jc w:val="both"/>
        <w:outlineLvl w:val="2"/>
        <w:rPr>
          <w:rFonts w:ascii="Tahoma" w:hAnsi="Tahoma" w:cs="Tahoma"/>
          <w:bCs/>
          <w:sz w:val="18"/>
          <w:szCs w:val="18"/>
        </w:rPr>
      </w:pPr>
      <w:r w:rsidRPr="007E01C1">
        <w:rPr>
          <w:rFonts w:ascii="Tahoma" w:hAnsi="Tahoma" w:cs="Tahoma"/>
          <w:bCs/>
          <w:sz w:val="18"/>
          <w:szCs w:val="18"/>
        </w:rPr>
        <w:t>2)</w:t>
      </w:r>
      <w:r w:rsidR="00FF43F3" w:rsidRPr="007E01C1">
        <w:rPr>
          <w:rFonts w:ascii="Tahoma" w:hAnsi="Tahoma" w:cs="Tahoma"/>
          <w:bCs/>
          <w:sz w:val="18"/>
          <w:szCs w:val="18"/>
        </w:rPr>
        <w:t xml:space="preserve"> </w:t>
      </w:r>
      <w:r w:rsidRPr="007E01C1">
        <w:rPr>
          <w:rFonts w:ascii="Tahoma" w:hAnsi="Tahoma" w:cs="Tahoma"/>
          <w:bCs/>
          <w:sz w:val="18"/>
          <w:szCs w:val="18"/>
        </w:rPr>
        <w:t xml:space="preserve">Odbiorca/Płatnik – Urząd Miasta </w:t>
      </w:r>
      <w:r w:rsidR="00DF4618" w:rsidRPr="007E01C1">
        <w:rPr>
          <w:rFonts w:ascii="Tahoma" w:hAnsi="Tahoma" w:cs="Tahoma"/>
          <w:bCs/>
          <w:sz w:val="18"/>
          <w:szCs w:val="18"/>
        </w:rPr>
        <w:t xml:space="preserve">Kędzierzyn-Koźle, </w:t>
      </w:r>
      <w:r w:rsidRPr="007E01C1">
        <w:rPr>
          <w:rFonts w:ascii="Tahoma" w:hAnsi="Tahoma" w:cs="Tahoma"/>
          <w:bCs/>
          <w:sz w:val="18"/>
          <w:szCs w:val="18"/>
        </w:rPr>
        <w:t>ul.</w:t>
      </w:r>
      <w:r w:rsidR="00FF43F3" w:rsidRPr="007E01C1">
        <w:rPr>
          <w:rFonts w:ascii="Tahoma" w:hAnsi="Tahoma" w:cs="Tahoma"/>
          <w:bCs/>
          <w:sz w:val="18"/>
          <w:szCs w:val="18"/>
        </w:rPr>
        <w:t xml:space="preserve"> </w:t>
      </w:r>
      <w:r w:rsidRPr="007E01C1">
        <w:rPr>
          <w:rFonts w:ascii="Tahoma" w:hAnsi="Tahoma" w:cs="Tahoma"/>
          <w:bCs/>
          <w:sz w:val="18"/>
          <w:szCs w:val="18"/>
        </w:rPr>
        <w:t>G</w:t>
      </w:r>
      <w:r w:rsidR="00CA5DB0" w:rsidRPr="007E01C1">
        <w:rPr>
          <w:rFonts w:ascii="Tahoma" w:hAnsi="Tahoma" w:cs="Tahoma"/>
          <w:bCs/>
          <w:sz w:val="18"/>
          <w:szCs w:val="18"/>
        </w:rPr>
        <w:t>rzegorza</w:t>
      </w:r>
      <w:r w:rsidRPr="007E01C1">
        <w:rPr>
          <w:rFonts w:ascii="Tahoma" w:hAnsi="Tahoma" w:cs="Tahoma"/>
          <w:bCs/>
          <w:sz w:val="18"/>
          <w:szCs w:val="18"/>
        </w:rPr>
        <w:t xml:space="preserve"> Piramowicza 32, 47-200 Kędzierzyn-Koźle;</w:t>
      </w:r>
    </w:p>
    <w:p w:rsidR="00926322" w:rsidRPr="007E01C1" w:rsidRDefault="00814467" w:rsidP="003D7BFB">
      <w:pPr>
        <w:keepNext/>
        <w:keepLines/>
        <w:spacing w:before="60" w:after="60"/>
        <w:ind w:left="709" w:hanging="349"/>
        <w:jc w:val="both"/>
        <w:outlineLvl w:val="2"/>
        <w:rPr>
          <w:rFonts w:ascii="Tahoma" w:hAnsi="Tahoma" w:cs="Tahoma"/>
          <w:bCs/>
          <w:sz w:val="18"/>
          <w:szCs w:val="18"/>
        </w:rPr>
      </w:pPr>
      <w:r w:rsidRPr="007E01C1">
        <w:rPr>
          <w:rFonts w:ascii="Tahoma" w:hAnsi="Tahoma" w:cs="Tahoma"/>
          <w:bCs/>
          <w:sz w:val="18"/>
          <w:szCs w:val="18"/>
        </w:rPr>
        <w:t xml:space="preserve">3) nazwa przedmiotu umowy i data zawarcia umowy oraz data protokołu odbioru, w związku </w:t>
      </w:r>
      <w:r w:rsidR="006A5F22" w:rsidRPr="007E01C1">
        <w:rPr>
          <w:rFonts w:ascii="Tahoma" w:hAnsi="Tahoma" w:cs="Tahoma"/>
          <w:bCs/>
          <w:sz w:val="18"/>
          <w:szCs w:val="18"/>
        </w:rPr>
        <w:br/>
      </w:r>
      <w:r w:rsidRPr="007E01C1">
        <w:rPr>
          <w:rFonts w:ascii="Tahoma" w:hAnsi="Tahoma" w:cs="Tahoma"/>
          <w:bCs/>
          <w:sz w:val="18"/>
          <w:szCs w:val="18"/>
        </w:rPr>
        <w:t>z którym faktura jest wystawian</w:t>
      </w:r>
      <w:r w:rsidR="00926322" w:rsidRPr="007E01C1">
        <w:rPr>
          <w:rFonts w:ascii="Tahoma" w:hAnsi="Tahoma" w:cs="Tahoma"/>
          <w:bCs/>
          <w:sz w:val="18"/>
          <w:szCs w:val="18"/>
        </w:rPr>
        <w:t>a.</w:t>
      </w:r>
    </w:p>
    <w:p w:rsidR="00926322" w:rsidRPr="007E01C1" w:rsidRDefault="00926322"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sz w:val="18"/>
          <w:szCs w:val="18"/>
        </w:rPr>
        <w:t>Zapłata fakt</w:t>
      </w:r>
      <w:r w:rsidR="00FF4B4A" w:rsidRPr="007E01C1">
        <w:rPr>
          <w:rFonts w:ascii="Tahoma" w:hAnsi="Tahoma" w:cs="Tahoma"/>
          <w:sz w:val="18"/>
          <w:szCs w:val="18"/>
        </w:rPr>
        <w:t>ury przez Zamawiającego nastąpi w przypadku:</w:t>
      </w:r>
    </w:p>
    <w:p w:rsidR="00926322" w:rsidRPr="007E01C1" w:rsidRDefault="00926322" w:rsidP="003D7BFB">
      <w:pPr>
        <w:keepNext/>
        <w:keepLines/>
        <w:spacing w:before="60" w:after="60"/>
        <w:ind w:firstLine="709"/>
        <w:jc w:val="both"/>
        <w:rPr>
          <w:rFonts w:ascii="Tahoma" w:eastAsia="Calibri" w:hAnsi="Tahoma" w:cs="Tahoma"/>
          <w:sz w:val="18"/>
          <w:szCs w:val="18"/>
          <w:lang w:eastAsia="en-US"/>
        </w:rPr>
      </w:pPr>
      <w:r w:rsidRPr="007E01C1">
        <w:rPr>
          <w:rFonts w:ascii="Tahoma" w:eastAsia="Calibri" w:hAnsi="Tahoma" w:cs="Tahoma"/>
          <w:sz w:val="18"/>
          <w:szCs w:val="18"/>
          <w:lang w:eastAsia="en-US"/>
        </w:rPr>
        <w:t>a)  faktur</w:t>
      </w:r>
      <w:r w:rsidR="00FF4B4A" w:rsidRPr="007E01C1">
        <w:rPr>
          <w:rFonts w:ascii="Tahoma" w:eastAsia="Calibri" w:hAnsi="Tahoma" w:cs="Tahoma"/>
          <w:sz w:val="18"/>
          <w:szCs w:val="18"/>
          <w:lang w:eastAsia="en-US"/>
        </w:rPr>
        <w:t>y</w:t>
      </w:r>
      <w:r w:rsidRPr="007E01C1">
        <w:rPr>
          <w:rFonts w:ascii="Tahoma" w:eastAsia="Calibri" w:hAnsi="Tahoma" w:cs="Tahoma"/>
          <w:sz w:val="18"/>
          <w:szCs w:val="18"/>
          <w:lang w:eastAsia="en-US"/>
        </w:rPr>
        <w:t xml:space="preserve"> częściow</w:t>
      </w:r>
      <w:r w:rsidR="00FF4B4A" w:rsidRPr="007E01C1">
        <w:rPr>
          <w:rFonts w:ascii="Tahoma" w:eastAsia="Calibri" w:hAnsi="Tahoma" w:cs="Tahoma"/>
          <w:sz w:val="18"/>
          <w:szCs w:val="18"/>
          <w:lang w:eastAsia="en-US"/>
        </w:rPr>
        <w:t>ej</w:t>
      </w:r>
      <w:r w:rsidRPr="007E01C1">
        <w:rPr>
          <w:rFonts w:ascii="Tahoma" w:eastAsia="Calibri" w:hAnsi="Tahoma" w:cs="Tahoma"/>
          <w:sz w:val="18"/>
          <w:szCs w:val="18"/>
          <w:lang w:eastAsia="en-US"/>
        </w:rPr>
        <w:tab/>
      </w:r>
      <w:r w:rsidRPr="007E01C1">
        <w:rPr>
          <w:rFonts w:ascii="Tahoma" w:eastAsia="Calibri" w:hAnsi="Tahoma" w:cs="Tahoma"/>
          <w:sz w:val="18"/>
          <w:szCs w:val="18"/>
          <w:lang w:eastAsia="en-US"/>
        </w:rPr>
        <w:tab/>
        <w:t>-  do 21 dni od daty otrzymania faktury,</w:t>
      </w:r>
    </w:p>
    <w:p w:rsidR="00926322" w:rsidRPr="007E01C1" w:rsidRDefault="00926322" w:rsidP="003D7BFB">
      <w:pPr>
        <w:keepNext/>
        <w:keepLines/>
        <w:spacing w:before="60" w:after="60"/>
        <w:jc w:val="both"/>
        <w:rPr>
          <w:rFonts w:ascii="Tahoma" w:eastAsia="Calibri" w:hAnsi="Tahoma" w:cs="Tahoma"/>
          <w:sz w:val="18"/>
          <w:szCs w:val="18"/>
          <w:lang w:eastAsia="en-US"/>
        </w:rPr>
      </w:pPr>
      <w:r w:rsidRPr="007E01C1">
        <w:rPr>
          <w:rFonts w:ascii="Tahoma" w:eastAsia="Calibri" w:hAnsi="Tahoma" w:cs="Tahoma"/>
          <w:sz w:val="18"/>
          <w:szCs w:val="18"/>
          <w:lang w:eastAsia="en-US"/>
        </w:rPr>
        <w:t xml:space="preserve">    </w:t>
      </w:r>
      <w:r w:rsidRPr="007E01C1">
        <w:rPr>
          <w:rFonts w:ascii="Tahoma" w:eastAsia="Calibri" w:hAnsi="Tahoma" w:cs="Tahoma"/>
          <w:sz w:val="18"/>
          <w:szCs w:val="18"/>
          <w:lang w:eastAsia="en-US"/>
        </w:rPr>
        <w:tab/>
        <w:t>b)  faktur</w:t>
      </w:r>
      <w:r w:rsidR="00FF4B4A" w:rsidRPr="007E01C1">
        <w:rPr>
          <w:rFonts w:ascii="Tahoma" w:eastAsia="Calibri" w:hAnsi="Tahoma" w:cs="Tahoma"/>
          <w:sz w:val="18"/>
          <w:szCs w:val="18"/>
          <w:lang w:eastAsia="en-US"/>
        </w:rPr>
        <w:t>y</w:t>
      </w:r>
      <w:r w:rsidRPr="007E01C1">
        <w:rPr>
          <w:rFonts w:ascii="Tahoma" w:eastAsia="Calibri" w:hAnsi="Tahoma" w:cs="Tahoma"/>
          <w:sz w:val="18"/>
          <w:szCs w:val="18"/>
          <w:lang w:eastAsia="en-US"/>
        </w:rPr>
        <w:t xml:space="preserve"> końcow</w:t>
      </w:r>
      <w:r w:rsidR="00FF4B4A" w:rsidRPr="007E01C1">
        <w:rPr>
          <w:rFonts w:ascii="Tahoma" w:eastAsia="Calibri" w:hAnsi="Tahoma" w:cs="Tahoma"/>
          <w:sz w:val="18"/>
          <w:szCs w:val="18"/>
          <w:lang w:eastAsia="en-US"/>
        </w:rPr>
        <w:t>ej</w:t>
      </w:r>
      <w:r w:rsidRPr="007E01C1">
        <w:rPr>
          <w:rFonts w:ascii="Tahoma" w:eastAsia="Calibri" w:hAnsi="Tahoma" w:cs="Tahoma"/>
          <w:sz w:val="18"/>
          <w:szCs w:val="18"/>
          <w:lang w:eastAsia="en-US"/>
        </w:rPr>
        <w:tab/>
      </w:r>
      <w:r w:rsidRPr="007E01C1">
        <w:rPr>
          <w:rFonts w:ascii="Tahoma" w:eastAsia="Calibri" w:hAnsi="Tahoma" w:cs="Tahoma"/>
          <w:sz w:val="18"/>
          <w:szCs w:val="18"/>
          <w:lang w:eastAsia="en-US"/>
        </w:rPr>
        <w:tab/>
        <w:t>-  do 30 dni od daty otrzymania faktury.</w:t>
      </w:r>
    </w:p>
    <w:p w:rsidR="00926322" w:rsidRPr="007E01C1" w:rsidRDefault="00926322"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Należność za wykonane roboty Zamawiający ureguluje przelewem na konto Wykonawcy wskazane na fakturze.</w:t>
      </w:r>
    </w:p>
    <w:p w:rsidR="00926322" w:rsidRPr="007E01C1" w:rsidRDefault="00926322"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sz w:val="18"/>
          <w:szCs w:val="18"/>
        </w:rPr>
        <w:t>W przypadku gdy przedmiotem umowy są roboty, towary i usługi, w odniesieniu do których maja zastosowanie przepisy ustawy o podatku od towarów i usług dotyczące mechanizmu podzielonej płatności, Wykonawca zobowiązany jest do wystawienia faktur zgodnie z zasadami określonymi w tych przepisach.</w:t>
      </w: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lastRenderedPageBreak/>
        <w:t>§10.</w:t>
      </w:r>
    </w:p>
    <w:p w:rsidR="0029395A" w:rsidRPr="007E01C1" w:rsidRDefault="0029395A" w:rsidP="003D7BFB">
      <w:pPr>
        <w:keepNext/>
        <w:keepLines/>
        <w:spacing w:before="60" w:after="60"/>
        <w:jc w:val="center"/>
        <w:rPr>
          <w:rFonts w:ascii="Tahoma" w:eastAsia="Calibri" w:hAnsi="Tahoma" w:cs="Tahoma"/>
          <w:b/>
          <w:sz w:val="18"/>
          <w:szCs w:val="18"/>
          <w:lang w:eastAsia="en-US"/>
        </w:rPr>
      </w:pPr>
      <w:r w:rsidRPr="007E01C1">
        <w:rPr>
          <w:rFonts w:ascii="Tahoma" w:hAnsi="Tahoma" w:cs="Tahoma"/>
          <w:b/>
          <w:sz w:val="18"/>
          <w:szCs w:val="18"/>
        </w:rPr>
        <w:t>KARY</w:t>
      </w:r>
      <w:r w:rsidRPr="007E01C1">
        <w:rPr>
          <w:rFonts w:ascii="Tahoma" w:eastAsia="Calibri" w:hAnsi="Tahoma" w:cs="Tahoma"/>
          <w:b/>
          <w:sz w:val="18"/>
          <w:szCs w:val="18"/>
          <w:lang w:eastAsia="en-US"/>
        </w:rPr>
        <w:t xml:space="preserve"> UMOWNE</w:t>
      </w:r>
    </w:p>
    <w:p w:rsidR="0029395A" w:rsidRPr="007E01C1" w:rsidRDefault="0029395A" w:rsidP="003D7BFB">
      <w:pPr>
        <w:keepNext/>
        <w:keepLines/>
        <w:numPr>
          <w:ilvl w:val="6"/>
          <w:numId w:val="3"/>
        </w:numPr>
        <w:tabs>
          <w:tab w:val="clear" w:pos="4680"/>
          <w:tab w:val="left" w:pos="284"/>
        </w:tabs>
        <w:spacing w:before="60" w:after="60"/>
        <w:ind w:left="284" w:hanging="284"/>
        <w:jc w:val="both"/>
        <w:outlineLvl w:val="2"/>
        <w:rPr>
          <w:rFonts w:ascii="Tahoma" w:hAnsi="Tahoma" w:cs="Tahoma"/>
          <w:bCs/>
          <w:sz w:val="18"/>
          <w:szCs w:val="18"/>
        </w:rPr>
      </w:pPr>
      <w:r w:rsidRPr="007E01C1">
        <w:rPr>
          <w:rFonts w:ascii="Tahoma" w:hAnsi="Tahoma" w:cs="Tahoma"/>
          <w:bCs/>
          <w:sz w:val="18"/>
          <w:szCs w:val="18"/>
        </w:rPr>
        <w:t>Wykonawca zapłaci Zamawiającemu karę umowną:</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za odstąpienie Zamawiającego od umowy z przyczyn, za które ponosi odpowied</w:t>
      </w:r>
      <w:r w:rsidR="001A4656" w:rsidRPr="007E01C1">
        <w:rPr>
          <w:rFonts w:ascii="Tahoma" w:hAnsi="Tahoma" w:cs="Tahoma"/>
          <w:sz w:val="18"/>
          <w:szCs w:val="18"/>
        </w:rPr>
        <w:t xml:space="preserve">zialność Wykonawca, w wysokości </w:t>
      </w:r>
      <w:r w:rsidR="001A4656" w:rsidRPr="007E01C1">
        <w:rPr>
          <w:rFonts w:ascii="Tahoma" w:hAnsi="Tahoma" w:cs="Tahoma"/>
          <w:b/>
          <w:sz w:val="18"/>
          <w:szCs w:val="18"/>
        </w:rPr>
        <w:t>10</w:t>
      </w:r>
      <w:r w:rsidRPr="007E01C1">
        <w:rPr>
          <w:rFonts w:ascii="Tahoma" w:hAnsi="Tahoma" w:cs="Tahoma"/>
          <w:b/>
          <w:sz w:val="18"/>
          <w:szCs w:val="18"/>
        </w:rPr>
        <w:t>%</w:t>
      </w:r>
      <w:r w:rsidRPr="007E01C1">
        <w:rPr>
          <w:rFonts w:ascii="Tahoma" w:hAnsi="Tahoma" w:cs="Tahoma"/>
          <w:sz w:val="18"/>
          <w:szCs w:val="18"/>
        </w:rPr>
        <w:t xml:space="preserve"> wynagrodzenia umownego określonego w § 6 ust. 1;</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 xml:space="preserve">za niedotrzymanie terminu rozpoczęcia robót, w wysokości </w:t>
      </w:r>
      <w:r w:rsidRPr="007E01C1">
        <w:rPr>
          <w:rFonts w:ascii="Tahoma" w:hAnsi="Tahoma" w:cs="Tahoma"/>
          <w:b/>
          <w:sz w:val="18"/>
          <w:szCs w:val="18"/>
        </w:rPr>
        <w:t>0,</w:t>
      </w:r>
      <w:r w:rsidR="00B43C11" w:rsidRPr="007E01C1">
        <w:rPr>
          <w:rFonts w:ascii="Tahoma" w:hAnsi="Tahoma" w:cs="Tahoma"/>
          <w:b/>
          <w:sz w:val="18"/>
          <w:szCs w:val="18"/>
        </w:rPr>
        <w:t>2</w:t>
      </w:r>
      <w:r w:rsidRPr="007E01C1">
        <w:rPr>
          <w:rFonts w:ascii="Tahoma" w:hAnsi="Tahoma" w:cs="Tahoma"/>
          <w:b/>
          <w:sz w:val="18"/>
          <w:szCs w:val="18"/>
        </w:rPr>
        <w:t>%</w:t>
      </w:r>
      <w:r w:rsidRPr="007E01C1">
        <w:rPr>
          <w:rFonts w:ascii="Tahoma" w:hAnsi="Tahoma" w:cs="Tahoma"/>
          <w:sz w:val="18"/>
          <w:szCs w:val="18"/>
        </w:rPr>
        <w:t xml:space="preserve"> wynagrodzenia umownego określonego w § 6 ust. 1 za każdy dzień opóźnienia licząc od </w:t>
      </w:r>
      <w:r w:rsidR="002B6476" w:rsidRPr="007E01C1">
        <w:rPr>
          <w:rFonts w:ascii="Tahoma" w:hAnsi="Tahoma" w:cs="Tahoma"/>
          <w:sz w:val="18"/>
          <w:szCs w:val="18"/>
        </w:rPr>
        <w:t>7-</w:t>
      </w:r>
      <w:r w:rsidRPr="007E01C1">
        <w:rPr>
          <w:rFonts w:ascii="Tahoma" w:hAnsi="Tahoma" w:cs="Tahoma"/>
          <w:sz w:val="18"/>
          <w:szCs w:val="18"/>
        </w:rPr>
        <w:t>go dnia od daty przekazania placu budowy;</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 xml:space="preserve">za opóźnienie w oddaniu w terminie określonym umową przedmiotu </w:t>
      </w:r>
      <w:r w:rsidR="006F474C" w:rsidRPr="007E01C1">
        <w:rPr>
          <w:rFonts w:ascii="Tahoma" w:hAnsi="Tahoma" w:cs="Tahoma"/>
          <w:sz w:val="18"/>
          <w:szCs w:val="18"/>
        </w:rPr>
        <w:t>umowy</w:t>
      </w:r>
      <w:r w:rsidRPr="007E01C1">
        <w:rPr>
          <w:rFonts w:ascii="Tahoma" w:hAnsi="Tahoma" w:cs="Tahoma"/>
          <w:sz w:val="18"/>
          <w:szCs w:val="18"/>
        </w:rPr>
        <w:t xml:space="preserve">, w wysokości </w:t>
      </w:r>
      <w:r w:rsidRPr="007E01C1">
        <w:rPr>
          <w:rFonts w:ascii="Tahoma" w:hAnsi="Tahoma" w:cs="Tahoma"/>
          <w:b/>
          <w:sz w:val="18"/>
          <w:szCs w:val="18"/>
        </w:rPr>
        <w:t>0,</w:t>
      </w:r>
      <w:r w:rsidR="0038786A" w:rsidRPr="007E01C1">
        <w:rPr>
          <w:rFonts w:ascii="Tahoma" w:hAnsi="Tahoma" w:cs="Tahoma"/>
          <w:b/>
          <w:sz w:val="18"/>
          <w:szCs w:val="18"/>
        </w:rPr>
        <w:t>2</w:t>
      </w:r>
      <w:r w:rsidRPr="007E01C1">
        <w:rPr>
          <w:rFonts w:ascii="Tahoma" w:hAnsi="Tahoma" w:cs="Tahoma"/>
          <w:b/>
          <w:sz w:val="18"/>
          <w:szCs w:val="18"/>
        </w:rPr>
        <w:t>%</w:t>
      </w:r>
      <w:r w:rsidRPr="007E01C1">
        <w:rPr>
          <w:rFonts w:ascii="Tahoma" w:hAnsi="Tahoma" w:cs="Tahoma"/>
          <w:sz w:val="18"/>
          <w:szCs w:val="18"/>
        </w:rPr>
        <w:t xml:space="preserve"> wynagrodzenia umownego określonego w § 6 ust. 1 za każdy dzień opóźnienia;</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 xml:space="preserve">za opóźnienie </w:t>
      </w:r>
      <w:r w:rsidRPr="007E01C1">
        <w:rPr>
          <w:rFonts w:ascii="Tahoma" w:hAnsi="Tahoma" w:cs="Tahoma"/>
          <w:sz w:val="18"/>
          <w:szCs w:val="18"/>
          <w:u w:val="single"/>
        </w:rPr>
        <w:t>w przystąpieniu do usuwania wad</w:t>
      </w:r>
      <w:r w:rsidRPr="007E01C1">
        <w:rPr>
          <w:rFonts w:ascii="Tahoma" w:hAnsi="Tahoma" w:cs="Tahoma"/>
          <w:sz w:val="18"/>
          <w:szCs w:val="18"/>
        </w:rPr>
        <w:t xml:space="preserve"> stwierdzonych przy odbiorze lub w okresie gwarancji, </w:t>
      </w:r>
      <w:r w:rsidR="002E6F22" w:rsidRPr="007E01C1">
        <w:rPr>
          <w:rFonts w:ascii="Tahoma" w:hAnsi="Tahoma" w:cs="Tahoma"/>
          <w:sz w:val="18"/>
          <w:szCs w:val="18"/>
        </w:rPr>
        <w:br/>
      </w:r>
      <w:r w:rsidRPr="007E01C1">
        <w:rPr>
          <w:rFonts w:ascii="Tahoma" w:hAnsi="Tahoma" w:cs="Tahoma"/>
          <w:sz w:val="18"/>
          <w:szCs w:val="18"/>
        </w:rPr>
        <w:t xml:space="preserve">w wysokości </w:t>
      </w:r>
      <w:r w:rsidRPr="007E01C1">
        <w:rPr>
          <w:rFonts w:ascii="Tahoma" w:hAnsi="Tahoma" w:cs="Tahoma"/>
          <w:b/>
          <w:sz w:val="18"/>
          <w:szCs w:val="18"/>
        </w:rPr>
        <w:t>0,</w:t>
      </w:r>
      <w:r w:rsidR="00BE6115" w:rsidRPr="007E01C1">
        <w:rPr>
          <w:rFonts w:ascii="Tahoma" w:hAnsi="Tahoma" w:cs="Tahoma"/>
          <w:b/>
          <w:sz w:val="18"/>
          <w:szCs w:val="18"/>
        </w:rPr>
        <w:t>1</w:t>
      </w:r>
      <w:r w:rsidR="00BC06EC" w:rsidRPr="007E01C1">
        <w:rPr>
          <w:rFonts w:ascii="Tahoma" w:hAnsi="Tahoma" w:cs="Tahoma"/>
          <w:b/>
          <w:sz w:val="18"/>
          <w:szCs w:val="18"/>
        </w:rPr>
        <w:t>5</w:t>
      </w:r>
      <w:r w:rsidRPr="007E01C1">
        <w:rPr>
          <w:rFonts w:ascii="Tahoma" w:hAnsi="Tahoma" w:cs="Tahoma"/>
          <w:b/>
          <w:sz w:val="18"/>
          <w:szCs w:val="18"/>
        </w:rPr>
        <w:t>%</w:t>
      </w:r>
      <w:r w:rsidRPr="007E01C1">
        <w:rPr>
          <w:rFonts w:ascii="Tahoma" w:hAnsi="Tahoma" w:cs="Tahoma"/>
          <w:sz w:val="18"/>
          <w:szCs w:val="18"/>
        </w:rPr>
        <w:t xml:space="preserve"> wynagrodzenia umownego określonego w § 6 ust. 1 za każdy dzień opóźnienia, liczony od dnia następnego po dniu wyznaczonym na przystąpienie do usuwania wad; </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 xml:space="preserve">za opóźnienie </w:t>
      </w:r>
      <w:r w:rsidRPr="007E01C1">
        <w:rPr>
          <w:rFonts w:ascii="Tahoma" w:hAnsi="Tahoma" w:cs="Tahoma"/>
          <w:sz w:val="18"/>
          <w:szCs w:val="18"/>
          <w:u w:val="single"/>
        </w:rPr>
        <w:t>w usunięciu wad</w:t>
      </w:r>
      <w:r w:rsidRPr="007E01C1">
        <w:rPr>
          <w:rFonts w:ascii="Tahoma" w:hAnsi="Tahoma" w:cs="Tahoma"/>
          <w:sz w:val="18"/>
          <w:szCs w:val="18"/>
        </w:rPr>
        <w:t xml:space="preserve"> stwierdzonych przy odbiorze lub w okresie gwarancji w wysokości </w:t>
      </w:r>
      <w:r w:rsidRPr="007E01C1">
        <w:rPr>
          <w:rFonts w:ascii="Tahoma" w:hAnsi="Tahoma" w:cs="Tahoma"/>
          <w:b/>
          <w:sz w:val="18"/>
          <w:szCs w:val="18"/>
        </w:rPr>
        <w:t>0,</w:t>
      </w:r>
      <w:r w:rsidR="00BE6115" w:rsidRPr="007E01C1">
        <w:rPr>
          <w:rFonts w:ascii="Tahoma" w:hAnsi="Tahoma" w:cs="Tahoma"/>
          <w:b/>
          <w:sz w:val="18"/>
          <w:szCs w:val="18"/>
        </w:rPr>
        <w:t>1</w:t>
      </w:r>
      <w:r w:rsidR="00BC06EC" w:rsidRPr="007E01C1">
        <w:rPr>
          <w:rFonts w:ascii="Tahoma" w:hAnsi="Tahoma" w:cs="Tahoma"/>
          <w:b/>
          <w:sz w:val="18"/>
          <w:szCs w:val="18"/>
        </w:rPr>
        <w:t>5</w:t>
      </w:r>
      <w:r w:rsidRPr="007E01C1">
        <w:rPr>
          <w:rFonts w:ascii="Tahoma" w:hAnsi="Tahoma" w:cs="Tahoma"/>
          <w:b/>
          <w:sz w:val="18"/>
          <w:szCs w:val="18"/>
        </w:rPr>
        <w:t>%</w:t>
      </w:r>
      <w:r w:rsidRPr="007E01C1">
        <w:rPr>
          <w:rFonts w:ascii="Tahoma" w:hAnsi="Tahoma" w:cs="Tahoma"/>
          <w:sz w:val="18"/>
          <w:szCs w:val="18"/>
        </w:rPr>
        <w:t xml:space="preserve"> wynagrodzenia umownego określonego w § 6 ust. 1 za każdy dzień opóźnienia liczony od dnia następnego po dniu wyznaczonym na usunięcie wad;</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bCs/>
          <w:sz w:val="18"/>
          <w:szCs w:val="18"/>
        </w:rPr>
        <w:t>w przypadku braku zapłaty wynagrodzenia należnego podwykonawcom lub dalszym podwykonawcom w wysokości 5% wynagrodzenia umownego</w:t>
      </w:r>
      <w:r w:rsidRPr="007E01C1">
        <w:rPr>
          <w:rFonts w:ascii="Tahoma" w:hAnsi="Tahoma" w:cs="Tahoma"/>
          <w:sz w:val="18"/>
          <w:szCs w:val="18"/>
        </w:rPr>
        <w:t xml:space="preserve"> wynikającego z umowy pomiędzy Wykonawcą (podwykonawcą) a podwykonawcą (dalszym podwykonawcą) albo w </w:t>
      </w:r>
      <w:r w:rsidRPr="007E01C1">
        <w:rPr>
          <w:rFonts w:ascii="Tahoma" w:hAnsi="Tahoma" w:cs="Tahoma"/>
          <w:bCs/>
          <w:sz w:val="18"/>
          <w:szCs w:val="18"/>
        </w:rPr>
        <w:t xml:space="preserve">przypadku nieterminowej zapłaty wynagrodzenia należnego podwykonawcom lub dalszym podwykonawcom w wysokości </w:t>
      </w:r>
      <w:r w:rsidRPr="007E01C1">
        <w:rPr>
          <w:rFonts w:ascii="Tahoma" w:hAnsi="Tahoma" w:cs="Tahoma"/>
          <w:b/>
          <w:sz w:val="18"/>
          <w:szCs w:val="18"/>
        </w:rPr>
        <w:t>0,1%</w:t>
      </w:r>
      <w:r w:rsidRPr="007E01C1">
        <w:rPr>
          <w:rFonts w:ascii="Tahoma" w:hAnsi="Tahoma" w:cs="Tahoma"/>
          <w:bCs/>
          <w:sz w:val="18"/>
          <w:szCs w:val="18"/>
        </w:rPr>
        <w:t xml:space="preserve"> wynagrodzenia umownego</w:t>
      </w:r>
      <w:r w:rsidRPr="007E01C1">
        <w:rPr>
          <w:rFonts w:ascii="Tahoma" w:hAnsi="Tahoma" w:cs="Tahoma"/>
          <w:sz w:val="18"/>
          <w:szCs w:val="18"/>
        </w:rPr>
        <w:t xml:space="preserve"> wynikającego z umowy pomiędzy Wykonawcą (podwykonawcą) </w:t>
      </w:r>
      <w:r w:rsidR="006A5F22" w:rsidRPr="007E01C1">
        <w:rPr>
          <w:rFonts w:ascii="Tahoma" w:hAnsi="Tahoma" w:cs="Tahoma"/>
          <w:sz w:val="18"/>
          <w:szCs w:val="18"/>
        </w:rPr>
        <w:br/>
      </w:r>
      <w:r w:rsidRPr="007E01C1">
        <w:rPr>
          <w:rFonts w:ascii="Tahoma" w:hAnsi="Tahoma" w:cs="Tahoma"/>
          <w:sz w:val="18"/>
          <w:szCs w:val="18"/>
        </w:rPr>
        <w:t xml:space="preserve">a podwykonawcą (dalszym podwykonawcą) </w:t>
      </w:r>
      <w:r w:rsidRPr="007E01C1">
        <w:rPr>
          <w:rFonts w:ascii="Tahoma" w:hAnsi="Tahoma" w:cs="Tahoma"/>
          <w:bCs/>
          <w:sz w:val="18"/>
          <w:szCs w:val="18"/>
        </w:rPr>
        <w:t xml:space="preserve">za każdy dzień opóźnienia, </w:t>
      </w:r>
      <w:r w:rsidRPr="007E01C1">
        <w:rPr>
          <w:rFonts w:ascii="Tahoma" w:hAnsi="Tahoma" w:cs="Tahoma"/>
          <w:sz w:val="18"/>
          <w:szCs w:val="18"/>
        </w:rPr>
        <w:t>liczony od dnia następnego po dniu, w którym zapłata powinna nastąpić</w:t>
      </w:r>
      <w:r w:rsidRPr="007E01C1">
        <w:rPr>
          <w:rFonts w:ascii="Tahoma" w:hAnsi="Tahoma" w:cs="Tahoma"/>
          <w:bCs/>
          <w:sz w:val="18"/>
          <w:szCs w:val="18"/>
        </w:rPr>
        <w:t>;</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bCs/>
          <w:sz w:val="18"/>
          <w:szCs w:val="18"/>
          <w:u w:val="single"/>
        </w:rPr>
        <w:t>w przypadku nieprzedłożenia do zaakceptowania projektu umowy o podwykonawstwo, której przedmiotem są roboty budowlane, lub projektu jej zmiany</w:t>
      </w:r>
      <w:r w:rsidRPr="007E01C1">
        <w:rPr>
          <w:rFonts w:ascii="Tahoma" w:hAnsi="Tahoma" w:cs="Tahoma"/>
          <w:bCs/>
          <w:sz w:val="18"/>
          <w:szCs w:val="18"/>
        </w:rPr>
        <w:t xml:space="preserve"> w wysokości </w:t>
      </w:r>
      <w:r w:rsidRPr="007E01C1">
        <w:rPr>
          <w:rFonts w:ascii="Tahoma" w:hAnsi="Tahoma" w:cs="Tahoma"/>
          <w:b/>
          <w:sz w:val="18"/>
          <w:szCs w:val="18"/>
        </w:rPr>
        <w:t>0,1%</w:t>
      </w:r>
      <w:r w:rsidRPr="007E01C1">
        <w:rPr>
          <w:rFonts w:ascii="Tahoma" w:hAnsi="Tahoma" w:cs="Tahoma"/>
          <w:bCs/>
          <w:sz w:val="18"/>
          <w:szCs w:val="18"/>
        </w:rPr>
        <w:t xml:space="preserve"> wynagrodzenia umownego</w:t>
      </w:r>
      <w:r w:rsidRPr="007E01C1">
        <w:rPr>
          <w:rFonts w:ascii="Tahoma" w:hAnsi="Tahoma" w:cs="Tahoma"/>
          <w:sz w:val="18"/>
          <w:szCs w:val="18"/>
        </w:rPr>
        <w:t xml:space="preserve"> określonego w § 6 ust. 1</w:t>
      </w:r>
      <w:r w:rsidRPr="007E01C1">
        <w:rPr>
          <w:rFonts w:ascii="Tahoma" w:hAnsi="Tahoma" w:cs="Tahoma"/>
          <w:bCs/>
          <w:sz w:val="18"/>
          <w:szCs w:val="18"/>
        </w:rPr>
        <w:t xml:space="preserve"> za każdy dzień opóźnienia, liczony od dnia następnego po dniu wyznaczonym na przedłużenie projektu umowy;</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bCs/>
          <w:sz w:val="18"/>
          <w:szCs w:val="18"/>
          <w:u w:val="single"/>
        </w:rPr>
        <w:t>w przypadku nieprzedłożenia poświadczonej za zgodność z oryginałem kopii umowy</w:t>
      </w:r>
      <w:r w:rsidR="007E01C1" w:rsidRPr="007E01C1">
        <w:rPr>
          <w:rFonts w:ascii="Tahoma" w:hAnsi="Tahoma" w:cs="Tahoma"/>
          <w:bCs/>
          <w:sz w:val="18"/>
          <w:szCs w:val="18"/>
          <w:u w:val="single"/>
        </w:rPr>
        <w:t xml:space="preserve"> </w:t>
      </w:r>
      <w:r w:rsidRPr="007E01C1">
        <w:rPr>
          <w:rFonts w:ascii="Tahoma" w:hAnsi="Tahoma" w:cs="Tahoma"/>
          <w:bCs/>
          <w:sz w:val="18"/>
          <w:szCs w:val="18"/>
          <w:u w:val="single"/>
        </w:rPr>
        <w:t>o podwykonawstwo lub jej zmiany</w:t>
      </w:r>
      <w:r w:rsidRPr="007E01C1" w:rsidDel="00D459C1">
        <w:rPr>
          <w:rFonts w:ascii="Tahoma" w:hAnsi="Tahoma" w:cs="Tahoma"/>
          <w:bCs/>
          <w:sz w:val="18"/>
          <w:szCs w:val="18"/>
        </w:rPr>
        <w:t xml:space="preserve"> </w:t>
      </w:r>
      <w:r w:rsidRPr="007E01C1">
        <w:rPr>
          <w:rFonts w:ascii="Tahoma" w:hAnsi="Tahoma" w:cs="Tahoma"/>
          <w:bCs/>
          <w:sz w:val="18"/>
          <w:szCs w:val="18"/>
        </w:rPr>
        <w:t xml:space="preserve">w wysokości </w:t>
      </w:r>
      <w:r w:rsidRPr="007E01C1">
        <w:rPr>
          <w:rFonts w:ascii="Tahoma" w:hAnsi="Tahoma" w:cs="Tahoma"/>
          <w:b/>
          <w:sz w:val="18"/>
          <w:szCs w:val="18"/>
        </w:rPr>
        <w:t>0,1%</w:t>
      </w:r>
      <w:r w:rsidRPr="007E01C1">
        <w:rPr>
          <w:rFonts w:ascii="Tahoma" w:hAnsi="Tahoma" w:cs="Tahoma"/>
          <w:bCs/>
          <w:sz w:val="18"/>
          <w:szCs w:val="18"/>
        </w:rPr>
        <w:t xml:space="preserve"> wynagrodzenia umownego</w:t>
      </w:r>
      <w:r w:rsidRPr="007E01C1">
        <w:rPr>
          <w:rFonts w:ascii="Tahoma" w:hAnsi="Tahoma" w:cs="Tahoma"/>
          <w:sz w:val="18"/>
          <w:szCs w:val="18"/>
        </w:rPr>
        <w:t xml:space="preserve"> określonego w § 6 ust. 1</w:t>
      </w:r>
      <w:r w:rsidRPr="007E01C1">
        <w:rPr>
          <w:rFonts w:ascii="Tahoma" w:hAnsi="Tahoma" w:cs="Tahoma"/>
          <w:bCs/>
          <w:sz w:val="18"/>
          <w:szCs w:val="18"/>
        </w:rPr>
        <w:t xml:space="preserve"> za każdy dzień opóźnienia, liczony po 7 dniu od daty jej zawarcia;</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bCs/>
          <w:sz w:val="18"/>
          <w:szCs w:val="18"/>
        </w:rPr>
        <w:t>w przypadku braku zmiany umowy o podwykonawstwo w zakresie terminu zapłaty</w:t>
      </w:r>
      <w:r w:rsidRPr="007E01C1" w:rsidDel="000F71F4">
        <w:rPr>
          <w:rFonts w:ascii="Tahoma" w:hAnsi="Tahoma" w:cs="Tahoma"/>
          <w:bCs/>
          <w:sz w:val="18"/>
          <w:szCs w:val="18"/>
        </w:rPr>
        <w:t xml:space="preserve"> </w:t>
      </w:r>
      <w:r w:rsidRPr="007E01C1">
        <w:rPr>
          <w:rFonts w:ascii="Tahoma" w:hAnsi="Tahoma" w:cs="Tahoma"/>
          <w:sz w:val="18"/>
          <w:szCs w:val="18"/>
        </w:rPr>
        <w:t xml:space="preserve">w wysokości </w:t>
      </w:r>
      <w:r w:rsidRPr="007E01C1">
        <w:rPr>
          <w:rFonts w:ascii="Tahoma" w:hAnsi="Tahoma" w:cs="Tahoma"/>
          <w:b/>
          <w:bCs/>
          <w:sz w:val="18"/>
          <w:szCs w:val="18"/>
        </w:rPr>
        <w:t>0,1%</w:t>
      </w:r>
      <w:r w:rsidRPr="007E01C1">
        <w:rPr>
          <w:rFonts w:ascii="Tahoma" w:hAnsi="Tahoma" w:cs="Tahoma"/>
          <w:sz w:val="18"/>
          <w:szCs w:val="18"/>
        </w:rPr>
        <w:t xml:space="preserve"> wynagrodzenia umownego określonego w § 6 ust. 1 za każdy dzień opóźnienia, liczony od dnia następnego po dniu wyznaczonym przez Zamawiającego na dokonanie tej zmiany; </w:t>
      </w:r>
    </w:p>
    <w:p w:rsidR="00733571" w:rsidRPr="007E01C1" w:rsidRDefault="007C6EC8" w:rsidP="003D7BFB">
      <w:pPr>
        <w:keepNext/>
        <w:keepLines/>
        <w:numPr>
          <w:ilvl w:val="0"/>
          <w:numId w:val="13"/>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bCs/>
          <w:sz w:val="18"/>
          <w:szCs w:val="18"/>
        </w:rPr>
        <w:t>z</w:t>
      </w:r>
      <w:r w:rsidR="00733571" w:rsidRPr="007E01C1">
        <w:rPr>
          <w:rFonts w:ascii="Tahoma" w:hAnsi="Tahoma" w:cs="Tahoma"/>
          <w:bCs/>
          <w:sz w:val="18"/>
          <w:szCs w:val="18"/>
        </w:rPr>
        <w:t xml:space="preserve"> tytułu niespełnienia przez wykonawcę lub podwykonawcę wymogu zatrudnienia na podstawie umowy o pracę osób wykonujących wskazane w § 1</w:t>
      </w:r>
      <w:r w:rsidR="00026763" w:rsidRPr="007E01C1">
        <w:rPr>
          <w:rFonts w:ascii="Tahoma" w:hAnsi="Tahoma" w:cs="Tahoma"/>
          <w:bCs/>
          <w:sz w:val="18"/>
          <w:szCs w:val="18"/>
        </w:rPr>
        <w:t>7</w:t>
      </w:r>
      <w:r w:rsidR="00733571" w:rsidRPr="007E01C1">
        <w:rPr>
          <w:rFonts w:ascii="Tahoma" w:hAnsi="Tahoma" w:cs="Tahoma"/>
          <w:bCs/>
          <w:sz w:val="18"/>
          <w:szCs w:val="18"/>
        </w:rPr>
        <w:t xml:space="preserve"> czynności w trakcie realizacji zamówienia w wysokości </w:t>
      </w:r>
      <w:r w:rsidR="00733571" w:rsidRPr="007E01C1">
        <w:rPr>
          <w:rFonts w:ascii="Tahoma" w:hAnsi="Tahoma" w:cs="Tahoma"/>
          <w:b/>
          <w:bCs/>
          <w:sz w:val="18"/>
          <w:szCs w:val="18"/>
        </w:rPr>
        <w:t>2%</w:t>
      </w:r>
      <w:r w:rsidR="00733571" w:rsidRPr="007E01C1">
        <w:rPr>
          <w:rFonts w:ascii="Tahoma" w:hAnsi="Tahoma" w:cs="Tahoma"/>
          <w:bCs/>
          <w:sz w:val="18"/>
          <w:szCs w:val="18"/>
        </w:rPr>
        <w:t xml:space="preserve"> wynagrodzenia </w:t>
      </w:r>
      <w:r w:rsidR="00026763" w:rsidRPr="007E01C1">
        <w:rPr>
          <w:rFonts w:ascii="Tahoma" w:hAnsi="Tahoma" w:cs="Tahoma"/>
          <w:bCs/>
          <w:sz w:val="18"/>
          <w:szCs w:val="18"/>
        </w:rPr>
        <w:t>umownego</w:t>
      </w:r>
      <w:r w:rsidR="00733571" w:rsidRPr="007E01C1">
        <w:rPr>
          <w:rFonts w:ascii="Tahoma" w:hAnsi="Tahoma" w:cs="Tahoma"/>
          <w:bCs/>
          <w:sz w:val="18"/>
          <w:szCs w:val="18"/>
        </w:rPr>
        <w:t xml:space="preserve"> określonego w § 6</w:t>
      </w:r>
      <w:r w:rsidR="002B7412" w:rsidRPr="007E01C1">
        <w:rPr>
          <w:rFonts w:ascii="Tahoma" w:hAnsi="Tahoma" w:cs="Tahoma"/>
          <w:bCs/>
          <w:sz w:val="18"/>
          <w:szCs w:val="18"/>
        </w:rPr>
        <w:t xml:space="preserve"> ust.</w:t>
      </w:r>
      <w:r w:rsidR="009427FF">
        <w:rPr>
          <w:rFonts w:ascii="Tahoma" w:hAnsi="Tahoma" w:cs="Tahoma"/>
          <w:bCs/>
          <w:sz w:val="18"/>
          <w:szCs w:val="18"/>
        </w:rPr>
        <w:t xml:space="preserve"> </w:t>
      </w:r>
      <w:r w:rsidR="002B7412" w:rsidRPr="007E01C1">
        <w:rPr>
          <w:rFonts w:ascii="Tahoma" w:hAnsi="Tahoma" w:cs="Tahoma"/>
          <w:bCs/>
          <w:sz w:val="18"/>
          <w:szCs w:val="18"/>
        </w:rPr>
        <w:t>1</w:t>
      </w:r>
      <w:r w:rsidR="00733571" w:rsidRPr="007E01C1">
        <w:rPr>
          <w:rFonts w:ascii="Tahoma" w:hAnsi="Tahoma" w:cs="Tahoma"/>
          <w:bCs/>
          <w:sz w:val="18"/>
          <w:szCs w:val="18"/>
        </w:rPr>
        <w:t>;</w:t>
      </w:r>
    </w:p>
    <w:p w:rsidR="00733571" w:rsidRPr="007E01C1" w:rsidRDefault="007C6EC8" w:rsidP="003D7BFB">
      <w:pPr>
        <w:keepNext/>
        <w:keepLines/>
        <w:numPr>
          <w:ilvl w:val="0"/>
          <w:numId w:val="13"/>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bCs/>
          <w:sz w:val="18"/>
          <w:szCs w:val="18"/>
        </w:rPr>
        <w:t>z</w:t>
      </w:r>
      <w:r w:rsidR="00733571" w:rsidRPr="007E01C1">
        <w:rPr>
          <w:rFonts w:ascii="Tahoma" w:hAnsi="Tahoma" w:cs="Tahoma"/>
          <w:bCs/>
          <w:sz w:val="18"/>
          <w:szCs w:val="18"/>
        </w:rPr>
        <w:t xml:space="preserve">a opóźnienie w przedłożeniu w wyznaczonym terminie żądanych przez Zamawiającego dowodów </w:t>
      </w:r>
      <w:r w:rsidR="006A5F22" w:rsidRPr="007E01C1">
        <w:rPr>
          <w:rFonts w:ascii="Tahoma" w:hAnsi="Tahoma" w:cs="Tahoma"/>
          <w:bCs/>
          <w:sz w:val="18"/>
          <w:szCs w:val="18"/>
        </w:rPr>
        <w:br/>
      </w:r>
      <w:r w:rsidR="00733571" w:rsidRPr="007E01C1">
        <w:rPr>
          <w:rFonts w:ascii="Tahoma" w:hAnsi="Tahoma" w:cs="Tahoma"/>
          <w:bCs/>
          <w:sz w:val="18"/>
          <w:szCs w:val="18"/>
        </w:rPr>
        <w:t>w celu potwierdzenia spełnienia przez Wykonawcę lub Podwykonawcę wymogu zatrudnienia</w:t>
      </w:r>
      <w:r w:rsidR="009427FF">
        <w:rPr>
          <w:rFonts w:ascii="Tahoma" w:hAnsi="Tahoma" w:cs="Tahoma"/>
          <w:bCs/>
          <w:sz w:val="18"/>
          <w:szCs w:val="18"/>
        </w:rPr>
        <w:t xml:space="preserve"> </w:t>
      </w:r>
      <w:r w:rsidR="00733571" w:rsidRPr="007E01C1">
        <w:rPr>
          <w:rFonts w:ascii="Tahoma" w:hAnsi="Tahoma" w:cs="Tahoma"/>
          <w:bCs/>
          <w:sz w:val="18"/>
          <w:szCs w:val="18"/>
        </w:rPr>
        <w:t xml:space="preserve">na podstawie umowy o pracę </w:t>
      </w:r>
      <w:r w:rsidR="002B7412" w:rsidRPr="007E01C1">
        <w:rPr>
          <w:rFonts w:ascii="Tahoma" w:hAnsi="Tahoma" w:cs="Tahoma"/>
          <w:bCs/>
          <w:sz w:val="18"/>
          <w:szCs w:val="18"/>
        </w:rPr>
        <w:t xml:space="preserve">osób wykonujących zamówienie </w:t>
      </w:r>
      <w:r w:rsidR="00733571" w:rsidRPr="007E01C1">
        <w:rPr>
          <w:rFonts w:ascii="Tahoma" w:hAnsi="Tahoma" w:cs="Tahoma"/>
          <w:bCs/>
          <w:sz w:val="18"/>
          <w:szCs w:val="18"/>
        </w:rPr>
        <w:t xml:space="preserve">w wysokości </w:t>
      </w:r>
      <w:r w:rsidR="00733571" w:rsidRPr="007E01C1">
        <w:rPr>
          <w:rFonts w:ascii="Tahoma" w:hAnsi="Tahoma" w:cs="Tahoma"/>
          <w:b/>
          <w:bCs/>
          <w:sz w:val="18"/>
          <w:szCs w:val="18"/>
        </w:rPr>
        <w:t>0,</w:t>
      </w:r>
      <w:r w:rsidR="00BC06EC" w:rsidRPr="007E01C1">
        <w:rPr>
          <w:rFonts w:ascii="Tahoma" w:hAnsi="Tahoma" w:cs="Tahoma"/>
          <w:b/>
          <w:bCs/>
          <w:sz w:val="18"/>
          <w:szCs w:val="18"/>
        </w:rPr>
        <w:t>1</w:t>
      </w:r>
      <w:r w:rsidR="00733571" w:rsidRPr="007E01C1">
        <w:rPr>
          <w:rFonts w:ascii="Tahoma" w:hAnsi="Tahoma" w:cs="Tahoma"/>
          <w:b/>
          <w:bCs/>
          <w:sz w:val="18"/>
          <w:szCs w:val="18"/>
        </w:rPr>
        <w:t>%</w:t>
      </w:r>
      <w:r w:rsidR="00733571" w:rsidRPr="007E01C1">
        <w:rPr>
          <w:rFonts w:ascii="Tahoma" w:hAnsi="Tahoma" w:cs="Tahoma"/>
          <w:bCs/>
          <w:sz w:val="18"/>
          <w:szCs w:val="18"/>
        </w:rPr>
        <w:t xml:space="preserve"> wynagrodzenia </w:t>
      </w:r>
      <w:r w:rsidR="00026763" w:rsidRPr="007E01C1">
        <w:rPr>
          <w:rFonts w:ascii="Tahoma" w:hAnsi="Tahoma" w:cs="Tahoma"/>
          <w:bCs/>
          <w:sz w:val="18"/>
          <w:szCs w:val="18"/>
        </w:rPr>
        <w:t xml:space="preserve">umownego </w:t>
      </w:r>
      <w:r w:rsidR="00733571" w:rsidRPr="007E01C1">
        <w:rPr>
          <w:rFonts w:ascii="Tahoma" w:hAnsi="Tahoma" w:cs="Tahoma"/>
          <w:bCs/>
          <w:sz w:val="18"/>
          <w:szCs w:val="18"/>
        </w:rPr>
        <w:t>określonego w § 6</w:t>
      </w:r>
      <w:r w:rsidR="002B7412" w:rsidRPr="007E01C1">
        <w:rPr>
          <w:rFonts w:ascii="Tahoma" w:hAnsi="Tahoma" w:cs="Tahoma"/>
          <w:bCs/>
          <w:sz w:val="18"/>
          <w:szCs w:val="18"/>
        </w:rPr>
        <w:t xml:space="preserve"> ust.</w:t>
      </w:r>
      <w:r w:rsidR="009427FF">
        <w:rPr>
          <w:rFonts w:ascii="Tahoma" w:hAnsi="Tahoma" w:cs="Tahoma"/>
          <w:bCs/>
          <w:sz w:val="18"/>
          <w:szCs w:val="18"/>
        </w:rPr>
        <w:t xml:space="preserve"> </w:t>
      </w:r>
      <w:r w:rsidR="002B7412" w:rsidRPr="007E01C1">
        <w:rPr>
          <w:rFonts w:ascii="Tahoma" w:hAnsi="Tahoma" w:cs="Tahoma"/>
          <w:bCs/>
          <w:sz w:val="18"/>
          <w:szCs w:val="18"/>
        </w:rPr>
        <w:t xml:space="preserve">1 </w:t>
      </w:r>
      <w:r w:rsidR="00733571" w:rsidRPr="007E01C1">
        <w:rPr>
          <w:rFonts w:ascii="Tahoma" w:hAnsi="Tahoma" w:cs="Tahoma"/>
          <w:bCs/>
          <w:sz w:val="18"/>
          <w:szCs w:val="18"/>
        </w:rPr>
        <w:t>za każdy dzień opóźnienia, licząc od następnego  dnia po upływie wyznaczonego terminu;</w:t>
      </w:r>
    </w:p>
    <w:p w:rsidR="0029395A" w:rsidRPr="007E01C1" w:rsidRDefault="00372DBC" w:rsidP="003D7BFB">
      <w:pPr>
        <w:keepNext/>
        <w:keepLines/>
        <w:numPr>
          <w:ilvl w:val="0"/>
          <w:numId w:val="13"/>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bCs/>
          <w:sz w:val="18"/>
          <w:szCs w:val="18"/>
        </w:rPr>
        <w:t>j</w:t>
      </w:r>
      <w:r w:rsidR="00C63DAD" w:rsidRPr="007E01C1">
        <w:rPr>
          <w:rFonts w:ascii="Tahoma" w:hAnsi="Tahoma" w:cs="Tahoma"/>
          <w:bCs/>
          <w:sz w:val="18"/>
          <w:szCs w:val="18"/>
        </w:rPr>
        <w:t>eżeli</w:t>
      </w:r>
      <w:r w:rsidR="0029395A" w:rsidRPr="007E01C1">
        <w:rPr>
          <w:rFonts w:ascii="Tahoma" w:hAnsi="Tahoma" w:cs="Tahoma"/>
          <w:bCs/>
          <w:sz w:val="18"/>
          <w:szCs w:val="18"/>
        </w:rPr>
        <w:t xml:space="preserve"> w trakcie realizacji umowy okaże się, że po stronie Zamawiającego powstaje </w:t>
      </w:r>
      <w:r w:rsidR="0029395A" w:rsidRPr="007E01C1">
        <w:rPr>
          <w:rFonts w:ascii="Tahoma" w:hAnsi="Tahoma" w:cs="Tahoma"/>
          <w:sz w:val="18"/>
          <w:szCs w:val="18"/>
        </w:rPr>
        <w:t>obowiązek podatkowy zgodnie z przepisami o podatku od towarów i usług</w:t>
      </w:r>
      <w:r w:rsidR="0029395A" w:rsidRPr="007E01C1">
        <w:rPr>
          <w:rFonts w:ascii="Tahoma" w:hAnsi="Tahoma" w:cs="Tahoma"/>
          <w:bCs/>
          <w:sz w:val="18"/>
          <w:szCs w:val="18"/>
        </w:rPr>
        <w:t xml:space="preserve">, a Wykonawca nie poinformował o tym fakcie Zamawiającego w trakcie postępowania o udzielenie zamówienia publicznego zostanie </w:t>
      </w:r>
      <w:r w:rsidR="00474823" w:rsidRPr="007E01C1">
        <w:rPr>
          <w:rFonts w:ascii="Tahoma" w:hAnsi="Tahoma" w:cs="Tahoma"/>
          <w:bCs/>
          <w:sz w:val="18"/>
          <w:szCs w:val="18"/>
        </w:rPr>
        <w:t xml:space="preserve">mu </w:t>
      </w:r>
      <w:r w:rsidR="0029395A" w:rsidRPr="007E01C1">
        <w:rPr>
          <w:rFonts w:ascii="Tahoma" w:hAnsi="Tahoma" w:cs="Tahoma"/>
          <w:bCs/>
          <w:sz w:val="18"/>
          <w:szCs w:val="18"/>
        </w:rPr>
        <w:t>naliczona kara umowna w wysokości odpowiadającej kwocie jaką Zamawiający zobowiązany będzie</w:t>
      </w:r>
      <w:r w:rsidR="0029395A" w:rsidRPr="007E01C1">
        <w:rPr>
          <w:rFonts w:ascii="Tahoma" w:hAnsi="Tahoma" w:cs="Tahoma"/>
          <w:sz w:val="18"/>
          <w:szCs w:val="18"/>
        </w:rPr>
        <w:t xml:space="preserve"> rozliczyć zgodnie z obowiązującymi przepisami.</w:t>
      </w:r>
    </w:p>
    <w:p w:rsidR="0029395A" w:rsidRPr="007E01C1" w:rsidRDefault="0029395A" w:rsidP="003D7BFB">
      <w:pPr>
        <w:keepNext/>
        <w:keepLines/>
        <w:numPr>
          <w:ilvl w:val="0"/>
          <w:numId w:val="29"/>
        </w:numPr>
        <w:spacing w:before="60" w:after="60"/>
        <w:ind w:left="426" w:hanging="284"/>
        <w:jc w:val="both"/>
        <w:outlineLvl w:val="2"/>
        <w:rPr>
          <w:rFonts w:ascii="Tahoma" w:hAnsi="Tahoma" w:cs="Tahoma"/>
          <w:bCs/>
          <w:sz w:val="18"/>
          <w:szCs w:val="18"/>
        </w:rPr>
      </w:pPr>
      <w:r w:rsidRPr="007E01C1">
        <w:rPr>
          <w:rFonts w:ascii="Tahoma" w:hAnsi="Tahoma" w:cs="Tahoma"/>
          <w:bCs/>
          <w:sz w:val="18"/>
          <w:szCs w:val="18"/>
        </w:rPr>
        <w:t>Zamawiający zapłaci Wykonawcy karę umowną:</w:t>
      </w:r>
    </w:p>
    <w:p w:rsidR="0029395A" w:rsidRPr="007E01C1" w:rsidRDefault="0029395A" w:rsidP="003D7BFB">
      <w:pPr>
        <w:keepNext/>
        <w:keepLines/>
        <w:numPr>
          <w:ilvl w:val="0"/>
          <w:numId w:val="14"/>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sz w:val="18"/>
          <w:szCs w:val="18"/>
        </w:rPr>
        <w:t xml:space="preserve">za </w:t>
      </w:r>
      <w:r w:rsidRPr="007E01C1">
        <w:rPr>
          <w:rFonts w:ascii="Tahoma" w:hAnsi="Tahoma" w:cs="Tahoma"/>
          <w:bCs/>
          <w:sz w:val="18"/>
          <w:szCs w:val="18"/>
        </w:rPr>
        <w:t xml:space="preserve">odstąpienie od umowy z przyczyn, za które ponosi odpowiedzialność Zamawiający w wysokości </w:t>
      </w:r>
      <w:r w:rsidR="007E01C1">
        <w:rPr>
          <w:rFonts w:ascii="Tahoma" w:hAnsi="Tahoma" w:cs="Tahoma"/>
          <w:b/>
          <w:bCs/>
          <w:sz w:val="18"/>
          <w:szCs w:val="18"/>
        </w:rPr>
        <w:t>10</w:t>
      </w:r>
      <w:r w:rsidRPr="007E01C1">
        <w:rPr>
          <w:rFonts w:ascii="Tahoma" w:hAnsi="Tahoma" w:cs="Tahoma"/>
          <w:b/>
          <w:bCs/>
          <w:sz w:val="18"/>
          <w:szCs w:val="18"/>
        </w:rPr>
        <w:t>%</w:t>
      </w:r>
      <w:r w:rsidRPr="007E01C1">
        <w:rPr>
          <w:rFonts w:ascii="Tahoma" w:hAnsi="Tahoma" w:cs="Tahoma"/>
          <w:bCs/>
          <w:sz w:val="18"/>
          <w:szCs w:val="18"/>
        </w:rPr>
        <w:t xml:space="preserve"> wynagrodzenia umownego określonego w § 6 ust. 1, za wyjątkiem sytuacji określonej w § 14 ust. 1 pkt 6 i 7;</w:t>
      </w:r>
    </w:p>
    <w:p w:rsidR="0029395A" w:rsidRPr="007E01C1" w:rsidRDefault="0029395A" w:rsidP="003D7BFB">
      <w:pPr>
        <w:keepNext/>
        <w:keepLines/>
        <w:numPr>
          <w:ilvl w:val="0"/>
          <w:numId w:val="14"/>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bCs/>
          <w:sz w:val="18"/>
          <w:szCs w:val="18"/>
        </w:rPr>
        <w:t xml:space="preserve">za zwłokę w przekazaniu placu (terenu) budowy w wysokości </w:t>
      </w:r>
      <w:r w:rsidRPr="007E01C1">
        <w:rPr>
          <w:rFonts w:ascii="Tahoma" w:hAnsi="Tahoma" w:cs="Tahoma"/>
          <w:b/>
          <w:bCs/>
          <w:sz w:val="18"/>
          <w:szCs w:val="18"/>
        </w:rPr>
        <w:t>0,1%</w:t>
      </w:r>
      <w:r w:rsidRPr="007E01C1">
        <w:rPr>
          <w:rFonts w:ascii="Tahoma" w:hAnsi="Tahoma" w:cs="Tahoma"/>
          <w:bCs/>
          <w:sz w:val="18"/>
          <w:szCs w:val="18"/>
        </w:rPr>
        <w:t xml:space="preserve"> wynagrodzenia umownego określonego w § 6 ust. 1, za każdy dzień zwłoki;</w:t>
      </w:r>
    </w:p>
    <w:p w:rsidR="0029395A" w:rsidRPr="007E01C1" w:rsidRDefault="0029395A" w:rsidP="003D7BFB">
      <w:pPr>
        <w:keepNext/>
        <w:keepLines/>
        <w:numPr>
          <w:ilvl w:val="0"/>
          <w:numId w:val="14"/>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bCs/>
          <w:sz w:val="18"/>
          <w:szCs w:val="18"/>
        </w:rPr>
        <w:t xml:space="preserve">za zwłokę w przeprowadzeniu odbioru końcowego przedmiotu umowy w wysokości </w:t>
      </w:r>
      <w:r w:rsidRPr="007E01C1">
        <w:rPr>
          <w:rFonts w:ascii="Tahoma" w:hAnsi="Tahoma" w:cs="Tahoma"/>
          <w:b/>
          <w:bCs/>
          <w:sz w:val="18"/>
          <w:szCs w:val="18"/>
        </w:rPr>
        <w:t>0,</w:t>
      </w:r>
      <w:r w:rsidR="00BC06EC" w:rsidRPr="007E01C1">
        <w:rPr>
          <w:rFonts w:ascii="Tahoma" w:hAnsi="Tahoma" w:cs="Tahoma"/>
          <w:b/>
          <w:bCs/>
          <w:sz w:val="18"/>
          <w:szCs w:val="18"/>
        </w:rPr>
        <w:t>1</w:t>
      </w:r>
      <w:r w:rsidRPr="007E01C1">
        <w:rPr>
          <w:rFonts w:ascii="Tahoma" w:hAnsi="Tahoma" w:cs="Tahoma"/>
          <w:b/>
          <w:bCs/>
          <w:sz w:val="18"/>
          <w:szCs w:val="18"/>
        </w:rPr>
        <w:t>%</w:t>
      </w:r>
      <w:r w:rsidRPr="007E01C1">
        <w:rPr>
          <w:rFonts w:ascii="Tahoma" w:hAnsi="Tahoma" w:cs="Tahoma"/>
          <w:bCs/>
          <w:sz w:val="18"/>
          <w:szCs w:val="18"/>
        </w:rPr>
        <w:t xml:space="preserve"> wynagrodzenia umownego określonego</w:t>
      </w:r>
      <w:r w:rsidRPr="007E01C1">
        <w:rPr>
          <w:rFonts w:ascii="Tahoma" w:hAnsi="Tahoma" w:cs="Tahoma"/>
          <w:sz w:val="18"/>
          <w:szCs w:val="18"/>
        </w:rPr>
        <w:t xml:space="preserve"> w § 6 ust. 1 za każdy dzień zwłoki, licząc od dnia następnego po terminie, w którym odbiór końcowy powinien się rozpocząć i zakończyć. </w:t>
      </w:r>
    </w:p>
    <w:p w:rsidR="0029395A" w:rsidRPr="007E01C1" w:rsidRDefault="0029395A" w:rsidP="003D7BFB">
      <w:pPr>
        <w:keepNext/>
        <w:keepLines/>
        <w:numPr>
          <w:ilvl w:val="0"/>
          <w:numId w:val="29"/>
        </w:numPr>
        <w:spacing w:before="60" w:after="60"/>
        <w:ind w:left="284" w:hanging="284"/>
        <w:jc w:val="both"/>
        <w:outlineLvl w:val="2"/>
        <w:rPr>
          <w:rFonts w:ascii="Tahoma" w:hAnsi="Tahoma" w:cs="Tahoma"/>
          <w:bCs/>
          <w:sz w:val="18"/>
          <w:szCs w:val="18"/>
        </w:rPr>
      </w:pPr>
      <w:r w:rsidRPr="007E01C1">
        <w:rPr>
          <w:rFonts w:ascii="Tahoma" w:hAnsi="Tahoma" w:cs="Tahoma"/>
          <w:bCs/>
          <w:sz w:val="18"/>
          <w:szCs w:val="18"/>
        </w:rPr>
        <w:t>Zamawiający może potrącić należną mu od Wykonawcy karę umowną z wierzytelności Wykonawcy wobec Zamawiającego wynikając</w:t>
      </w:r>
      <w:r w:rsidR="00A80160" w:rsidRPr="007E01C1">
        <w:rPr>
          <w:rFonts w:ascii="Tahoma" w:hAnsi="Tahoma" w:cs="Tahoma"/>
          <w:bCs/>
          <w:sz w:val="18"/>
          <w:szCs w:val="18"/>
        </w:rPr>
        <w:t>ą</w:t>
      </w:r>
      <w:r w:rsidRPr="007E01C1">
        <w:rPr>
          <w:rFonts w:ascii="Tahoma" w:hAnsi="Tahoma" w:cs="Tahoma"/>
          <w:bCs/>
          <w:sz w:val="18"/>
          <w:szCs w:val="18"/>
        </w:rPr>
        <w:t xml:space="preserve"> z niniejszej umowy</w:t>
      </w:r>
      <w:r w:rsidR="00A80160" w:rsidRPr="007E01C1">
        <w:rPr>
          <w:rFonts w:ascii="Tahoma" w:hAnsi="Tahoma" w:cs="Tahoma"/>
          <w:bCs/>
          <w:sz w:val="18"/>
          <w:szCs w:val="18"/>
        </w:rPr>
        <w:t>,</w:t>
      </w:r>
      <w:r w:rsidRPr="007E01C1">
        <w:rPr>
          <w:rFonts w:ascii="Tahoma" w:hAnsi="Tahoma" w:cs="Tahoma"/>
          <w:bCs/>
          <w:sz w:val="18"/>
          <w:szCs w:val="18"/>
        </w:rPr>
        <w:t xml:space="preserve"> bez wzywania Wykonawcy do zapłaty kary umownej i wyznaczenia terminu jej zapłaty. </w:t>
      </w:r>
    </w:p>
    <w:p w:rsidR="0029395A" w:rsidRPr="007E01C1" w:rsidRDefault="0029395A" w:rsidP="003D7BFB">
      <w:pPr>
        <w:keepNext/>
        <w:keepLines/>
        <w:numPr>
          <w:ilvl w:val="0"/>
          <w:numId w:val="29"/>
        </w:numPr>
        <w:spacing w:before="60" w:after="60"/>
        <w:ind w:left="284" w:hanging="284"/>
        <w:jc w:val="both"/>
        <w:outlineLvl w:val="2"/>
        <w:rPr>
          <w:rFonts w:ascii="Tahoma" w:hAnsi="Tahoma" w:cs="Tahoma"/>
          <w:bCs/>
          <w:sz w:val="18"/>
          <w:szCs w:val="18"/>
        </w:rPr>
      </w:pPr>
      <w:r w:rsidRPr="007E01C1">
        <w:rPr>
          <w:rFonts w:ascii="Tahoma" w:hAnsi="Tahoma" w:cs="Tahoma"/>
          <w:bCs/>
          <w:sz w:val="18"/>
          <w:szCs w:val="18"/>
        </w:rPr>
        <w:t>Jeżeli kar</w:t>
      </w:r>
      <w:r w:rsidR="00474823" w:rsidRPr="007E01C1">
        <w:rPr>
          <w:rFonts w:ascii="Tahoma" w:hAnsi="Tahoma" w:cs="Tahoma"/>
          <w:bCs/>
          <w:sz w:val="18"/>
          <w:szCs w:val="18"/>
        </w:rPr>
        <w:t>y</w:t>
      </w:r>
      <w:r w:rsidRPr="007E01C1">
        <w:rPr>
          <w:rFonts w:ascii="Tahoma" w:hAnsi="Tahoma" w:cs="Tahoma"/>
          <w:bCs/>
          <w:sz w:val="18"/>
          <w:szCs w:val="18"/>
        </w:rPr>
        <w:t xml:space="preserve"> umown</w:t>
      </w:r>
      <w:r w:rsidR="00474823" w:rsidRPr="007E01C1">
        <w:rPr>
          <w:rFonts w:ascii="Tahoma" w:hAnsi="Tahoma" w:cs="Tahoma"/>
          <w:bCs/>
          <w:sz w:val="18"/>
          <w:szCs w:val="18"/>
        </w:rPr>
        <w:t xml:space="preserve">e zastrzeżone w </w:t>
      </w:r>
      <w:r w:rsidR="001342F5" w:rsidRPr="007E01C1">
        <w:rPr>
          <w:rFonts w:ascii="Tahoma" w:hAnsi="Tahoma" w:cs="Tahoma"/>
          <w:bCs/>
          <w:sz w:val="18"/>
          <w:szCs w:val="18"/>
        </w:rPr>
        <w:t>niniejszej</w:t>
      </w:r>
      <w:r w:rsidR="00474823" w:rsidRPr="007E01C1">
        <w:rPr>
          <w:rFonts w:ascii="Tahoma" w:hAnsi="Tahoma" w:cs="Tahoma"/>
          <w:bCs/>
          <w:sz w:val="18"/>
          <w:szCs w:val="18"/>
        </w:rPr>
        <w:t xml:space="preserve"> umowie</w:t>
      </w:r>
      <w:r w:rsidRPr="007E01C1">
        <w:rPr>
          <w:rFonts w:ascii="Tahoma" w:hAnsi="Tahoma" w:cs="Tahoma"/>
          <w:bCs/>
          <w:sz w:val="18"/>
          <w:szCs w:val="18"/>
        </w:rPr>
        <w:t xml:space="preserve"> nie pokrywa</w:t>
      </w:r>
      <w:r w:rsidR="001342F5" w:rsidRPr="007E01C1">
        <w:rPr>
          <w:rFonts w:ascii="Tahoma" w:hAnsi="Tahoma" w:cs="Tahoma"/>
          <w:bCs/>
          <w:sz w:val="18"/>
          <w:szCs w:val="18"/>
        </w:rPr>
        <w:t>ją</w:t>
      </w:r>
      <w:r w:rsidRPr="007E01C1">
        <w:rPr>
          <w:rFonts w:ascii="Tahoma" w:hAnsi="Tahoma" w:cs="Tahoma"/>
          <w:bCs/>
          <w:sz w:val="18"/>
          <w:szCs w:val="18"/>
        </w:rPr>
        <w:t xml:space="preserve"> poniesionej </w:t>
      </w:r>
      <w:r w:rsidR="001342F5" w:rsidRPr="007E01C1">
        <w:rPr>
          <w:rFonts w:ascii="Tahoma" w:hAnsi="Tahoma" w:cs="Tahoma"/>
          <w:bCs/>
          <w:sz w:val="18"/>
          <w:szCs w:val="18"/>
        </w:rPr>
        <w:t xml:space="preserve">przez Strony </w:t>
      </w:r>
      <w:r w:rsidRPr="007E01C1">
        <w:rPr>
          <w:rFonts w:ascii="Tahoma" w:hAnsi="Tahoma" w:cs="Tahoma"/>
          <w:bCs/>
          <w:sz w:val="18"/>
          <w:szCs w:val="18"/>
        </w:rPr>
        <w:t xml:space="preserve">szkody mogą </w:t>
      </w:r>
      <w:r w:rsidR="001342F5" w:rsidRPr="007E01C1">
        <w:rPr>
          <w:rFonts w:ascii="Tahoma" w:hAnsi="Tahoma" w:cs="Tahoma"/>
          <w:bCs/>
          <w:sz w:val="18"/>
          <w:szCs w:val="18"/>
        </w:rPr>
        <w:t xml:space="preserve">one </w:t>
      </w:r>
      <w:r w:rsidRPr="007E01C1">
        <w:rPr>
          <w:rFonts w:ascii="Tahoma" w:hAnsi="Tahoma" w:cs="Tahoma"/>
          <w:bCs/>
          <w:sz w:val="18"/>
          <w:szCs w:val="18"/>
        </w:rPr>
        <w:t>dochodzić odszkodowania uzupełniającego na zasadach ogólnych</w:t>
      </w:r>
      <w:r w:rsidR="001342F5" w:rsidRPr="007E01C1">
        <w:rPr>
          <w:rFonts w:ascii="Tahoma" w:hAnsi="Tahoma" w:cs="Tahoma"/>
          <w:bCs/>
          <w:sz w:val="18"/>
          <w:szCs w:val="18"/>
        </w:rPr>
        <w:t xml:space="preserve"> przewidzianych w </w:t>
      </w:r>
      <w:r w:rsidRPr="007E01C1">
        <w:rPr>
          <w:rFonts w:ascii="Tahoma" w:hAnsi="Tahoma" w:cs="Tahoma"/>
          <w:bCs/>
          <w:sz w:val="18"/>
          <w:szCs w:val="18"/>
        </w:rPr>
        <w:t xml:space="preserve"> Kodeks</w:t>
      </w:r>
      <w:r w:rsidR="001342F5" w:rsidRPr="007E01C1">
        <w:rPr>
          <w:rFonts w:ascii="Tahoma" w:hAnsi="Tahoma" w:cs="Tahoma"/>
          <w:bCs/>
          <w:sz w:val="18"/>
          <w:szCs w:val="18"/>
        </w:rPr>
        <w:t>ie</w:t>
      </w:r>
      <w:r w:rsidRPr="007E01C1">
        <w:rPr>
          <w:rFonts w:ascii="Tahoma" w:hAnsi="Tahoma" w:cs="Tahoma"/>
          <w:bCs/>
          <w:sz w:val="18"/>
          <w:szCs w:val="18"/>
        </w:rPr>
        <w:t xml:space="preserve"> Cywiln</w:t>
      </w:r>
      <w:r w:rsidR="001342F5" w:rsidRPr="007E01C1">
        <w:rPr>
          <w:rFonts w:ascii="Tahoma" w:hAnsi="Tahoma" w:cs="Tahoma"/>
          <w:bCs/>
          <w:sz w:val="18"/>
          <w:szCs w:val="18"/>
        </w:rPr>
        <w:t>ym</w:t>
      </w:r>
      <w:r w:rsidRPr="007E01C1">
        <w:rPr>
          <w:rFonts w:ascii="Tahoma" w:hAnsi="Tahoma" w:cs="Tahoma"/>
          <w:bCs/>
          <w:sz w:val="18"/>
          <w:szCs w:val="18"/>
        </w:rPr>
        <w:t>.</w:t>
      </w:r>
    </w:p>
    <w:p w:rsidR="005C4380" w:rsidRPr="007E01C1" w:rsidRDefault="005C4380" w:rsidP="003D7BFB">
      <w:pPr>
        <w:pStyle w:val="Nagwek2"/>
        <w:keepNext/>
        <w:keepLines/>
        <w:spacing w:before="60" w:after="60"/>
        <w:rPr>
          <w:rFonts w:cs="Tahoma"/>
        </w:rPr>
      </w:pPr>
      <w:r w:rsidRPr="007E01C1">
        <w:rPr>
          <w:rFonts w:cs="Tahoma"/>
        </w:rPr>
        <w:lastRenderedPageBreak/>
        <w:t>§11.</w:t>
      </w:r>
    </w:p>
    <w:p w:rsidR="005C4380" w:rsidRPr="007E01C1" w:rsidRDefault="005C4380" w:rsidP="003D7BFB">
      <w:pPr>
        <w:keepNext/>
        <w:keepLines/>
        <w:spacing w:before="60" w:after="60"/>
        <w:jc w:val="center"/>
        <w:rPr>
          <w:rFonts w:ascii="Tahoma" w:hAnsi="Tahoma" w:cs="Tahoma"/>
          <w:sz w:val="18"/>
          <w:szCs w:val="18"/>
        </w:rPr>
      </w:pPr>
      <w:r w:rsidRPr="007E01C1">
        <w:rPr>
          <w:rFonts w:ascii="Tahoma" w:hAnsi="Tahoma" w:cs="Tahoma"/>
          <w:b/>
          <w:sz w:val="18"/>
          <w:szCs w:val="18"/>
        </w:rPr>
        <w:t>ZABEZPIECZENIE NALEŻYTEGO WYKONANIA UMOWY</w:t>
      </w:r>
    </w:p>
    <w:p w:rsidR="005C4380" w:rsidRPr="007E01C1" w:rsidRDefault="005C4380" w:rsidP="003D7BFB">
      <w:pPr>
        <w:pStyle w:val="Nagwek3"/>
        <w:keepNext/>
        <w:keepLines/>
        <w:numPr>
          <w:ilvl w:val="0"/>
          <w:numId w:val="35"/>
        </w:numPr>
        <w:suppressAutoHyphens w:val="0"/>
        <w:spacing w:before="60" w:after="60" w:line="240" w:lineRule="auto"/>
        <w:rPr>
          <w:rFonts w:cs="Tahoma"/>
        </w:rPr>
      </w:pPr>
      <w:r w:rsidRPr="007E01C1">
        <w:rPr>
          <w:rFonts w:cs="Tahoma"/>
        </w:rPr>
        <w:t>Wykonawca oświadcza, iż wnosi zabezpieczenie należytego wykonania Umowy, zwane dalej:</w:t>
      </w:r>
      <w:r w:rsidR="007E01C1">
        <w:rPr>
          <w:rFonts w:cs="Tahoma"/>
        </w:rPr>
        <w:t xml:space="preserve"> </w:t>
      </w:r>
      <w:r w:rsidRPr="007E01C1">
        <w:rPr>
          <w:rFonts w:cs="Tahoma"/>
        </w:rPr>
        <w:t xml:space="preserve">zabezpieczeniem: w wysokości </w:t>
      </w:r>
      <w:r w:rsidR="00300D39" w:rsidRPr="007E01C1">
        <w:rPr>
          <w:rFonts w:cs="Tahoma"/>
          <w:b/>
        </w:rPr>
        <w:t>5</w:t>
      </w:r>
      <w:r w:rsidRPr="007E01C1">
        <w:rPr>
          <w:rFonts w:cs="Tahoma"/>
          <w:b/>
        </w:rPr>
        <w:t>%</w:t>
      </w:r>
      <w:r w:rsidRPr="007E01C1">
        <w:rPr>
          <w:rFonts w:cs="Tahoma"/>
        </w:rPr>
        <w:t xml:space="preserve"> wartości wynagrodzenia brutto określonego w § 6 ust. 1, co stanowi wartość:</w:t>
      </w:r>
    </w:p>
    <w:p w:rsidR="005C4380" w:rsidRPr="007E01C1" w:rsidRDefault="005C4380" w:rsidP="003D7BFB">
      <w:pPr>
        <w:keepNext/>
        <w:keepLines/>
        <w:tabs>
          <w:tab w:val="num" w:pos="270"/>
        </w:tabs>
        <w:spacing w:before="60" w:after="60"/>
        <w:ind w:left="360" w:hanging="360"/>
        <w:jc w:val="center"/>
        <w:rPr>
          <w:rFonts w:ascii="Tahoma" w:hAnsi="Tahoma" w:cs="Tahoma"/>
          <w:sz w:val="18"/>
          <w:szCs w:val="18"/>
        </w:rPr>
      </w:pPr>
      <w:r w:rsidRPr="007E01C1">
        <w:rPr>
          <w:rFonts w:ascii="Tahoma" w:hAnsi="Tahoma" w:cs="Tahoma"/>
          <w:sz w:val="18"/>
          <w:szCs w:val="18"/>
        </w:rPr>
        <w:t>.......................... *</w:t>
      </w:r>
      <w:r w:rsidRPr="007E01C1">
        <w:rPr>
          <w:rFonts w:ascii="Tahoma" w:hAnsi="Tahoma" w:cs="Tahoma"/>
          <w:b/>
          <w:sz w:val="18"/>
          <w:szCs w:val="18"/>
        </w:rPr>
        <w:t>*</w:t>
      </w:r>
      <w:r w:rsidRPr="007E01C1">
        <w:rPr>
          <w:rFonts w:ascii="Tahoma" w:hAnsi="Tahoma" w:cs="Tahoma"/>
          <w:b/>
          <w:sz w:val="18"/>
          <w:szCs w:val="18"/>
          <w:vertAlign w:val="superscript"/>
        </w:rPr>
        <w:t>)</w:t>
      </w:r>
      <w:r w:rsidRPr="007E01C1">
        <w:rPr>
          <w:rFonts w:ascii="Tahoma" w:hAnsi="Tahoma" w:cs="Tahoma"/>
          <w:sz w:val="18"/>
          <w:szCs w:val="18"/>
        </w:rPr>
        <w:t xml:space="preserve"> zł</w:t>
      </w:r>
    </w:p>
    <w:p w:rsidR="005C4380" w:rsidRPr="007E01C1" w:rsidRDefault="005C4380" w:rsidP="003D7BFB">
      <w:pPr>
        <w:keepNext/>
        <w:keepLines/>
        <w:tabs>
          <w:tab w:val="num" w:pos="270"/>
        </w:tabs>
        <w:spacing w:before="60" w:after="60"/>
        <w:ind w:left="357" w:hanging="357"/>
        <w:jc w:val="both"/>
        <w:rPr>
          <w:rFonts w:ascii="Tahoma" w:hAnsi="Tahoma" w:cs="Tahoma"/>
          <w:sz w:val="18"/>
          <w:szCs w:val="18"/>
        </w:rPr>
      </w:pPr>
      <w:r w:rsidRPr="007E01C1">
        <w:rPr>
          <w:rFonts w:ascii="Tahoma" w:hAnsi="Tahoma" w:cs="Tahoma"/>
          <w:sz w:val="18"/>
          <w:szCs w:val="18"/>
        </w:rPr>
        <w:t xml:space="preserve">                   słownie: ...................................................................................................................... *</w:t>
      </w:r>
      <w:r w:rsidRPr="007E01C1">
        <w:rPr>
          <w:rFonts w:ascii="Tahoma" w:hAnsi="Tahoma" w:cs="Tahoma"/>
          <w:b/>
          <w:sz w:val="18"/>
          <w:szCs w:val="18"/>
        </w:rPr>
        <w:t>*</w:t>
      </w:r>
      <w:r w:rsidRPr="007E01C1">
        <w:rPr>
          <w:rFonts w:ascii="Tahoma" w:hAnsi="Tahoma" w:cs="Tahoma"/>
          <w:b/>
          <w:sz w:val="18"/>
          <w:szCs w:val="18"/>
          <w:vertAlign w:val="superscript"/>
        </w:rPr>
        <w:t>)</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 xml:space="preserve">Zabezpieczenie może zostać zarachowane w szczególności na poczet przysługujących Zamawiającemu ewentualnych kar umownych. </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W dniu podpisania umowy Wykonawca wniósł ustaloną w ust. 1 kwotę zabezpieczenia należytego wykonania umowy w formie</w:t>
      </w:r>
      <w:r w:rsidRPr="007E01C1">
        <w:rPr>
          <w:rFonts w:cs="Tahoma"/>
        </w:rPr>
        <w:tab/>
        <w:t>………………. ważnej do</w:t>
      </w:r>
      <w:r w:rsidRPr="007E01C1">
        <w:rPr>
          <w:rFonts w:cs="Tahoma"/>
        </w:rPr>
        <w:tab/>
        <w:t>…………………..</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 xml:space="preserve">Wykonawca zobowiązany jest do przedłużenia zabezpieczenia lub wniesienia nowego zabezpieczenia </w:t>
      </w:r>
      <w:r w:rsidRPr="007E01C1">
        <w:rPr>
          <w:rFonts w:cs="Tahoma"/>
        </w:rPr>
        <w:br/>
        <w:t>na kolejny okres, tj. do upływu okresu rękojmi</w:t>
      </w:r>
      <w:r w:rsidRPr="007E01C1">
        <w:rPr>
          <w:rStyle w:val="Odwoanieprzypisudolnego"/>
          <w:rFonts w:cs="Tahoma"/>
        </w:rPr>
        <w:footnoteReference w:id="1"/>
      </w:r>
      <w:r w:rsidRPr="007E01C1">
        <w:rPr>
          <w:rFonts w:cs="Tahoma"/>
        </w:rPr>
        <w:t xml:space="preserve">. </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Zamawiający zwraca zabezpieczenie w następujący sposób:</w:t>
      </w:r>
    </w:p>
    <w:p w:rsidR="005C4380" w:rsidRPr="007E01C1" w:rsidRDefault="005C4380" w:rsidP="003D7BFB">
      <w:pPr>
        <w:keepNext/>
        <w:keepLines/>
        <w:numPr>
          <w:ilvl w:val="0"/>
          <w:numId w:val="8"/>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rsidR="005C4380" w:rsidRPr="007E01C1" w:rsidRDefault="005C4380" w:rsidP="003D7BFB">
      <w:pPr>
        <w:keepNext/>
        <w:keepLines/>
        <w:numPr>
          <w:ilvl w:val="0"/>
          <w:numId w:val="8"/>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 xml:space="preserve">30 % zabezpieczenia służące do pokrycia roszczeń z tytułu rękojmi za wady zwolnione zostanie do 15 dni po upływie okresu rękojmi.). </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 xml:space="preserve">Zamawiający wstrzyma się ze zwrotem części zabezpieczenia należytego wykonania umowy, o której mowa w ust. 6 pkt 2), w przypadku gdy Wykonawca nie usunął w terminie stwierdzonych w trakcie odbioru wad </w:t>
      </w:r>
      <w:r w:rsidRPr="007E01C1">
        <w:rPr>
          <w:rFonts w:cs="Tahoma"/>
        </w:rPr>
        <w:br/>
        <w:t>lub jest w trakcie usuwania tych wad.</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 xml:space="preserve">Jeżeli w toku realizacji umowy ulegnie zmianie termin wykonania umowy, Wykonawca zobowiązany jest </w:t>
      </w:r>
      <w:r w:rsidRPr="007E01C1">
        <w:rPr>
          <w:rFonts w:cs="Tahoma"/>
        </w:rPr>
        <w:br/>
        <w:t>do niezwłocznego dostosowania zabezpieczenia do zmienionego terminu obowiązywania umowy.</w:t>
      </w:r>
    </w:p>
    <w:p w:rsidR="007E01C1" w:rsidRPr="007E01C1" w:rsidRDefault="007E01C1" w:rsidP="003D7BFB">
      <w:pPr>
        <w:keepNext/>
        <w:keepLines/>
        <w:spacing w:before="60" w:after="60"/>
        <w:ind w:left="810" w:hanging="668"/>
        <w:jc w:val="center"/>
        <w:rPr>
          <w:rFonts w:ascii="Tahoma" w:hAnsi="Tahoma" w:cs="Tahoma"/>
          <w:b/>
          <w:sz w:val="18"/>
          <w:szCs w:val="18"/>
        </w:rPr>
      </w:pPr>
    </w:p>
    <w:p w:rsidR="0029395A" w:rsidRPr="007E01C1" w:rsidRDefault="0029395A" w:rsidP="003D7BFB">
      <w:pPr>
        <w:keepNext/>
        <w:keepLines/>
        <w:spacing w:before="60" w:after="60"/>
        <w:ind w:left="810" w:hanging="668"/>
        <w:jc w:val="center"/>
        <w:rPr>
          <w:rFonts w:ascii="Tahoma" w:hAnsi="Tahoma" w:cs="Tahoma"/>
          <w:b/>
          <w:sz w:val="18"/>
          <w:szCs w:val="18"/>
        </w:rPr>
      </w:pPr>
      <w:r w:rsidRPr="007E01C1">
        <w:rPr>
          <w:rFonts w:ascii="Tahoma" w:hAnsi="Tahoma" w:cs="Tahoma"/>
          <w:b/>
          <w:sz w:val="18"/>
          <w:szCs w:val="18"/>
        </w:rPr>
        <w:t>§12.</w:t>
      </w:r>
    </w:p>
    <w:p w:rsidR="0029395A" w:rsidRPr="007E01C1" w:rsidRDefault="00770629" w:rsidP="003D7BFB">
      <w:pPr>
        <w:keepNext/>
        <w:keepLines/>
        <w:spacing w:before="60" w:after="60"/>
        <w:jc w:val="center"/>
        <w:rPr>
          <w:rFonts w:ascii="Tahoma" w:hAnsi="Tahoma" w:cs="Tahoma"/>
          <w:b/>
          <w:sz w:val="18"/>
          <w:szCs w:val="18"/>
        </w:rPr>
      </w:pPr>
      <w:r w:rsidRPr="007E01C1">
        <w:rPr>
          <w:rFonts w:ascii="Tahoma" w:hAnsi="Tahoma" w:cs="Tahoma"/>
          <w:b/>
          <w:sz w:val="18"/>
          <w:szCs w:val="18"/>
        </w:rPr>
        <w:t>GWARANCJA i RĘ</w:t>
      </w:r>
      <w:r w:rsidR="0029395A" w:rsidRPr="007E01C1">
        <w:rPr>
          <w:rFonts w:ascii="Tahoma" w:hAnsi="Tahoma" w:cs="Tahoma"/>
          <w:b/>
          <w:sz w:val="18"/>
          <w:szCs w:val="18"/>
        </w:rPr>
        <w:t>KOJMIA</w:t>
      </w:r>
    </w:p>
    <w:p w:rsidR="00733571" w:rsidRPr="007E01C1" w:rsidRDefault="00733571" w:rsidP="003D7BFB">
      <w:pPr>
        <w:keepNext/>
        <w:keepLines/>
        <w:spacing w:before="60" w:after="60"/>
        <w:jc w:val="both"/>
        <w:rPr>
          <w:rFonts w:ascii="Tahoma" w:hAnsi="Tahoma" w:cs="Tahoma"/>
          <w:sz w:val="18"/>
          <w:szCs w:val="18"/>
        </w:rPr>
      </w:pPr>
      <w:r w:rsidRPr="007E01C1">
        <w:rPr>
          <w:rFonts w:ascii="Tahoma" w:hAnsi="Tahoma" w:cs="Tahoma"/>
          <w:sz w:val="18"/>
          <w:szCs w:val="18"/>
        </w:rPr>
        <w:t xml:space="preserve">Wykonawca oświadcza, iż </w:t>
      </w:r>
      <w:r w:rsidRPr="007E01C1">
        <w:rPr>
          <w:rFonts w:ascii="Tahoma" w:hAnsi="Tahoma" w:cs="Tahoma"/>
          <w:b/>
          <w:sz w:val="18"/>
          <w:szCs w:val="18"/>
          <w:u w:val="single"/>
        </w:rPr>
        <w:t>udziela</w:t>
      </w:r>
      <w:r w:rsidRPr="007E01C1">
        <w:rPr>
          <w:rFonts w:ascii="Tahoma" w:hAnsi="Tahoma" w:cs="Tahoma"/>
          <w:sz w:val="18"/>
          <w:szCs w:val="18"/>
          <w:u w:val="single"/>
        </w:rPr>
        <w:t xml:space="preserve"> </w:t>
      </w:r>
      <w:r w:rsidR="00FB3F1C" w:rsidRPr="007E01C1">
        <w:rPr>
          <w:rFonts w:ascii="Tahoma" w:hAnsi="Tahoma" w:cs="Tahoma"/>
          <w:b/>
          <w:sz w:val="18"/>
          <w:szCs w:val="18"/>
          <w:u w:val="single"/>
        </w:rPr>
        <w:t>gwarancji</w:t>
      </w:r>
      <w:r w:rsidR="00FB3F1C" w:rsidRPr="007E01C1">
        <w:rPr>
          <w:rFonts w:ascii="Tahoma" w:hAnsi="Tahoma" w:cs="Tahoma"/>
          <w:b/>
          <w:sz w:val="18"/>
          <w:szCs w:val="18"/>
        </w:rPr>
        <w:t xml:space="preserve"> </w:t>
      </w:r>
      <w:r w:rsidRPr="007E01C1">
        <w:rPr>
          <w:rFonts w:ascii="Tahoma" w:hAnsi="Tahoma" w:cs="Tahoma"/>
          <w:sz w:val="18"/>
          <w:szCs w:val="18"/>
        </w:rPr>
        <w:t xml:space="preserve">na zrealizowany przedmiot zamówienia wg niniejszej </w:t>
      </w:r>
      <w:r w:rsidRPr="007E01C1">
        <w:rPr>
          <w:rFonts w:ascii="Tahoma" w:hAnsi="Tahoma" w:cs="Tahoma"/>
          <w:b/>
          <w:sz w:val="18"/>
          <w:szCs w:val="18"/>
        </w:rPr>
        <w:t xml:space="preserve">umowy </w:t>
      </w:r>
      <w:r w:rsidR="006A5F22" w:rsidRPr="007E01C1">
        <w:rPr>
          <w:rFonts w:ascii="Tahoma" w:hAnsi="Tahoma" w:cs="Tahoma"/>
          <w:b/>
          <w:sz w:val="18"/>
          <w:szCs w:val="18"/>
        </w:rPr>
        <w:br/>
      </w:r>
      <w:r w:rsidRPr="007E01C1">
        <w:rPr>
          <w:rFonts w:ascii="Tahoma" w:hAnsi="Tahoma" w:cs="Tahoma"/>
          <w:b/>
          <w:sz w:val="18"/>
          <w:szCs w:val="18"/>
        </w:rPr>
        <w:t>na okres …………..</w:t>
      </w:r>
      <w:r w:rsidR="00FC1B1A" w:rsidRPr="007E01C1">
        <w:rPr>
          <w:rStyle w:val="Odwoanieprzypisudolnego"/>
          <w:rFonts w:ascii="Tahoma" w:hAnsi="Tahoma" w:cs="Tahoma"/>
          <w:b/>
          <w:sz w:val="18"/>
          <w:szCs w:val="18"/>
        </w:rPr>
        <w:footnoteReference w:id="2"/>
      </w:r>
      <w:r w:rsidRPr="007E01C1">
        <w:rPr>
          <w:rFonts w:ascii="Tahoma" w:hAnsi="Tahoma" w:cs="Tahoma"/>
          <w:b/>
          <w:sz w:val="18"/>
          <w:szCs w:val="18"/>
        </w:rPr>
        <w:t xml:space="preserve"> miesięcy licząc od daty odbioru końcowego</w:t>
      </w:r>
      <w:r w:rsidRPr="007E01C1">
        <w:rPr>
          <w:rFonts w:ascii="Tahoma" w:hAnsi="Tahoma" w:cs="Tahoma"/>
          <w:sz w:val="18"/>
          <w:szCs w:val="18"/>
        </w:rPr>
        <w:t>.</w:t>
      </w:r>
    </w:p>
    <w:p w:rsidR="0029395A" w:rsidRPr="007E01C1" w:rsidRDefault="0029395A" w:rsidP="003D7BFB">
      <w:pPr>
        <w:keepNext/>
        <w:keepLines/>
        <w:spacing w:before="60" w:after="60"/>
        <w:rPr>
          <w:rFonts w:ascii="Tahoma" w:hAnsi="Tahoma" w:cs="Tahoma"/>
          <w:sz w:val="18"/>
          <w:szCs w:val="18"/>
          <w:u w:val="single"/>
        </w:rPr>
      </w:pPr>
      <w:r w:rsidRPr="007E01C1">
        <w:rPr>
          <w:rFonts w:ascii="Tahoma" w:hAnsi="Tahoma" w:cs="Tahoma"/>
          <w:sz w:val="18"/>
          <w:szCs w:val="18"/>
          <w:u w:val="single"/>
        </w:rPr>
        <w:t>WARUNKI GWARANCJI</w:t>
      </w:r>
    </w:p>
    <w:p w:rsidR="0029395A" w:rsidRPr="007E01C1" w:rsidRDefault="0029395A" w:rsidP="003D7BFB">
      <w:pPr>
        <w:pStyle w:val="Nagwek3"/>
        <w:keepNext/>
        <w:keepLines/>
        <w:numPr>
          <w:ilvl w:val="0"/>
          <w:numId w:val="19"/>
        </w:numPr>
        <w:suppressAutoHyphens w:val="0"/>
        <w:spacing w:before="60" w:after="60" w:line="240" w:lineRule="auto"/>
        <w:rPr>
          <w:rFonts w:cs="Tahoma"/>
        </w:rPr>
      </w:pPr>
      <w:r w:rsidRPr="007E01C1">
        <w:rPr>
          <w:rFonts w:cs="Tahoma"/>
        </w:rPr>
        <w:t>Wykonawca oświadcza, że wykonane roboty oraz użyte materiały nie mają usterek konstrukcyjnych, materiałowych lub wynikających z błędów technologicznych i zapewniają bezpieczne i bezawaryjne użytkowanie.</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Jeżeli Wykonawca nie przystąpi do usuwania </w:t>
      </w:r>
      <w:r w:rsidR="009714AE" w:rsidRPr="007E01C1">
        <w:rPr>
          <w:rFonts w:ascii="Tahoma" w:hAnsi="Tahoma" w:cs="Tahoma"/>
          <w:bCs/>
          <w:sz w:val="18"/>
          <w:szCs w:val="18"/>
        </w:rPr>
        <w:t xml:space="preserve">usterki lub uszkodzenia w ciągu </w:t>
      </w:r>
      <w:r w:rsidR="00226A0A" w:rsidRPr="007E01C1">
        <w:rPr>
          <w:rFonts w:ascii="Tahoma" w:hAnsi="Tahoma" w:cs="Tahoma"/>
          <w:bCs/>
          <w:sz w:val="18"/>
          <w:szCs w:val="18"/>
        </w:rPr>
        <w:t>48</w:t>
      </w:r>
      <w:r w:rsidRPr="007E01C1">
        <w:rPr>
          <w:rFonts w:ascii="Tahoma" w:hAnsi="Tahoma" w:cs="Tahoma"/>
          <w:bCs/>
          <w:sz w:val="18"/>
          <w:szCs w:val="18"/>
        </w:rPr>
        <w:t xml:space="preserve"> godzin od dokonania oględzin lub otrzymania powiadomienia. Zamawiający będzie miał prawo usunąć usterkę we własnym zakresie lub </w:t>
      </w:r>
      <w:r w:rsidR="00D37234" w:rsidRPr="007E01C1">
        <w:rPr>
          <w:rFonts w:ascii="Tahoma" w:hAnsi="Tahoma" w:cs="Tahoma"/>
          <w:bCs/>
          <w:sz w:val="18"/>
          <w:szCs w:val="18"/>
        </w:rPr>
        <w:t xml:space="preserve">przy pomocy osoby </w:t>
      </w:r>
      <w:r w:rsidRPr="007E01C1">
        <w:rPr>
          <w:rFonts w:ascii="Tahoma" w:hAnsi="Tahoma" w:cs="Tahoma"/>
          <w:bCs/>
          <w:sz w:val="18"/>
          <w:szCs w:val="18"/>
        </w:rPr>
        <w:t>trzeci</w:t>
      </w:r>
      <w:r w:rsidR="00D37234" w:rsidRPr="007E01C1">
        <w:rPr>
          <w:rFonts w:ascii="Tahoma" w:hAnsi="Tahoma" w:cs="Tahoma"/>
          <w:bCs/>
          <w:sz w:val="18"/>
          <w:szCs w:val="18"/>
        </w:rPr>
        <w:t>ej</w:t>
      </w:r>
      <w:r w:rsidRPr="007E01C1">
        <w:rPr>
          <w:rFonts w:ascii="Tahoma" w:hAnsi="Tahoma" w:cs="Tahoma"/>
          <w:bCs/>
          <w:sz w:val="18"/>
          <w:szCs w:val="18"/>
        </w:rPr>
        <w:t xml:space="preserve"> na ryzyko i koszt Wykonawcy z jednoczesnym prawem naliczenia </w:t>
      </w:r>
      <w:r w:rsidR="00CE626A" w:rsidRPr="007E01C1">
        <w:rPr>
          <w:rFonts w:ascii="Tahoma" w:hAnsi="Tahoma" w:cs="Tahoma"/>
          <w:bCs/>
          <w:sz w:val="18"/>
          <w:szCs w:val="18"/>
        </w:rPr>
        <w:t>k</w:t>
      </w:r>
      <w:r w:rsidRPr="007E01C1">
        <w:rPr>
          <w:rFonts w:ascii="Tahoma" w:hAnsi="Tahoma" w:cs="Tahoma"/>
          <w:bCs/>
          <w:sz w:val="18"/>
          <w:szCs w:val="18"/>
        </w:rPr>
        <w:t>ar umownych zgodnie z § 10 ust.</w:t>
      </w:r>
      <w:r w:rsidR="00FB3F1C" w:rsidRPr="007E01C1">
        <w:rPr>
          <w:rFonts w:ascii="Tahoma" w:hAnsi="Tahoma" w:cs="Tahoma"/>
          <w:bCs/>
          <w:sz w:val="18"/>
          <w:szCs w:val="18"/>
        </w:rPr>
        <w:t xml:space="preserve"> </w:t>
      </w:r>
      <w:r w:rsidRPr="007E01C1">
        <w:rPr>
          <w:rFonts w:ascii="Tahoma" w:hAnsi="Tahoma" w:cs="Tahoma"/>
          <w:bCs/>
          <w:sz w:val="18"/>
          <w:szCs w:val="18"/>
        </w:rPr>
        <w:t>1 pkt 4 i 5.</w:t>
      </w:r>
    </w:p>
    <w:p w:rsidR="0029395A" w:rsidRPr="007E01C1" w:rsidRDefault="0029395A" w:rsidP="003D7BFB">
      <w:pPr>
        <w:pStyle w:val="Nagwek3"/>
        <w:keepNext/>
        <w:keepLines/>
        <w:numPr>
          <w:ilvl w:val="0"/>
          <w:numId w:val="3"/>
        </w:numPr>
        <w:suppressAutoHyphens w:val="0"/>
        <w:spacing w:before="60" w:after="60" w:line="240" w:lineRule="auto"/>
        <w:rPr>
          <w:rFonts w:cs="Tahoma"/>
        </w:rPr>
      </w:pPr>
      <w:r w:rsidRPr="007E01C1">
        <w:rPr>
          <w:rFonts w:cs="Tahoma"/>
        </w:rPr>
        <w:t xml:space="preserve">Wykonawca w okresie gwarancji zobowiązuje się bez dodatkowego wynagrodzenia dokonywać </w:t>
      </w:r>
      <w:r w:rsidR="006A5F22" w:rsidRPr="007E01C1">
        <w:rPr>
          <w:rFonts w:cs="Tahoma"/>
        </w:rPr>
        <w:br/>
      </w:r>
      <w:r w:rsidRPr="007E01C1">
        <w:rPr>
          <w:rFonts w:cs="Tahoma"/>
        </w:rPr>
        <w:t xml:space="preserve">za powiadomieniem Zamawiającego i użytkownika obiektu, przeglądów gwarancyjnych zabudowanych urządzeń na obiekcie </w:t>
      </w:r>
      <w:r w:rsidR="008F630F" w:rsidRPr="007E01C1">
        <w:rPr>
          <w:rFonts w:cs="Tahoma"/>
        </w:rPr>
        <w:t xml:space="preserve">takich </w:t>
      </w:r>
      <w:r w:rsidRPr="007E01C1">
        <w:rPr>
          <w:rFonts w:cs="Tahoma"/>
        </w:rPr>
        <w:t xml:space="preserve">jak: </w:t>
      </w:r>
      <w:r w:rsidR="00926322" w:rsidRPr="007E01C1">
        <w:rPr>
          <w:rFonts w:cs="Tahoma"/>
        </w:rPr>
        <w:t>pompy,</w:t>
      </w:r>
      <w:r w:rsidRPr="007E01C1">
        <w:rPr>
          <w:rFonts w:cs="Tahoma"/>
        </w:rPr>
        <w:t xml:space="preserve"> oświetlenie, szafki oświetleniowe oraz pozostał</w:t>
      </w:r>
      <w:r w:rsidR="008F630F" w:rsidRPr="007E01C1">
        <w:rPr>
          <w:rFonts w:cs="Tahoma"/>
        </w:rPr>
        <w:t>ych</w:t>
      </w:r>
      <w:r w:rsidRPr="007E01C1">
        <w:rPr>
          <w:rFonts w:cs="Tahoma"/>
        </w:rPr>
        <w:t xml:space="preserve"> zabudowan</w:t>
      </w:r>
      <w:r w:rsidR="008F630F" w:rsidRPr="007E01C1">
        <w:rPr>
          <w:rFonts w:cs="Tahoma"/>
        </w:rPr>
        <w:t>ych</w:t>
      </w:r>
      <w:r w:rsidRPr="007E01C1">
        <w:rPr>
          <w:rFonts w:cs="Tahoma"/>
        </w:rPr>
        <w:t xml:space="preserve"> urządze</w:t>
      </w:r>
      <w:r w:rsidR="008F630F" w:rsidRPr="007E01C1">
        <w:rPr>
          <w:rFonts w:cs="Tahoma"/>
        </w:rPr>
        <w:t>ń</w:t>
      </w:r>
      <w:r w:rsidRPr="007E01C1">
        <w:rPr>
          <w:rFonts w:cs="Tahoma"/>
        </w:rPr>
        <w:t xml:space="preserve"> oraz dokonywać czynności konserwacyjnych tychże urządzeń, </w:t>
      </w:r>
      <w:r w:rsidR="001763A2" w:rsidRPr="007E01C1">
        <w:rPr>
          <w:rFonts w:cs="Tahoma"/>
        </w:rPr>
        <w:t xml:space="preserve">z zachowaniem właściwych dla tych przeglądów i czynności terminów, </w:t>
      </w:r>
      <w:r w:rsidR="00501AB3" w:rsidRPr="007E01C1">
        <w:rPr>
          <w:rFonts w:cs="Tahoma"/>
        </w:rPr>
        <w:t>które warunkują utrzymanie gwarancji udzielonej przez Wykonawcę</w:t>
      </w:r>
      <w:r w:rsidR="00EF2AA6" w:rsidRPr="007E01C1">
        <w:rPr>
          <w:rFonts w:cs="Tahoma"/>
        </w:rPr>
        <w:t xml:space="preserve"> oraz prawidłowe ich funkcjonowanie w okresie gwarancji oraz po jej zakończeniu</w:t>
      </w:r>
      <w:r w:rsidR="00BE1D56" w:rsidRPr="007E01C1">
        <w:rPr>
          <w:rFonts w:cs="Tahoma"/>
        </w:rPr>
        <w:t>.</w:t>
      </w:r>
      <w:r w:rsidR="00EF2AA6" w:rsidRPr="007E01C1">
        <w:rPr>
          <w:rFonts w:cs="Tahoma"/>
        </w:rPr>
        <w:t xml:space="preserve"> </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Wykonawca ponosi odpowiedzialność z tytułu gwarancji za wady fizyczne i prawne, zmniejszające wartość użytkową, techniczną i estetyczną wykonania robót.</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Okres gwarancji na roboty oraz urządzenia i materiały naprawione będzie się rozpoczynał ponownie od dnia zakończenia naprawy.</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Zamawiający ma prawo żądać wymiany urządzenia lub materiału na nowe, jeżeli trzykrotna naprawa </w:t>
      </w:r>
      <w:r w:rsidR="006A5F22" w:rsidRPr="007E01C1">
        <w:rPr>
          <w:rFonts w:ascii="Tahoma" w:hAnsi="Tahoma" w:cs="Tahoma"/>
          <w:bCs/>
          <w:sz w:val="18"/>
          <w:szCs w:val="18"/>
        </w:rPr>
        <w:br/>
      </w:r>
      <w:r w:rsidRPr="007E01C1">
        <w:rPr>
          <w:rFonts w:ascii="Tahoma" w:hAnsi="Tahoma" w:cs="Tahoma"/>
          <w:bCs/>
          <w:sz w:val="18"/>
          <w:szCs w:val="18"/>
        </w:rPr>
        <w:t>nie przyniosła pozytywnego efektu działania lub zachowania się urządzenia czy materiału.</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lastRenderedPageBreak/>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rsidR="00026763" w:rsidRPr="007E01C1" w:rsidRDefault="00026763" w:rsidP="003D7BFB">
      <w:pPr>
        <w:pStyle w:val="Nagwek3"/>
        <w:keepNext/>
        <w:keepLines/>
        <w:numPr>
          <w:ilvl w:val="0"/>
          <w:numId w:val="3"/>
        </w:numPr>
        <w:suppressAutoHyphens w:val="0"/>
        <w:spacing w:before="60" w:after="60" w:line="240" w:lineRule="auto"/>
        <w:rPr>
          <w:rFonts w:cs="Tahoma"/>
        </w:rPr>
      </w:pPr>
      <w:r w:rsidRPr="007E01C1">
        <w:rPr>
          <w:rFonts w:cs="Tahoma"/>
        </w:rPr>
        <w:t>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5 lat od wydania przedmiotu zamówienia Zamawiającemu, licząc od daty odbioru końcowego.</w:t>
      </w:r>
    </w:p>
    <w:p w:rsidR="007E01C1" w:rsidRPr="007E01C1" w:rsidRDefault="007E01C1" w:rsidP="003D7BFB">
      <w:pPr>
        <w:keepNext/>
        <w:keepLines/>
      </w:pPr>
    </w:p>
    <w:p w:rsidR="0029395A" w:rsidRPr="007E01C1" w:rsidRDefault="0029395A" w:rsidP="003D7BFB">
      <w:pPr>
        <w:keepNext/>
        <w:keepLines/>
        <w:spacing w:before="60" w:after="60"/>
        <w:ind w:left="810" w:hanging="668"/>
        <w:jc w:val="center"/>
        <w:rPr>
          <w:rFonts w:ascii="Tahoma" w:hAnsi="Tahoma" w:cs="Tahoma"/>
          <w:b/>
          <w:sz w:val="18"/>
          <w:szCs w:val="18"/>
        </w:rPr>
      </w:pPr>
      <w:r w:rsidRPr="007E01C1">
        <w:rPr>
          <w:rFonts w:ascii="Tahoma" w:hAnsi="Tahoma" w:cs="Tahoma"/>
          <w:b/>
          <w:sz w:val="18"/>
          <w:szCs w:val="18"/>
        </w:rPr>
        <w:t>§13.</w:t>
      </w:r>
    </w:p>
    <w:p w:rsidR="0029395A" w:rsidRPr="007E01C1" w:rsidRDefault="0029395A" w:rsidP="003D7BFB">
      <w:pPr>
        <w:keepNext/>
        <w:keepLines/>
        <w:spacing w:before="60" w:after="60"/>
        <w:ind w:left="810" w:hanging="668"/>
        <w:jc w:val="center"/>
        <w:rPr>
          <w:rFonts w:ascii="Tahoma" w:hAnsi="Tahoma" w:cs="Tahoma"/>
          <w:sz w:val="18"/>
          <w:szCs w:val="18"/>
        </w:rPr>
      </w:pPr>
      <w:r w:rsidRPr="007E01C1">
        <w:rPr>
          <w:rFonts w:ascii="Tahoma" w:hAnsi="Tahoma" w:cs="Tahoma"/>
          <w:b/>
          <w:sz w:val="18"/>
          <w:szCs w:val="18"/>
        </w:rPr>
        <w:t>ZASADY USUWANIA WAD I USTEREK</w:t>
      </w:r>
    </w:p>
    <w:p w:rsidR="0029395A" w:rsidRPr="007E01C1" w:rsidRDefault="0029395A" w:rsidP="003D7BFB">
      <w:pPr>
        <w:pStyle w:val="Nagwek3"/>
        <w:keepNext/>
        <w:keepLines/>
        <w:numPr>
          <w:ilvl w:val="0"/>
          <w:numId w:val="20"/>
        </w:numPr>
        <w:suppressAutoHyphens w:val="0"/>
        <w:spacing w:before="60" w:after="60" w:line="240" w:lineRule="auto"/>
        <w:rPr>
          <w:rFonts w:cs="Tahoma"/>
        </w:rPr>
      </w:pPr>
      <w:r w:rsidRPr="007E01C1">
        <w:rPr>
          <w:rFonts w:cs="Tahoma"/>
        </w:rPr>
        <w:t>Wykonawca jest odpowiedzialny względem Zamawiającego, jeżeli wykonany przedmiot umowy ma wady zmniejszające jego wartość lub użyteczność ze względu na cel określony w umowie.</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O wykryciu wad Zamawiający jest obowiązany zawiadomić na piśmie Wykonawcę w terminie 7 dni od daty jej ujawnienia. </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Jeżeli Zamawiający nie wywiąże się z obowiązku zawiadomienia o ujawnieniu wady w terminie 7 dni</w:t>
      </w:r>
      <w:r w:rsidR="00106DDC" w:rsidRPr="007E01C1">
        <w:rPr>
          <w:rFonts w:ascii="Tahoma" w:hAnsi="Tahoma" w:cs="Tahoma"/>
          <w:bCs/>
          <w:sz w:val="18"/>
          <w:szCs w:val="18"/>
        </w:rPr>
        <w:t xml:space="preserve"> od jej wykrycia</w:t>
      </w:r>
      <w:r w:rsidRPr="007E01C1">
        <w:rPr>
          <w:rFonts w:ascii="Tahoma" w:hAnsi="Tahoma" w:cs="Tahoma"/>
          <w:bCs/>
          <w:sz w:val="18"/>
          <w:szCs w:val="18"/>
        </w:rPr>
        <w:t xml:space="preserve">, a opóźnienie zawiadomienia spowodowało zwiększenie uszkodzenia obiektu, koszty związane </w:t>
      </w:r>
      <w:r w:rsidR="006A5F22" w:rsidRPr="007E01C1">
        <w:rPr>
          <w:rFonts w:ascii="Tahoma" w:hAnsi="Tahoma" w:cs="Tahoma"/>
          <w:bCs/>
          <w:sz w:val="18"/>
          <w:szCs w:val="18"/>
        </w:rPr>
        <w:br/>
      </w:r>
      <w:r w:rsidRPr="007E01C1">
        <w:rPr>
          <w:rFonts w:ascii="Tahoma" w:hAnsi="Tahoma" w:cs="Tahoma"/>
          <w:bCs/>
          <w:sz w:val="18"/>
          <w:szCs w:val="18"/>
        </w:rPr>
        <w:t>z usunięciem zwiększonego uszkodzenia obciążają Zamawiającego.</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Istnienie wady powinno być stwierdzone protokolarnie. O dacie i miejscu oględzin mających na celu jej stwierdzenie należy zawiadomić Wykonawcę na piśmie 1 dzień przed dokonaniem oględzin. </w:t>
      </w:r>
      <w:r w:rsidR="00106DDC" w:rsidRPr="007E01C1">
        <w:rPr>
          <w:rFonts w:ascii="Tahoma" w:hAnsi="Tahoma" w:cs="Tahoma"/>
          <w:bCs/>
          <w:sz w:val="18"/>
          <w:szCs w:val="18"/>
        </w:rPr>
        <w:t xml:space="preserve">Po dokonaniu oględzin </w:t>
      </w:r>
      <w:r w:rsidRPr="007E01C1">
        <w:rPr>
          <w:rFonts w:ascii="Tahoma" w:hAnsi="Tahoma" w:cs="Tahoma"/>
          <w:bCs/>
          <w:sz w:val="18"/>
          <w:szCs w:val="18"/>
        </w:rPr>
        <w:t xml:space="preserve">Zamawiający wyznacza termin na usunięcie wad. Wykonawca przystąpi do usuwania wad </w:t>
      </w:r>
      <w:r w:rsidR="006A5F22" w:rsidRPr="007E01C1">
        <w:rPr>
          <w:rFonts w:ascii="Tahoma" w:hAnsi="Tahoma" w:cs="Tahoma"/>
          <w:bCs/>
          <w:sz w:val="18"/>
          <w:szCs w:val="18"/>
        </w:rPr>
        <w:br/>
      </w:r>
      <w:r w:rsidRPr="007E01C1">
        <w:rPr>
          <w:rFonts w:ascii="Tahoma" w:hAnsi="Tahoma" w:cs="Tahoma"/>
          <w:bCs/>
          <w:sz w:val="18"/>
          <w:szCs w:val="18"/>
        </w:rPr>
        <w:t xml:space="preserve">nie później niż w </w:t>
      </w:r>
      <w:r w:rsidRPr="007E01C1">
        <w:rPr>
          <w:rFonts w:ascii="Tahoma" w:hAnsi="Tahoma" w:cs="Tahoma"/>
          <w:b/>
          <w:bCs/>
          <w:sz w:val="18"/>
          <w:szCs w:val="18"/>
        </w:rPr>
        <w:t xml:space="preserve">ciągu </w:t>
      </w:r>
      <w:r w:rsidR="00375898" w:rsidRPr="007E01C1">
        <w:rPr>
          <w:rFonts w:ascii="Tahoma" w:hAnsi="Tahoma" w:cs="Tahoma"/>
          <w:b/>
          <w:bCs/>
          <w:sz w:val="18"/>
          <w:szCs w:val="18"/>
        </w:rPr>
        <w:t>48</w:t>
      </w:r>
      <w:r w:rsidR="009714AE" w:rsidRPr="007E01C1">
        <w:rPr>
          <w:rFonts w:ascii="Tahoma" w:hAnsi="Tahoma" w:cs="Tahoma"/>
          <w:b/>
          <w:bCs/>
          <w:sz w:val="18"/>
          <w:szCs w:val="18"/>
        </w:rPr>
        <w:t xml:space="preserve"> </w:t>
      </w:r>
      <w:r w:rsidRPr="007E01C1">
        <w:rPr>
          <w:rFonts w:ascii="Tahoma" w:hAnsi="Tahoma" w:cs="Tahoma"/>
          <w:b/>
          <w:bCs/>
          <w:sz w:val="18"/>
          <w:szCs w:val="18"/>
        </w:rPr>
        <w:t>godzin</w:t>
      </w:r>
      <w:r w:rsidRPr="007E01C1">
        <w:rPr>
          <w:rFonts w:ascii="Tahoma" w:hAnsi="Tahoma" w:cs="Tahoma"/>
          <w:bCs/>
          <w:sz w:val="18"/>
          <w:szCs w:val="18"/>
        </w:rPr>
        <w:t xml:space="preserve"> od dokonania oględzin lub powzięcia wiadomości o zaistnieniu wad.</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Usunięcie wad powinno być stwierdzone protokolarnie przy udziale przedstawiciela Zamawiającego. </w:t>
      </w:r>
    </w:p>
    <w:p w:rsidR="000B4550" w:rsidRPr="007E01C1" w:rsidRDefault="000B4550" w:rsidP="003D7BFB">
      <w:pPr>
        <w:keepNext/>
        <w:keepLines/>
        <w:spacing w:before="60" w:after="60"/>
        <w:jc w:val="center"/>
        <w:outlineLvl w:val="1"/>
        <w:rPr>
          <w:rFonts w:ascii="Tahoma" w:hAnsi="Tahoma" w:cs="Tahoma"/>
          <w:b/>
          <w:sz w:val="18"/>
          <w:szCs w:val="18"/>
        </w:rPr>
      </w:pP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§14.</w:t>
      </w:r>
    </w:p>
    <w:p w:rsidR="0029395A" w:rsidRPr="007E01C1" w:rsidRDefault="0029395A" w:rsidP="003D7BFB">
      <w:pPr>
        <w:keepNext/>
        <w:keepLines/>
        <w:spacing w:before="60" w:after="60"/>
        <w:jc w:val="center"/>
        <w:rPr>
          <w:rFonts w:ascii="Tahoma" w:hAnsi="Tahoma" w:cs="Tahoma"/>
          <w:b/>
          <w:sz w:val="18"/>
          <w:szCs w:val="18"/>
        </w:rPr>
      </w:pPr>
      <w:r w:rsidRPr="007E01C1">
        <w:rPr>
          <w:rFonts w:ascii="Tahoma" w:hAnsi="Tahoma" w:cs="Tahoma"/>
          <w:b/>
          <w:sz w:val="18"/>
          <w:szCs w:val="18"/>
        </w:rPr>
        <w:t>ODSTĄPIENIE OD UMOWY</w:t>
      </w:r>
    </w:p>
    <w:p w:rsidR="0029395A" w:rsidRPr="007E01C1" w:rsidRDefault="0029395A" w:rsidP="003D7BFB">
      <w:pPr>
        <w:pStyle w:val="Nagwek3"/>
        <w:keepNext/>
        <w:keepLines/>
        <w:numPr>
          <w:ilvl w:val="0"/>
          <w:numId w:val="22"/>
        </w:numPr>
        <w:suppressAutoHyphens w:val="0"/>
        <w:spacing w:before="60" w:after="60" w:line="240" w:lineRule="auto"/>
        <w:rPr>
          <w:rFonts w:cs="Tahoma"/>
        </w:rPr>
      </w:pPr>
      <w:r w:rsidRPr="007E01C1">
        <w:rPr>
          <w:rFonts w:cs="Tahoma"/>
        </w:rPr>
        <w:t>Zamawiający może odstąpić od umowy w całości lub części w następujących przypadkach:</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 xml:space="preserve">nierozpoczęcia robót przez Wykonawcę w ciągu </w:t>
      </w:r>
      <w:r w:rsidR="002B6476" w:rsidRPr="007E01C1">
        <w:rPr>
          <w:rFonts w:ascii="Tahoma" w:hAnsi="Tahoma" w:cs="Tahoma"/>
          <w:sz w:val="18"/>
          <w:szCs w:val="18"/>
        </w:rPr>
        <w:t xml:space="preserve">7 </w:t>
      </w:r>
      <w:r w:rsidRPr="007E01C1">
        <w:rPr>
          <w:rFonts w:ascii="Tahoma" w:hAnsi="Tahoma" w:cs="Tahoma"/>
          <w:sz w:val="18"/>
          <w:szCs w:val="18"/>
        </w:rPr>
        <w:t xml:space="preserve">dni od daty przekazania placu budowy </w:t>
      </w:r>
      <w:r w:rsidR="006A5F22" w:rsidRPr="007E01C1">
        <w:rPr>
          <w:rFonts w:ascii="Tahoma" w:hAnsi="Tahoma" w:cs="Tahoma"/>
          <w:sz w:val="18"/>
          <w:szCs w:val="18"/>
        </w:rPr>
        <w:br/>
      </w:r>
      <w:r w:rsidRPr="007E01C1">
        <w:rPr>
          <w:rFonts w:ascii="Tahoma" w:hAnsi="Tahoma" w:cs="Tahoma"/>
          <w:sz w:val="18"/>
          <w:szCs w:val="18"/>
        </w:rPr>
        <w:t>lub przerwania robót na okres dłuższy niż 14 dni;</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 xml:space="preserve">popadnięcia przez Wykonawcę w zwłokę dłuższą niż 7 dni w usunięciu wad robót ujawnionych przez Zamawiającego w trakcie odbioru w stosunku do terminu wyznaczonego przez Zamawiającego </w:t>
      </w:r>
      <w:r w:rsidR="006A5F22" w:rsidRPr="007E01C1">
        <w:rPr>
          <w:rFonts w:ascii="Tahoma" w:hAnsi="Tahoma" w:cs="Tahoma"/>
          <w:sz w:val="18"/>
          <w:szCs w:val="18"/>
        </w:rPr>
        <w:br/>
      </w:r>
      <w:r w:rsidRPr="007E01C1">
        <w:rPr>
          <w:rFonts w:ascii="Tahoma" w:hAnsi="Tahoma" w:cs="Tahoma"/>
          <w:sz w:val="18"/>
          <w:szCs w:val="18"/>
        </w:rPr>
        <w:t>na usunięcie tych wad, bez obowiązku wyznaczania terminu dodatkowego;</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popadnięcie przez Wykonawcę w zwłokę dłuższą niż 14 dni w stosunku do terminu zakończenia robót wskazanego w § 2 ust.</w:t>
      </w:r>
      <w:r w:rsidR="00FB3F1C" w:rsidRPr="007E01C1">
        <w:rPr>
          <w:rFonts w:ascii="Tahoma" w:hAnsi="Tahoma" w:cs="Tahoma"/>
          <w:sz w:val="18"/>
          <w:szCs w:val="18"/>
        </w:rPr>
        <w:t xml:space="preserve"> 1 pkt</w:t>
      </w:r>
      <w:r w:rsidRPr="007E01C1">
        <w:rPr>
          <w:rFonts w:ascii="Tahoma" w:hAnsi="Tahoma" w:cs="Tahoma"/>
          <w:sz w:val="18"/>
          <w:szCs w:val="18"/>
        </w:rPr>
        <w:t xml:space="preserve"> 2), bez obowiązku wyznaczania terminu dodatkowego;</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rozwiązania przedsiębiorstwa Wykonawcy, wydania nakazu zajęcia majątku Wykonawcy lub</w:t>
      </w:r>
      <w:r w:rsidR="00106DDC" w:rsidRPr="007E01C1">
        <w:rPr>
          <w:rFonts w:ascii="Tahoma" w:hAnsi="Tahoma" w:cs="Tahoma"/>
          <w:sz w:val="18"/>
          <w:szCs w:val="18"/>
        </w:rPr>
        <w:t xml:space="preserve"> </w:t>
      </w:r>
      <w:r w:rsidRPr="007E01C1">
        <w:rPr>
          <w:rFonts w:ascii="Tahoma" w:hAnsi="Tahoma" w:cs="Tahoma"/>
          <w:sz w:val="18"/>
          <w:szCs w:val="18"/>
        </w:rPr>
        <w:t>postawienia go w stan likwidacji;</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w:t>
      </w:r>
      <w:r w:rsidR="00FB3F1C" w:rsidRPr="007E01C1">
        <w:rPr>
          <w:rFonts w:ascii="Tahoma" w:hAnsi="Tahoma" w:cs="Tahoma"/>
          <w:sz w:val="18"/>
          <w:szCs w:val="18"/>
        </w:rPr>
        <w:t xml:space="preserve"> </w:t>
      </w:r>
      <w:r w:rsidRPr="007E01C1">
        <w:rPr>
          <w:rFonts w:ascii="Tahoma" w:hAnsi="Tahoma" w:cs="Tahoma"/>
          <w:sz w:val="18"/>
          <w:szCs w:val="18"/>
        </w:rPr>
        <w:t xml:space="preserve">145 ustawy Pzp) bez ponoszenia konsekwencji </w:t>
      </w:r>
      <w:r w:rsidR="00106DDC" w:rsidRPr="007E01C1">
        <w:rPr>
          <w:rFonts w:ascii="Tahoma" w:hAnsi="Tahoma" w:cs="Tahoma"/>
          <w:sz w:val="18"/>
          <w:szCs w:val="18"/>
        </w:rPr>
        <w:t xml:space="preserve"> w postaci </w:t>
      </w:r>
      <w:r w:rsidRPr="007E01C1">
        <w:rPr>
          <w:rFonts w:ascii="Tahoma" w:hAnsi="Tahoma" w:cs="Tahoma"/>
          <w:sz w:val="18"/>
          <w:szCs w:val="18"/>
        </w:rPr>
        <w:t>kar umownych wyszczególnionych w niniejszej umowie. W tym przypadku, wykonawca może żądać wyłącznie wynagrodzenia należnego z tytułu wykonania części umowy;</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rsidR="0029395A" w:rsidRPr="007E01C1" w:rsidRDefault="0029395A" w:rsidP="003D7BFB">
      <w:pPr>
        <w:keepNext/>
        <w:keepLines/>
        <w:numPr>
          <w:ilvl w:val="0"/>
          <w:numId w:val="3"/>
        </w:numPr>
        <w:spacing w:before="60" w:after="60"/>
        <w:jc w:val="both"/>
        <w:outlineLvl w:val="2"/>
        <w:rPr>
          <w:rFonts w:ascii="Tahoma" w:hAnsi="Tahoma" w:cs="Tahoma"/>
          <w:b/>
          <w:bCs/>
          <w:sz w:val="18"/>
          <w:szCs w:val="18"/>
        </w:rPr>
      </w:pPr>
      <w:r w:rsidRPr="007E01C1">
        <w:rPr>
          <w:rFonts w:ascii="Tahoma" w:hAnsi="Tahoma" w:cs="Tahoma"/>
          <w:bCs/>
          <w:sz w:val="18"/>
          <w:szCs w:val="18"/>
        </w:rPr>
        <w:t>Wykonawca może odstąpić od umowy w całości lub części w następujących przypadkach:</w:t>
      </w:r>
    </w:p>
    <w:p w:rsidR="00FB3F1C" w:rsidRPr="007E01C1" w:rsidRDefault="0029395A" w:rsidP="003D7BFB">
      <w:pPr>
        <w:keepNext/>
        <w:keepLines/>
        <w:numPr>
          <w:ilvl w:val="3"/>
          <w:numId w:val="3"/>
        </w:numPr>
        <w:tabs>
          <w:tab w:val="clear" w:pos="2520"/>
          <w:tab w:val="left" w:pos="851"/>
        </w:tabs>
        <w:spacing w:before="60" w:after="60"/>
        <w:ind w:left="851" w:hanging="425"/>
        <w:jc w:val="both"/>
        <w:outlineLvl w:val="3"/>
        <w:rPr>
          <w:rFonts w:ascii="Tahoma" w:hAnsi="Tahoma" w:cs="Tahoma"/>
          <w:b/>
          <w:sz w:val="18"/>
          <w:szCs w:val="18"/>
        </w:rPr>
      </w:pPr>
      <w:r w:rsidRPr="007E01C1">
        <w:rPr>
          <w:rFonts w:ascii="Tahoma" w:hAnsi="Tahoma" w:cs="Tahoma"/>
          <w:sz w:val="18"/>
          <w:szCs w:val="18"/>
        </w:rPr>
        <w:t>popadnięcia przez Zamawiającego w zwłokę dłuższ</w:t>
      </w:r>
      <w:r w:rsidR="00106DDC" w:rsidRPr="007E01C1">
        <w:rPr>
          <w:rFonts w:ascii="Tahoma" w:hAnsi="Tahoma" w:cs="Tahoma"/>
          <w:sz w:val="18"/>
          <w:szCs w:val="18"/>
        </w:rPr>
        <w:t>ą</w:t>
      </w:r>
      <w:r w:rsidRPr="007E01C1">
        <w:rPr>
          <w:rFonts w:ascii="Tahoma" w:hAnsi="Tahoma" w:cs="Tahoma"/>
          <w:sz w:val="18"/>
          <w:szCs w:val="18"/>
        </w:rPr>
        <w:t xml:space="preserve"> niż 30 dni w przekazaniu placu budowy </w:t>
      </w:r>
      <w:r w:rsidR="006A5F22" w:rsidRPr="007E01C1">
        <w:rPr>
          <w:rFonts w:ascii="Tahoma" w:hAnsi="Tahoma" w:cs="Tahoma"/>
          <w:sz w:val="18"/>
          <w:szCs w:val="18"/>
        </w:rPr>
        <w:br/>
      </w:r>
      <w:r w:rsidRPr="007E01C1">
        <w:rPr>
          <w:rFonts w:ascii="Tahoma" w:hAnsi="Tahoma" w:cs="Tahoma"/>
          <w:sz w:val="18"/>
          <w:szCs w:val="18"/>
        </w:rPr>
        <w:t>w stosunku do terminu tego przekazania wskazanego w § 2 ust. 1 pkt 1);</w:t>
      </w:r>
    </w:p>
    <w:p w:rsidR="0029395A" w:rsidRPr="007E01C1" w:rsidRDefault="0029395A" w:rsidP="003D7BFB">
      <w:pPr>
        <w:keepNext/>
        <w:keepLines/>
        <w:numPr>
          <w:ilvl w:val="3"/>
          <w:numId w:val="3"/>
        </w:numPr>
        <w:tabs>
          <w:tab w:val="clear" w:pos="2520"/>
          <w:tab w:val="left" w:pos="851"/>
        </w:tabs>
        <w:spacing w:before="60" w:after="60"/>
        <w:ind w:left="851" w:hanging="425"/>
        <w:jc w:val="both"/>
        <w:outlineLvl w:val="3"/>
        <w:rPr>
          <w:rFonts w:ascii="Tahoma" w:hAnsi="Tahoma" w:cs="Tahoma"/>
          <w:b/>
          <w:sz w:val="18"/>
          <w:szCs w:val="18"/>
        </w:rPr>
      </w:pPr>
      <w:r w:rsidRPr="007E01C1">
        <w:rPr>
          <w:rFonts w:ascii="Tahoma" w:hAnsi="Tahoma" w:cs="Tahoma"/>
          <w:sz w:val="18"/>
          <w:szCs w:val="18"/>
        </w:rPr>
        <w:t xml:space="preserve">popadnięcia przez Zamawiającego w zwłokę dłuższą niż 30 dni w zapłacie faktury częściowej w stosunku do terminu zapłaty tej faktury wskazanego w § 9 ust. </w:t>
      </w:r>
      <w:r w:rsidR="00167654" w:rsidRPr="007E01C1">
        <w:rPr>
          <w:rFonts w:ascii="Tahoma" w:hAnsi="Tahoma" w:cs="Tahoma"/>
          <w:sz w:val="18"/>
          <w:szCs w:val="18"/>
        </w:rPr>
        <w:t>10</w:t>
      </w:r>
      <w:r w:rsidRPr="007E01C1">
        <w:rPr>
          <w:rFonts w:ascii="Tahoma" w:hAnsi="Tahoma" w:cs="Tahoma"/>
          <w:sz w:val="18"/>
          <w:szCs w:val="18"/>
        </w:rPr>
        <w:t>.</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lastRenderedPageBreak/>
        <w:t xml:space="preserve">Odstąpienie od umowy wymaga formy pisemnej pod rygorem nieważności. Strona odstępująca od umowy poda pisemne uzasadnienie swojej decyzji. </w:t>
      </w:r>
    </w:p>
    <w:p w:rsidR="0029395A" w:rsidRPr="007E01C1" w:rsidDel="00A924A1" w:rsidRDefault="0029395A" w:rsidP="003D7BFB">
      <w:pPr>
        <w:keepNext/>
        <w:keepLines/>
        <w:numPr>
          <w:ilvl w:val="0"/>
          <w:numId w:val="3"/>
        </w:numPr>
        <w:spacing w:before="60" w:after="60"/>
        <w:jc w:val="both"/>
        <w:outlineLvl w:val="2"/>
        <w:rPr>
          <w:rFonts w:ascii="Tahoma" w:hAnsi="Tahoma" w:cs="Tahoma"/>
          <w:bCs/>
          <w:sz w:val="18"/>
          <w:szCs w:val="18"/>
        </w:rPr>
      </w:pPr>
      <w:r w:rsidRPr="007E01C1"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w:t>
      </w:r>
      <w:r w:rsidRPr="007E01C1">
        <w:rPr>
          <w:rFonts w:ascii="Tahoma" w:hAnsi="Tahoma" w:cs="Tahoma"/>
          <w:bCs/>
          <w:sz w:val="18"/>
          <w:szCs w:val="18"/>
        </w:rPr>
        <w:t>,</w:t>
      </w:r>
      <w:r w:rsidRPr="007E01C1"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w:t>
      </w:r>
      <w:r w:rsidR="007E01C1" w:rsidRPr="007E01C1">
        <w:rPr>
          <w:rFonts w:ascii="Tahoma" w:hAnsi="Tahoma" w:cs="Tahoma"/>
          <w:bCs/>
          <w:sz w:val="18"/>
          <w:szCs w:val="18"/>
        </w:rPr>
        <w:t xml:space="preserve">ci potrącenia, o którym mowa w </w:t>
      </w:r>
      <w:r w:rsidRPr="007E01C1">
        <w:rPr>
          <w:rFonts w:ascii="Tahoma" w:hAnsi="Tahoma" w:cs="Tahoma"/>
          <w:bCs/>
          <w:sz w:val="18"/>
          <w:szCs w:val="18"/>
        </w:rPr>
        <w:t>ust.</w:t>
      </w:r>
      <w:r w:rsidR="00FB3F1C" w:rsidRPr="007E01C1">
        <w:rPr>
          <w:rFonts w:ascii="Tahoma" w:hAnsi="Tahoma" w:cs="Tahoma"/>
          <w:bCs/>
          <w:sz w:val="18"/>
          <w:szCs w:val="18"/>
        </w:rPr>
        <w:t xml:space="preserve"> </w:t>
      </w:r>
      <w:r w:rsidRPr="007E01C1">
        <w:rPr>
          <w:rFonts w:ascii="Tahoma" w:hAnsi="Tahoma" w:cs="Tahoma"/>
          <w:bCs/>
          <w:sz w:val="18"/>
          <w:szCs w:val="18"/>
        </w:rPr>
        <w:t>4.</w:t>
      </w:r>
    </w:p>
    <w:p w:rsidR="007E01C1" w:rsidRPr="007E01C1" w:rsidRDefault="007E01C1" w:rsidP="003D7BFB">
      <w:pPr>
        <w:keepNext/>
        <w:keepLines/>
        <w:spacing w:before="60" w:after="60"/>
        <w:ind w:left="360"/>
        <w:jc w:val="both"/>
        <w:outlineLvl w:val="2"/>
        <w:rPr>
          <w:rFonts w:ascii="Tahoma" w:hAnsi="Tahoma" w:cs="Tahoma"/>
          <w:bCs/>
          <w:sz w:val="18"/>
          <w:szCs w:val="18"/>
        </w:rPr>
      </w:pP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§15.</w:t>
      </w:r>
    </w:p>
    <w:p w:rsidR="0029395A" w:rsidRPr="007E01C1" w:rsidRDefault="0029395A" w:rsidP="003D7BFB">
      <w:pPr>
        <w:keepNext/>
        <w:keepLines/>
        <w:spacing w:before="60" w:after="60"/>
        <w:jc w:val="center"/>
        <w:rPr>
          <w:rFonts w:ascii="Tahoma" w:hAnsi="Tahoma" w:cs="Tahoma"/>
          <w:b/>
          <w:sz w:val="18"/>
          <w:szCs w:val="18"/>
        </w:rPr>
      </w:pPr>
      <w:r w:rsidRPr="007E01C1">
        <w:rPr>
          <w:rFonts w:ascii="Tahoma" w:hAnsi="Tahoma" w:cs="Tahoma"/>
          <w:b/>
          <w:sz w:val="18"/>
          <w:szCs w:val="18"/>
        </w:rPr>
        <w:t>ZMIANY UMOWY</w:t>
      </w:r>
    </w:p>
    <w:p w:rsidR="0016592A" w:rsidRPr="007E01C1" w:rsidRDefault="00201C72" w:rsidP="003D7BFB">
      <w:pPr>
        <w:pStyle w:val="Nagwek3"/>
        <w:keepNext/>
        <w:keepLines/>
        <w:numPr>
          <w:ilvl w:val="0"/>
          <w:numId w:val="0"/>
        </w:numPr>
        <w:tabs>
          <w:tab w:val="left" w:pos="142"/>
        </w:tabs>
        <w:suppressAutoHyphens w:val="0"/>
        <w:spacing w:before="60" w:after="60" w:line="240" w:lineRule="auto"/>
        <w:ind w:left="360" w:hanging="360"/>
        <w:rPr>
          <w:rFonts w:cs="Tahoma"/>
        </w:rPr>
      </w:pPr>
      <w:r w:rsidRPr="007E01C1">
        <w:rPr>
          <w:rFonts w:cs="Tahoma"/>
        </w:rPr>
        <w:t>1</w:t>
      </w:r>
      <w:r w:rsidRPr="007E01C1">
        <w:rPr>
          <w:rFonts w:cs="Tahoma"/>
          <w:b/>
        </w:rPr>
        <w:t>.</w:t>
      </w:r>
      <w:r w:rsidRPr="007E01C1">
        <w:rPr>
          <w:rFonts w:cs="Tahoma"/>
        </w:rPr>
        <w:t xml:space="preserve"> </w:t>
      </w:r>
      <w:r w:rsidR="00287C38" w:rsidRPr="007E01C1">
        <w:rPr>
          <w:rFonts w:cs="Tahoma"/>
        </w:rPr>
        <w:t xml:space="preserve"> </w:t>
      </w:r>
      <w:r w:rsidR="0016592A" w:rsidRPr="007E01C1">
        <w:rPr>
          <w:rFonts w:cs="Tahoma"/>
        </w:rPr>
        <w:t xml:space="preserve">Stosownie do art. 144 ust. 1 pkt 1 Pzp Zamawiający dopuszcza możliwość zmiany niniejszej umowy </w:t>
      </w:r>
      <w:r w:rsidR="006A5F22" w:rsidRPr="007E01C1">
        <w:rPr>
          <w:rFonts w:cs="Tahoma"/>
        </w:rPr>
        <w:br/>
      </w:r>
      <w:r w:rsidR="0016592A" w:rsidRPr="007E01C1">
        <w:rPr>
          <w:rFonts w:cs="Tahoma"/>
        </w:rPr>
        <w:t xml:space="preserve">w stosunku do treści oferty, na podstawie której dokonano wyboru Wykonawcy, w następującym zakresie: </w:t>
      </w:r>
    </w:p>
    <w:p w:rsidR="0016592A" w:rsidRPr="007E01C1" w:rsidRDefault="0016592A" w:rsidP="003D7BFB">
      <w:pPr>
        <w:keepNext/>
        <w:keepLines/>
        <w:spacing w:before="60" w:after="60"/>
        <w:ind w:left="709" w:hanging="283"/>
        <w:jc w:val="both"/>
        <w:rPr>
          <w:rFonts w:ascii="Tahoma" w:hAnsi="Tahoma" w:cs="Tahoma"/>
          <w:sz w:val="18"/>
          <w:szCs w:val="18"/>
        </w:rPr>
      </w:pPr>
      <w:r w:rsidRPr="007E01C1">
        <w:rPr>
          <w:rFonts w:ascii="Tahoma" w:hAnsi="Tahoma" w:cs="Tahoma"/>
          <w:sz w:val="18"/>
          <w:szCs w:val="18"/>
        </w:rPr>
        <w:t>1)  zmniejszenia lub zwiększenia zakresu robót objętych umową oraz związanej z tym konieczności zmiany wysokości wynagrodzenia;</w:t>
      </w:r>
    </w:p>
    <w:p w:rsidR="0016592A" w:rsidRPr="007E01C1" w:rsidRDefault="0016592A" w:rsidP="003D7BFB">
      <w:pPr>
        <w:keepNext/>
        <w:keepLines/>
        <w:numPr>
          <w:ilvl w:val="3"/>
          <w:numId w:val="24"/>
        </w:numPr>
        <w:tabs>
          <w:tab w:val="clear" w:pos="2520"/>
          <w:tab w:val="left" w:pos="567"/>
          <w:tab w:val="num" w:pos="709"/>
        </w:tabs>
        <w:spacing w:before="60" w:after="60"/>
        <w:ind w:left="709" w:hanging="283"/>
        <w:jc w:val="both"/>
        <w:rPr>
          <w:rFonts w:ascii="Tahoma" w:hAnsi="Tahoma" w:cs="Tahoma"/>
          <w:sz w:val="18"/>
          <w:szCs w:val="18"/>
        </w:rPr>
      </w:pPr>
      <w:r w:rsidRPr="007E01C1">
        <w:rPr>
          <w:rFonts w:ascii="Tahoma" w:hAnsi="Tahoma" w:cs="Tahoma"/>
          <w:sz w:val="18"/>
          <w:szCs w:val="18"/>
        </w:rPr>
        <w:t>wykonania tzw. robót zamiennych oraz związanej z tym konieczności zmiany wysokości wynagrodzenia;</w:t>
      </w:r>
    </w:p>
    <w:p w:rsidR="0016592A" w:rsidRPr="007E01C1" w:rsidRDefault="0016592A" w:rsidP="003D7BFB">
      <w:pPr>
        <w:keepNext/>
        <w:keepLines/>
        <w:numPr>
          <w:ilvl w:val="3"/>
          <w:numId w:val="24"/>
        </w:numPr>
        <w:tabs>
          <w:tab w:val="clear" w:pos="2520"/>
          <w:tab w:val="num" w:pos="567"/>
        </w:tabs>
        <w:spacing w:before="60" w:after="60"/>
        <w:ind w:left="567" w:hanging="141"/>
        <w:jc w:val="both"/>
        <w:rPr>
          <w:rFonts w:ascii="Tahoma" w:hAnsi="Tahoma" w:cs="Tahoma"/>
          <w:sz w:val="18"/>
          <w:szCs w:val="18"/>
        </w:rPr>
      </w:pPr>
      <w:r w:rsidRPr="007E01C1">
        <w:rPr>
          <w:rFonts w:ascii="Tahoma" w:hAnsi="Tahoma" w:cs="Tahoma"/>
          <w:sz w:val="18"/>
          <w:szCs w:val="18"/>
        </w:rPr>
        <w:t xml:space="preserve">zmiany któregokolwiek z terminów wskazanych w umowie. </w:t>
      </w:r>
    </w:p>
    <w:p w:rsidR="0016592A" w:rsidRPr="007E01C1" w:rsidRDefault="00201C72" w:rsidP="003D7BFB">
      <w:pPr>
        <w:keepNext/>
        <w:keepLines/>
        <w:spacing w:before="60" w:after="60"/>
        <w:ind w:left="284" w:hanging="284"/>
        <w:jc w:val="both"/>
        <w:outlineLvl w:val="2"/>
        <w:rPr>
          <w:rFonts w:ascii="Tahoma" w:hAnsi="Tahoma" w:cs="Tahoma"/>
          <w:bCs/>
          <w:sz w:val="18"/>
          <w:szCs w:val="18"/>
        </w:rPr>
      </w:pPr>
      <w:r w:rsidRPr="007E01C1">
        <w:rPr>
          <w:rFonts w:ascii="Tahoma" w:hAnsi="Tahoma" w:cs="Tahoma"/>
          <w:bCs/>
          <w:sz w:val="18"/>
          <w:szCs w:val="18"/>
        </w:rPr>
        <w:t>2</w:t>
      </w:r>
      <w:r w:rsidRPr="007E01C1">
        <w:rPr>
          <w:rFonts w:ascii="Tahoma" w:hAnsi="Tahoma" w:cs="Tahoma"/>
          <w:b/>
          <w:bCs/>
          <w:sz w:val="18"/>
          <w:szCs w:val="18"/>
        </w:rPr>
        <w:t>.</w:t>
      </w:r>
      <w:r w:rsidRPr="007E01C1">
        <w:rPr>
          <w:rFonts w:ascii="Tahoma" w:hAnsi="Tahoma" w:cs="Tahoma"/>
          <w:bCs/>
          <w:sz w:val="18"/>
          <w:szCs w:val="18"/>
        </w:rPr>
        <w:t xml:space="preserve"> </w:t>
      </w:r>
      <w:r w:rsidR="00287C38" w:rsidRPr="007E01C1">
        <w:rPr>
          <w:rFonts w:ascii="Tahoma" w:hAnsi="Tahoma" w:cs="Tahoma"/>
          <w:bCs/>
          <w:sz w:val="18"/>
          <w:szCs w:val="18"/>
        </w:rPr>
        <w:t xml:space="preserve"> </w:t>
      </w:r>
      <w:r w:rsidR="0016592A" w:rsidRPr="007E01C1">
        <w:rPr>
          <w:rFonts w:ascii="Tahoma" w:hAnsi="Tahoma" w:cs="Tahoma"/>
          <w:bCs/>
          <w:sz w:val="18"/>
          <w:szCs w:val="18"/>
        </w:rPr>
        <w:t xml:space="preserve">Zmiana, o której mowa w ust. 1 pkt 1, może nastąpić w przypadku zaistnienia okoliczności, których nie można było przewidzieć przed zawarciem umowy. W tym przypadku rozliczenie zmiany zakresu zamówienia nastąpi na podstawie </w:t>
      </w:r>
      <w:r w:rsidR="00400D49" w:rsidRPr="007E01C1">
        <w:rPr>
          <w:rFonts w:ascii="Tahoma" w:hAnsi="Tahoma" w:cs="Tahoma"/>
          <w:b/>
          <w:bCs/>
          <w:sz w:val="18"/>
          <w:szCs w:val="18"/>
        </w:rPr>
        <w:t>średnich</w:t>
      </w:r>
      <w:r w:rsidR="0016592A" w:rsidRPr="007E01C1">
        <w:rPr>
          <w:rFonts w:ascii="Tahoma" w:hAnsi="Tahoma" w:cs="Tahoma"/>
          <w:bCs/>
          <w:sz w:val="18"/>
          <w:szCs w:val="18"/>
        </w:rPr>
        <w:t xml:space="preserve"> ogólnokrajowych czynników cenotwórczych w zakresie kosztów ogólnych, zysku </w:t>
      </w:r>
      <w:r w:rsidR="006A5F22" w:rsidRPr="007E01C1">
        <w:rPr>
          <w:rFonts w:ascii="Tahoma" w:hAnsi="Tahoma" w:cs="Tahoma"/>
          <w:bCs/>
          <w:sz w:val="18"/>
          <w:szCs w:val="18"/>
        </w:rPr>
        <w:br/>
      </w:r>
      <w:r w:rsidR="0016592A" w:rsidRPr="007E01C1">
        <w:rPr>
          <w:rFonts w:ascii="Tahoma" w:hAnsi="Tahoma" w:cs="Tahoma"/>
          <w:bCs/>
          <w:sz w:val="18"/>
          <w:szCs w:val="18"/>
        </w:rPr>
        <w:t>i kosztów zakupu w danej kategorii rodzaju robó</w:t>
      </w:r>
      <w:r w:rsidR="00E94D62" w:rsidRPr="007E01C1">
        <w:rPr>
          <w:rFonts w:ascii="Tahoma" w:hAnsi="Tahoma" w:cs="Tahoma"/>
          <w:bCs/>
          <w:sz w:val="18"/>
          <w:szCs w:val="18"/>
        </w:rPr>
        <w:t xml:space="preserve">t oraz na podstawie </w:t>
      </w:r>
      <w:r w:rsidR="00167654" w:rsidRPr="007E01C1">
        <w:rPr>
          <w:rFonts w:ascii="Tahoma" w:hAnsi="Tahoma" w:cs="Tahoma"/>
          <w:bCs/>
          <w:sz w:val="18"/>
          <w:szCs w:val="18"/>
        </w:rPr>
        <w:t>średnich</w:t>
      </w:r>
      <w:r w:rsidR="0016592A" w:rsidRPr="007E01C1">
        <w:rPr>
          <w:rFonts w:ascii="Tahoma" w:hAnsi="Tahoma" w:cs="Tahoma"/>
          <w:bCs/>
          <w:sz w:val="18"/>
          <w:szCs w:val="18"/>
        </w:rPr>
        <w:t xml:space="preserve"> regionalnych czynników cenotwórczych w zakresie stawki roboczogodziny. Ceny materiałów oraz sprzętu będą przyjmowane </w:t>
      </w:r>
      <w:r w:rsidR="006A5F22" w:rsidRPr="007E01C1">
        <w:rPr>
          <w:rFonts w:ascii="Tahoma" w:hAnsi="Tahoma" w:cs="Tahoma"/>
          <w:bCs/>
          <w:sz w:val="18"/>
          <w:szCs w:val="18"/>
        </w:rPr>
        <w:br/>
      </w:r>
      <w:r w:rsidR="0016592A" w:rsidRPr="007E01C1">
        <w:rPr>
          <w:rFonts w:ascii="Tahoma" w:hAnsi="Tahoma" w:cs="Tahoma"/>
          <w:bCs/>
          <w:sz w:val="18"/>
          <w:szCs w:val="18"/>
        </w:rPr>
        <w:t xml:space="preserve">na podstawie </w:t>
      </w:r>
      <w:r w:rsidR="005153F8" w:rsidRPr="007E01C1">
        <w:rPr>
          <w:rFonts w:ascii="Tahoma" w:hAnsi="Tahoma" w:cs="Tahoma"/>
          <w:b/>
          <w:bCs/>
          <w:sz w:val="18"/>
          <w:szCs w:val="18"/>
        </w:rPr>
        <w:t>średnich</w:t>
      </w:r>
      <w:r w:rsidR="0016592A" w:rsidRPr="007E01C1">
        <w:rPr>
          <w:rFonts w:ascii="Tahoma" w:hAnsi="Tahoma" w:cs="Tahoma"/>
          <w:bCs/>
          <w:sz w:val="18"/>
          <w:szCs w:val="18"/>
        </w:rPr>
        <w:t xml:space="preserve"> cen ogólnokrajowych publikowanych przez SEKOCENBUD</w:t>
      </w:r>
      <w:r w:rsidR="00463AD3" w:rsidRPr="007E01C1">
        <w:rPr>
          <w:rFonts w:ascii="Tahoma" w:hAnsi="Tahoma" w:cs="Tahoma"/>
          <w:bCs/>
          <w:sz w:val="18"/>
          <w:szCs w:val="18"/>
        </w:rPr>
        <w:t xml:space="preserve">. Czynniki cenotwórcze jak i ceny sprzętu i materiałów będą przyjmowane z kwartału poprzedzającego wykonanie robót. Podstawą </w:t>
      </w:r>
      <w:r w:rsidR="006A5F22" w:rsidRPr="007E01C1">
        <w:rPr>
          <w:rFonts w:ascii="Tahoma" w:hAnsi="Tahoma" w:cs="Tahoma"/>
          <w:bCs/>
          <w:sz w:val="18"/>
          <w:szCs w:val="18"/>
        </w:rPr>
        <w:br/>
      </w:r>
      <w:r w:rsidR="00463AD3" w:rsidRPr="007E01C1">
        <w:rPr>
          <w:rFonts w:ascii="Tahoma" w:hAnsi="Tahoma" w:cs="Tahoma"/>
          <w:bCs/>
          <w:sz w:val="18"/>
          <w:szCs w:val="18"/>
        </w:rPr>
        <w:t xml:space="preserve">do </w:t>
      </w:r>
      <w:r w:rsidR="00BA62F3" w:rsidRPr="007E01C1">
        <w:rPr>
          <w:rFonts w:ascii="Tahoma" w:hAnsi="Tahoma" w:cs="Tahoma"/>
          <w:bCs/>
          <w:sz w:val="18"/>
          <w:szCs w:val="18"/>
        </w:rPr>
        <w:t>zmniejszenia lub zwiększenia zakresu robót objętych umową</w:t>
      </w:r>
      <w:r w:rsidR="00463AD3" w:rsidRPr="007E01C1">
        <w:rPr>
          <w:rFonts w:ascii="Tahoma" w:hAnsi="Tahoma" w:cs="Tahoma"/>
          <w:bCs/>
          <w:sz w:val="18"/>
          <w:szCs w:val="18"/>
        </w:rPr>
        <w:t xml:space="preserve"> jest protokół konieczności, podpisany przez kierownika budowy i inspektora nadzoru inwestorskiego oraz zatwierdzony przez osobę upoważnioną </w:t>
      </w:r>
      <w:r w:rsidR="006A5F22" w:rsidRPr="007E01C1">
        <w:rPr>
          <w:rFonts w:ascii="Tahoma" w:hAnsi="Tahoma" w:cs="Tahoma"/>
          <w:bCs/>
          <w:sz w:val="18"/>
          <w:szCs w:val="18"/>
        </w:rPr>
        <w:br/>
      </w:r>
      <w:r w:rsidR="00463AD3" w:rsidRPr="007E01C1">
        <w:rPr>
          <w:rFonts w:ascii="Tahoma" w:hAnsi="Tahoma" w:cs="Tahoma"/>
          <w:bCs/>
          <w:sz w:val="18"/>
          <w:szCs w:val="18"/>
        </w:rPr>
        <w:t>ze strony Zamawiającego</w:t>
      </w:r>
      <w:r w:rsidR="008F0680" w:rsidRPr="007E01C1">
        <w:rPr>
          <w:rFonts w:ascii="Tahoma" w:hAnsi="Tahoma" w:cs="Tahoma"/>
          <w:bCs/>
          <w:sz w:val="18"/>
          <w:szCs w:val="18"/>
        </w:rPr>
        <w:t>.</w:t>
      </w:r>
    </w:p>
    <w:p w:rsidR="0016592A" w:rsidRPr="007E01C1" w:rsidRDefault="00201C72" w:rsidP="003D7BFB">
      <w:pPr>
        <w:keepNext/>
        <w:keepLines/>
        <w:spacing w:before="60" w:after="60"/>
        <w:ind w:left="284" w:hanging="284"/>
        <w:jc w:val="both"/>
        <w:outlineLvl w:val="2"/>
        <w:rPr>
          <w:rFonts w:ascii="Tahoma" w:hAnsi="Tahoma" w:cs="Tahoma"/>
          <w:bCs/>
          <w:sz w:val="18"/>
          <w:szCs w:val="18"/>
        </w:rPr>
      </w:pPr>
      <w:r w:rsidRPr="007E01C1">
        <w:rPr>
          <w:rFonts w:ascii="Tahoma" w:hAnsi="Tahoma" w:cs="Tahoma"/>
          <w:bCs/>
          <w:sz w:val="18"/>
          <w:szCs w:val="18"/>
        </w:rPr>
        <w:t xml:space="preserve">3. </w:t>
      </w:r>
      <w:r w:rsidR="0016592A" w:rsidRPr="007E01C1">
        <w:rPr>
          <w:rFonts w:ascii="Tahoma" w:hAnsi="Tahoma" w:cs="Tahoma"/>
          <w:bCs/>
          <w:sz w:val="18"/>
          <w:szCs w:val="18"/>
        </w:rPr>
        <w:t>Zmiana, o której mowa w ust. 1 pkt 2, może nastąpić jedynie w przypadku</w:t>
      </w:r>
      <w:r w:rsidR="009B3966" w:rsidRPr="007E01C1">
        <w:rPr>
          <w:rFonts w:ascii="Tahoma" w:hAnsi="Tahoma" w:cs="Tahoma"/>
          <w:bCs/>
          <w:sz w:val="18"/>
          <w:szCs w:val="18"/>
        </w:rPr>
        <w:t xml:space="preserve"> zaistnienia obiektywnych okoliczności związanych z realizacją przedmiotu zamówienia</w:t>
      </w:r>
      <w:r w:rsidR="0016592A" w:rsidRPr="007E01C1">
        <w:rPr>
          <w:rFonts w:ascii="Tahoma" w:hAnsi="Tahoma" w:cs="Tahoma"/>
          <w:bCs/>
          <w:sz w:val="18"/>
          <w:szCs w:val="18"/>
        </w:rPr>
        <w:t xml:space="preserve"> </w:t>
      </w:r>
      <w:r w:rsidR="009B3966" w:rsidRPr="007E01C1">
        <w:rPr>
          <w:rFonts w:ascii="Tahoma" w:hAnsi="Tahoma" w:cs="Tahoma"/>
          <w:bCs/>
          <w:sz w:val="18"/>
          <w:szCs w:val="18"/>
        </w:rPr>
        <w:t xml:space="preserve">oraz </w:t>
      </w:r>
      <w:r w:rsidR="0016592A" w:rsidRPr="007E01C1">
        <w:rPr>
          <w:rFonts w:ascii="Tahoma" w:hAnsi="Tahoma" w:cs="Tahoma"/>
          <w:bCs/>
          <w:sz w:val="18"/>
          <w:szCs w:val="18"/>
        </w:rPr>
        <w:t xml:space="preserve">wyrażenia zgody przez Zamawiającego na wykonanie robót zamiennych. Rozliczenie robót zamiennych (kosztorys różnicowy) nastąpi na podstawie </w:t>
      </w:r>
      <w:r w:rsidR="00400D49" w:rsidRPr="007E01C1">
        <w:rPr>
          <w:rFonts w:ascii="Tahoma" w:hAnsi="Tahoma" w:cs="Tahoma"/>
          <w:b/>
          <w:bCs/>
          <w:sz w:val="18"/>
          <w:szCs w:val="18"/>
        </w:rPr>
        <w:t>średnich</w:t>
      </w:r>
      <w:r w:rsidR="0016592A" w:rsidRPr="007E01C1">
        <w:rPr>
          <w:rFonts w:ascii="Tahoma" w:hAnsi="Tahoma" w:cs="Tahoma"/>
          <w:bCs/>
          <w:sz w:val="18"/>
          <w:szCs w:val="18"/>
        </w:rPr>
        <w:t xml:space="preserve"> ogólnokrajowych czynników cenotwórczych w zakresie kosztów ogólnych, zysku i kosztów zakupu w danej kategorii rodzaju robót oraz na podstawie </w:t>
      </w:r>
      <w:r w:rsidR="00400D49" w:rsidRPr="007E01C1">
        <w:rPr>
          <w:rFonts w:ascii="Tahoma" w:hAnsi="Tahoma" w:cs="Tahoma"/>
          <w:bCs/>
          <w:sz w:val="18"/>
          <w:szCs w:val="18"/>
        </w:rPr>
        <w:t>średnich</w:t>
      </w:r>
      <w:r w:rsidR="0016592A" w:rsidRPr="007E01C1">
        <w:rPr>
          <w:rFonts w:ascii="Tahoma" w:hAnsi="Tahoma" w:cs="Tahoma"/>
          <w:bCs/>
          <w:sz w:val="18"/>
          <w:szCs w:val="18"/>
        </w:rPr>
        <w:t xml:space="preserve"> regionalnych czynników cenotwórczych w zakresie stawki roboczogodziny. Ceny materiałów oraz sprzętu będą przyjmowane na podstawie </w:t>
      </w:r>
      <w:r w:rsidR="005153F8" w:rsidRPr="007E01C1">
        <w:rPr>
          <w:rFonts w:ascii="Tahoma" w:hAnsi="Tahoma" w:cs="Tahoma"/>
          <w:b/>
          <w:bCs/>
          <w:sz w:val="18"/>
          <w:szCs w:val="18"/>
        </w:rPr>
        <w:t>średnich</w:t>
      </w:r>
      <w:r w:rsidR="0016592A" w:rsidRPr="007E01C1">
        <w:rPr>
          <w:rFonts w:ascii="Tahoma" w:hAnsi="Tahoma" w:cs="Tahoma"/>
          <w:bCs/>
          <w:sz w:val="18"/>
          <w:szCs w:val="18"/>
        </w:rPr>
        <w:t xml:space="preserve"> cen ogólnokrajowych publikowanych przez SEKOCENBUD. Czynniki cenotwórcze jak i ceny sprzętu i materiałów będą przyjmowane z kwartału poprzedzającego wykonanie robót.</w:t>
      </w:r>
      <w:r w:rsidR="00A10FEC" w:rsidRPr="007E01C1">
        <w:rPr>
          <w:rFonts w:ascii="Tahoma" w:hAnsi="Tahoma" w:cs="Tahoma"/>
          <w:bCs/>
          <w:sz w:val="18"/>
          <w:szCs w:val="18"/>
        </w:rPr>
        <w:t xml:space="preserve"> Podstawą do zlecenia wykonania robót zamiennych jest protokół konieczności wykonania tychże robót, podpisany przez kierownika budowy i inspektora nadzoru inwestorskiego oraz zatwierdzony przez osobę upoważnioną ze strony </w:t>
      </w:r>
      <w:r w:rsidR="00FE24F6" w:rsidRPr="007E01C1">
        <w:rPr>
          <w:rFonts w:ascii="Tahoma" w:hAnsi="Tahoma" w:cs="Tahoma"/>
          <w:bCs/>
          <w:sz w:val="18"/>
          <w:szCs w:val="18"/>
        </w:rPr>
        <w:t>Zamawiającego.</w:t>
      </w:r>
    </w:p>
    <w:p w:rsidR="0016592A" w:rsidRPr="007E01C1" w:rsidRDefault="00201C72" w:rsidP="003D7BFB">
      <w:pPr>
        <w:keepNext/>
        <w:keepLines/>
        <w:spacing w:before="60" w:after="60"/>
        <w:jc w:val="both"/>
        <w:outlineLvl w:val="2"/>
        <w:rPr>
          <w:rFonts w:ascii="Tahoma" w:hAnsi="Tahoma" w:cs="Tahoma"/>
          <w:bCs/>
          <w:sz w:val="18"/>
          <w:szCs w:val="18"/>
        </w:rPr>
      </w:pPr>
      <w:r w:rsidRPr="007E01C1">
        <w:rPr>
          <w:rFonts w:ascii="Tahoma" w:hAnsi="Tahoma" w:cs="Tahoma"/>
          <w:bCs/>
          <w:sz w:val="18"/>
          <w:szCs w:val="18"/>
        </w:rPr>
        <w:t>4.</w:t>
      </w:r>
      <w:r w:rsidR="00287C38" w:rsidRPr="007E01C1">
        <w:rPr>
          <w:rFonts w:ascii="Tahoma" w:hAnsi="Tahoma" w:cs="Tahoma"/>
          <w:bCs/>
          <w:sz w:val="18"/>
          <w:szCs w:val="18"/>
        </w:rPr>
        <w:t xml:space="preserve"> </w:t>
      </w:r>
      <w:r w:rsidR="00BE5B26">
        <w:rPr>
          <w:rFonts w:ascii="Tahoma" w:hAnsi="Tahoma" w:cs="Tahoma"/>
          <w:bCs/>
          <w:sz w:val="18"/>
          <w:szCs w:val="18"/>
        </w:rPr>
        <w:t xml:space="preserve"> </w:t>
      </w:r>
      <w:r w:rsidR="0016592A" w:rsidRPr="007E01C1">
        <w:rPr>
          <w:rFonts w:ascii="Tahoma" w:hAnsi="Tahoma" w:cs="Tahoma"/>
          <w:bCs/>
          <w:sz w:val="18"/>
          <w:szCs w:val="18"/>
        </w:rPr>
        <w:t xml:space="preserve">Zmiana terminów wskazanych w umowie może nastąpić w przypadku: </w:t>
      </w:r>
    </w:p>
    <w:p w:rsidR="0016592A" w:rsidRPr="007E01C1" w:rsidRDefault="0016592A" w:rsidP="003D7BFB">
      <w:pPr>
        <w:keepNext/>
        <w:keepLines/>
        <w:numPr>
          <w:ilvl w:val="0"/>
          <w:numId w:val="25"/>
        </w:numPr>
        <w:spacing w:before="60" w:after="60"/>
        <w:jc w:val="both"/>
        <w:rPr>
          <w:rFonts w:ascii="Tahoma" w:hAnsi="Tahoma" w:cs="Tahoma"/>
          <w:sz w:val="18"/>
          <w:szCs w:val="18"/>
        </w:rPr>
      </w:pPr>
      <w:r w:rsidRPr="007E01C1">
        <w:rPr>
          <w:rFonts w:ascii="Tahoma" w:hAnsi="Tahoma" w:cs="Tahoma"/>
          <w:sz w:val="18"/>
          <w:szCs w:val="18"/>
        </w:rPr>
        <w:t>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w:t>
      </w:r>
    </w:p>
    <w:p w:rsidR="0016592A" w:rsidRPr="00BE5B26" w:rsidRDefault="0016592A" w:rsidP="003D7BFB">
      <w:pPr>
        <w:keepNext/>
        <w:keepLines/>
        <w:numPr>
          <w:ilvl w:val="0"/>
          <w:numId w:val="25"/>
        </w:numPr>
        <w:spacing w:before="60" w:after="60"/>
        <w:jc w:val="both"/>
        <w:outlineLvl w:val="2"/>
        <w:rPr>
          <w:rFonts w:ascii="Tahoma" w:hAnsi="Tahoma" w:cs="Tahoma"/>
          <w:bCs/>
          <w:sz w:val="18"/>
          <w:szCs w:val="18"/>
        </w:rPr>
      </w:pPr>
      <w:r w:rsidRPr="007E01C1">
        <w:rPr>
          <w:rFonts w:ascii="Tahoma" w:hAnsi="Tahoma" w:cs="Tahoma"/>
          <w:bCs/>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w:t>
      </w:r>
      <w:r w:rsidRPr="00BE5B26">
        <w:rPr>
          <w:rFonts w:ascii="Tahoma" w:hAnsi="Tahoma" w:cs="Tahoma"/>
          <w:bCs/>
          <w:sz w:val="18"/>
          <w:szCs w:val="18"/>
        </w:rPr>
        <w:t xml:space="preserve">Zamawiającego, potwierdzone wpisem do Dziennika Budowy. </w:t>
      </w:r>
    </w:p>
    <w:p w:rsidR="00BE5B26" w:rsidRPr="00BE5B26" w:rsidRDefault="00926322" w:rsidP="003D7BFB">
      <w:pPr>
        <w:keepNext/>
        <w:keepLines/>
        <w:spacing w:before="60" w:after="60"/>
        <w:ind w:left="284" w:hanging="284"/>
        <w:jc w:val="both"/>
        <w:outlineLvl w:val="2"/>
        <w:rPr>
          <w:rFonts w:ascii="Tahoma" w:hAnsi="Tahoma" w:cs="Tahoma"/>
          <w:b/>
          <w:bCs/>
          <w:sz w:val="18"/>
          <w:szCs w:val="18"/>
        </w:rPr>
      </w:pPr>
      <w:r w:rsidRPr="00BE5B26">
        <w:rPr>
          <w:rFonts w:ascii="Tahoma" w:hAnsi="Tahoma" w:cs="Tahoma"/>
          <w:bCs/>
          <w:sz w:val="18"/>
          <w:szCs w:val="18"/>
        </w:rPr>
        <w:t>5</w:t>
      </w:r>
      <w:r w:rsidR="00D25C4C" w:rsidRPr="00BE5B26">
        <w:rPr>
          <w:rFonts w:ascii="Tahoma" w:hAnsi="Tahoma" w:cs="Tahoma"/>
          <w:bCs/>
          <w:sz w:val="18"/>
          <w:szCs w:val="18"/>
        </w:rPr>
        <w:t>.</w:t>
      </w:r>
      <w:r w:rsidR="00E94D62" w:rsidRPr="00BE5B26">
        <w:rPr>
          <w:rFonts w:ascii="Tahoma" w:hAnsi="Tahoma" w:cs="Tahoma"/>
          <w:b/>
          <w:bCs/>
          <w:sz w:val="18"/>
          <w:szCs w:val="18"/>
        </w:rPr>
        <w:t xml:space="preserve"> </w:t>
      </w:r>
      <w:r w:rsidR="00BE5B26" w:rsidRPr="00BE5B26">
        <w:rPr>
          <w:rFonts w:ascii="Tahoma" w:hAnsi="Tahoma" w:cs="Tahoma"/>
          <w:sz w:val="18"/>
          <w:szCs w:val="18"/>
        </w:rPr>
        <w:t>Zamawiający dopuszcza zmianę wysokości wynagrodzenia w poszczególnych latach w zależności od kwoty, jaką będzie dysponował w budżecie na realizację przedmiotowego zadania inwestycyjnego.</w:t>
      </w:r>
    </w:p>
    <w:p w:rsidR="0016592A" w:rsidRPr="00BE5B26" w:rsidRDefault="00BE5B26" w:rsidP="003D7BFB">
      <w:pPr>
        <w:keepNext/>
        <w:keepLines/>
        <w:spacing w:before="60" w:after="60"/>
        <w:ind w:left="284" w:hanging="284"/>
        <w:jc w:val="both"/>
        <w:outlineLvl w:val="2"/>
        <w:rPr>
          <w:rFonts w:ascii="Tahoma" w:hAnsi="Tahoma" w:cs="Tahoma"/>
          <w:b/>
          <w:bCs/>
          <w:sz w:val="18"/>
          <w:szCs w:val="18"/>
        </w:rPr>
      </w:pPr>
      <w:r w:rsidRPr="00BE5B26">
        <w:rPr>
          <w:rFonts w:ascii="Tahoma" w:hAnsi="Tahoma" w:cs="Tahoma"/>
          <w:bCs/>
          <w:sz w:val="18"/>
          <w:szCs w:val="18"/>
        </w:rPr>
        <w:t xml:space="preserve">6. </w:t>
      </w:r>
      <w:r w:rsidR="0016592A" w:rsidRPr="00BE5B26">
        <w:rPr>
          <w:rFonts w:ascii="Tahoma" w:hAnsi="Tahoma" w:cs="Tahoma"/>
          <w:bCs/>
          <w:sz w:val="18"/>
          <w:szCs w:val="18"/>
        </w:rPr>
        <w:t xml:space="preserve">Wszelkie zmiany i uzupełnienia niniejszej umowy wymagają zachowania formy pisemnej pod rygorem nieważności w postaci aneksu do umowy. </w:t>
      </w:r>
      <w:r w:rsidR="00276EEE" w:rsidRPr="00BE5B26">
        <w:rPr>
          <w:rFonts w:ascii="Tahoma" w:hAnsi="Tahoma" w:cs="Tahoma"/>
          <w:bCs/>
          <w:sz w:val="18"/>
          <w:szCs w:val="18"/>
        </w:rPr>
        <w:t>W preambule aneksu winna znaleźć się podstawa prawna</w:t>
      </w:r>
      <w:r w:rsidR="00247370" w:rsidRPr="00BE5B26">
        <w:rPr>
          <w:rFonts w:ascii="Tahoma" w:hAnsi="Tahoma" w:cs="Tahoma"/>
          <w:bCs/>
          <w:sz w:val="18"/>
          <w:szCs w:val="18"/>
        </w:rPr>
        <w:t xml:space="preserve"> wynikająca</w:t>
      </w:r>
      <w:r w:rsidR="00276EEE" w:rsidRPr="00BE5B26">
        <w:rPr>
          <w:rFonts w:ascii="Tahoma" w:hAnsi="Tahoma" w:cs="Tahoma"/>
          <w:bCs/>
          <w:sz w:val="18"/>
          <w:szCs w:val="18"/>
        </w:rPr>
        <w:t xml:space="preserve"> z art. 144 ust.1 ustawy Pzp oraz okoliczności</w:t>
      </w:r>
      <w:r w:rsidR="0016592A" w:rsidRPr="00BE5B26">
        <w:rPr>
          <w:rFonts w:ascii="Tahoma" w:eastAsia="Verdana" w:hAnsi="Tahoma" w:cs="Tahoma"/>
          <w:bCs/>
          <w:sz w:val="18"/>
          <w:szCs w:val="18"/>
        </w:rPr>
        <w:t xml:space="preserve"> </w:t>
      </w:r>
      <w:r w:rsidR="0016592A" w:rsidRPr="00BE5B26">
        <w:rPr>
          <w:rFonts w:ascii="Tahoma" w:hAnsi="Tahoma" w:cs="Tahoma"/>
          <w:bCs/>
          <w:sz w:val="18"/>
          <w:szCs w:val="18"/>
        </w:rPr>
        <w:t>uzasadniające</w:t>
      </w:r>
      <w:r w:rsidR="0016592A" w:rsidRPr="00BE5B26">
        <w:rPr>
          <w:rFonts w:ascii="Tahoma" w:eastAsia="Verdana" w:hAnsi="Tahoma" w:cs="Tahoma"/>
          <w:bCs/>
          <w:sz w:val="18"/>
          <w:szCs w:val="18"/>
        </w:rPr>
        <w:t xml:space="preserve"> </w:t>
      </w:r>
      <w:r w:rsidR="0016592A" w:rsidRPr="00BE5B26">
        <w:rPr>
          <w:rFonts w:ascii="Tahoma" w:hAnsi="Tahoma" w:cs="Tahoma"/>
          <w:bCs/>
          <w:sz w:val="18"/>
          <w:szCs w:val="18"/>
        </w:rPr>
        <w:t>dokonanie</w:t>
      </w:r>
      <w:r w:rsidR="0016592A" w:rsidRPr="00BE5B26">
        <w:rPr>
          <w:rFonts w:ascii="Tahoma" w:eastAsia="Verdana" w:hAnsi="Tahoma" w:cs="Tahoma"/>
          <w:bCs/>
          <w:sz w:val="18"/>
          <w:szCs w:val="18"/>
        </w:rPr>
        <w:t xml:space="preserve"> </w:t>
      </w:r>
      <w:r w:rsidR="0016592A" w:rsidRPr="00BE5B26">
        <w:rPr>
          <w:rFonts w:ascii="Tahoma" w:hAnsi="Tahoma" w:cs="Tahoma"/>
          <w:bCs/>
          <w:sz w:val="18"/>
          <w:szCs w:val="18"/>
        </w:rPr>
        <w:t xml:space="preserve">zmian. </w:t>
      </w:r>
      <w:r w:rsidR="000B4550" w:rsidRPr="00BE5B26">
        <w:rPr>
          <w:rFonts w:ascii="Tahoma" w:hAnsi="Tahoma" w:cs="Tahoma"/>
          <w:bCs/>
          <w:sz w:val="18"/>
          <w:szCs w:val="18"/>
        </w:rPr>
        <w:t xml:space="preserve">Zamawiający dopuszcza zmiany wysokości </w:t>
      </w:r>
      <w:r w:rsidR="00D933AF" w:rsidRPr="00BE5B26">
        <w:rPr>
          <w:rFonts w:ascii="Tahoma" w:hAnsi="Tahoma" w:cs="Tahoma"/>
          <w:bCs/>
          <w:sz w:val="18"/>
          <w:szCs w:val="18"/>
        </w:rPr>
        <w:t>wynagrodzenia umowy w poszczególnych latach.</w:t>
      </w:r>
    </w:p>
    <w:p w:rsidR="003D7BFB" w:rsidRDefault="003D7BFB" w:rsidP="003D7BFB">
      <w:pPr>
        <w:keepNext/>
        <w:keepLines/>
        <w:spacing w:before="60" w:after="60"/>
        <w:jc w:val="center"/>
        <w:outlineLvl w:val="1"/>
        <w:rPr>
          <w:rFonts w:ascii="Tahoma" w:hAnsi="Tahoma" w:cs="Tahoma"/>
          <w:b/>
          <w:sz w:val="18"/>
          <w:szCs w:val="18"/>
        </w:rPr>
      </w:pPr>
    </w:p>
    <w:p w:rsidR="00BE5B26" w:rsidRDefault="00BE5B26" w:rsidP="003D7BFB">
      <w:pPr>
        <w:keepNext/>
        <w:keepLines/>
        <w:spacing w:before="60" w:after="60"/>
        <w:jc w:val="center"/>
        <w:outlineLvl w:val="1"/>
        <w:rPr>
          <w:rFonts w:ascii="Tahoma" w:hAnsi="Tahoma" w:cs="Tahoma"/>
          <w:b/>
          <w:sz w:val="18"/>
          <w:szCs w:val="18"/>
        </w:rPr>
        <w:sectPr w:rsidR="00BE5B26" w:rsidSect="00C84ED2">
          <w:pgSz w:w="11906" w:h="16838"/>
          <w:pgMar w:top="820" w:right="1417" w:bottom="1417" w:left="1417" w:header="284" w:footer="326" w:gutter="0"/>
          <w:cols w:space="708"/>
          <w:titlePg/>
          <w:docGrid w:linePitch="360"/>
        </w:sectPr>
      </w:pP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lastRenderedPageBreak/>
        <w:t>§16.</w:t>
      </w: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Zasoby podmiotu trzeciego /JEŻELI DOTYCZY/</w:t>
      </w:r>
    </w:p>
    <w:p w:rsidR="0029395A" w:rsidRPr="007E01C1" w:rsidRDefault="0029395A" w:rsidP="003D7BFB">
      <w:pPr>
        <w:pStyle w:val="Nagwek3"/>
        <w:keepNext/>
        <w:keepLines/>
        <w:numPr>
          <w:ilvl w:val="0"/>
          <w:numId w:val="21"/>
        </w:numPr>
        <w:suppressAutoHyphens w:val="0"/>
        <w:spacing w:before="60" w:after="60" w:line="240" w:lineRule="auto"/>
        <w:rPr>
          <w:rFonts w:cs="Tahoma"/>
        </w:rPr>
      </w:pPr>
      <w:r w:rsidRPr="007E01C1">
        <w:rPr>
          <w:rFonts w:cs="Tahoma"/>
        </w:rPr>
        <w:t xml:space="preserve">Wykonawca oświadcza, że w celu realizacji Umowy zapewni odpowiednie zasoby techniczne  oraz personel posiadający zdolności, doświadczenie, wiedzę oraz wymagane uprawnienia w zakresie niezbędnym </w:t>
      </w:r>
      <w:r w:rsidR="006A5F22" w:rsidRPr="007E01C1">
        <w:rPr>
          <w:rFonts w:cs="Tahoma"/>
        </w:rPr>
        <w:br/>
      </w:r>
      <w:r w:rsidRPr="007E01C1">
        <w:rPr>
          <w:rFonts w:cs="Tahoma"/>
        </w:rPr>
        <w:t>do wykonania przedmiotu Umowy, zgodnie ze złożoną Ofertą.</w:t>
      </w:r>
    </w:p>
    <w:p w:rsidR="0029395A" w:rsidRPr="007E01C1" w:rsidRDefault="0029395A" w:rsidP="003D7BFB">
      <w:pPr>
        <w:keepNext/>
        <w:keepLines/>
        <w:numPr>
          <w:ilvl w:val="0"/>
          <w:numId w:val="3"/>
        </w:numPr>
        <w:spacing w:before="60" w:after="60"/>
        <w:jc w:val="both"/>
        <w:outlineLvl w:val="2"/>
        <w:rPr>
          <w:rFonts w:ascii="Tahoma" w:hAnsi="Tahoma" w:cs="Tahoma"/>
          <w:sz w:val="18"/>
          <w:szCs w:val="18"/>
        </w:rPr>
      </w:pPr>
      <w:r w:rsidRPr="007E01C1">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Wykonawca oświadcza, że podmiot trzeci/podmioty trzecie  …………. (nazwa podmiotu trzeciego),  na zasoby którego/ w zakresie zdolności technicznej/lub zdolności zawodowej / zdolności finansowych/ekonomicznych Wykonawca powoływał się celem wykazania spełniania warunków udziału w postępowaniu o udzielenie zamówienia publicznego, będzie brał udział w realizacji przedmiotu Umowy w zakresie  jaki wynika </w:t>
      </w:r>
      <w:r w:rsidR="006A5F22" w:rsidRPr="007E01C1">
        <w:rPr>
          <w:rFonts w:ascii="Tahoma" w:hAnsi="Tahoma" w:cs="Tahoma"/>
          <w:bCs/>
          <w:sz w:val="18"/>
          <w:szCs w:val="18"/>
        </w:rPr>
        <w:br/>
      </w:r>
      <w:r w:rsidRPr="007E01C1">
        <w:rPr>
          <w:rFonts w:ascii="Tahoma" w:hAnsi="Tahoma" w:cs="Tahoma"/>
          <w:bCs/>
          <w:sz w:val="18"/>
          <w:szCs w:val="18"/>
        </w:rPr>
        <w:t xml:space="preserve">w szczególności z zobowiązania podmiotu trzeciego do oddania niezbędnych zasobów  na potrzeby wykonania zamówienia. </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W przypadku zaprzestania wykonywania zobowiązań wynikających z dokumentów składanych w celu udowodnienia dysponowania zasobami niezbędnymi do realizacji zamówienia (zobowiązanie, inne, wyjaśnienia) przez …………… (nazwa podmiotu trzeciego) z jakichkolwiek przyczyn w powyższym zakresie Wykonawca będzie zobowiązany do zastąpienia tego podmiotu innym podmiotem/podwykonawcą. </w:t>
      </w:r>
    </w:p>
    <w:p w:rsidR="00FE1621"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w:t>
      </w:r>
      <w:r w:rsidR="006A5F22" w:rsidRPr="007E01C1">
        <w:rPr>
          <w:rFonts w:ascii="Tahoma" w:hAnsi="Tahoma" w:cs="Tahoma"/>
          <w:bCs/>
          <w:sz w:val="18"/>
          <w:szCs w:val="18"/>
        </w:rPr>
        <w:br/>
      </w:r>
      <w:r w:rsidRPr="007E01C1">
        <w:rPr>
          <w:rFonts w:ascii="Tahoma" w:hAnsi="Tahoma" w:cs="Tahoma"/>
          <w:bCs/>
          <w:sz w:val="18"/>
          <w:szCs w:val="18"/>
        </w:rPr>
        <w:t>iż proponowany inny podwykonawca lub Wykonawca samodzielnie spełnia je w stopniu nie mniejszym podwykonawca, na którego zasoby wykonawca powoływał się w trakcie postępowania o udzielenie zamó</w:t>
      </w:r>
      <w:r w:rsidR="003D70F4" w:rsidRPr="007E01C1">
        <w:rPr>
          <w:rFonts w:ascii="Tahoma" w:hAnsi="Tahoma" w:cs="Tahoma"/>
          <w:bCs/>
          <w:sz w:val="18"/>
          <w:szCs w:val="18"/>
        </w:rPr>
        <w:t>wienia.</w:t>
      </w:r>
    </w:p>
    <w:p w:rsidR="007E01C1" w:rsidRPr="007E01C1" w:rsidRDefault="007E01C1" w:rsidP="003D7BFB">
      <w:pPr>
        <w:keepNext/>
        <w:keepLines/>
        <w:spacing w:before="60" w:after="60"/>
        <w:jc w:val="center"/>
        <w:outlineLvl w:val="2"/>
        <w:rPr>
          <w:rFonts w:ascii="Tahoma" w:hAnsi="Tahoma" w:cs="Tahoma"/>
          <w:b/>
          <w:bCs/>
          <w:sz w:val="18"/>
          <w:szCs w:val="18"/>
        </w:rPr>
      </w:pPr>
    </w:p>
    <w:p w:rsidR="0029395A" w:rsidRPr="007E01C1" w:rsidRDefault="0029395A" w:rsidP="003D7BFB">
      <w:pPr>
        <w:keepNext/>
        <w:keepLines/>
        <w:spacing w:before="60" w:after="60"/>
        <w:jc w:val="center"/>
        <w:outlineLvl w:val="2"/>
        <w:rPr>
          <w:rFonts w:ascii="Tahoma" w:hAnsi="Tahoma" w:cs="Tahoma"/>
          <w:b/>
          <w:bCs/>
          <w:sz w:val="18"/>
          <w:szCs w:val="18"/>
        </w:rPr>
      </w:pPr>
      <w:r w:rsidRPr="007E01C1">
        <w:rPr>
          <w:rFonts w:ascii="Tahoma" w:hAnsi="Tahoma" w:cs="Tahoma"/>
          <w:b/>
          <w:bCs/>
          <w:sz w:val="18"/>
          <w:szCs w:val="18"/>
        </w:rPr>
        <w:t>§17.</w:t>
      </w: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PERSONEL WYKONAWCY I PODWYKONAWCY</w:t>
      </w:r>
    </w:p>
    <w:p w:rsidR="00E11507" w:rsidRPr="007E01C1" w:rsidRDefault="00733571" w:rsidP="003D7BFB">
      <w:pPr>
        <w:keepNext/>
        <w:keepLines/>
        <w:numPr>
          <w:ilvl w:val="0"/>
          <w:numId w:val="26"/>
        </w:numPr>
        <w:spacing w:before="60" w:after="60"/>
        <w:ind w:left="284" w:hanging="284"/>
        <w:contextualSpacing/>
        <w:jc w:val="both"/>
        <w:rPr>
          <w:rFonts w:ascii="Tahoma" w:hAnsi="Tahoma" w:cs="Tahoma"/>
          <w:i/>
          <w:sz w:val="18"/>
          <w:szCs w:val="18"/>
        </w:rPr>
      </w:pPr>
      <w:r w:rsidRPr="007E01C1">
        <w:rPr>
          <w:rFonts w:ascii="Tahoma" w:eastAsia="Calibri" w:hAnsi="Tahoma" w:cs="Tahoma"/>
          <w:sz w:val="18"/>
          <w:szCs w:val="18"/>
          <w:lang w:eastAsia="en-US"/>
        </w:rPr>
        <w:t>Zamawiający wymaga zatrudnienia na podstawie umowy o pracę przez Wykonawcę lub Podwykonawcę osób wykonujących wskazane poniżej czynności w trakcie realizacji zamówienia:</w:t>
      </w:r>
      <w:r w:rsidR="008E094E" w:rsidRPr="007E01C1">
        <w:rPr>
          <w:rFonts w:ascii="Tahoma" w:hAnsi="Tahoma" w:cs="Tahoma"/>
          <w:b/>
          <w:sz w:val="18"/>
          <w:szCs w:val="18"/>
        </w:rPr>
        <w:t xml:space="preserve"> </w:t>
      </w:r>
      <w:r w:rsidR="00F53E72" w:rsidRPr="007E01C1">
        <w:rPr>
          <w:rFonts w:ascii="Tahoma" w:hAnsi="Tahoma" w:cs="Tahoma"/>
          <w:b/>
          <w:sz w:val="18"/>
          <w:szCs w:val="18"/>
        </w:rPr>
        <w:t xml:space="preserve">roboty </w:t>
      </w:r>
      <w:r w:rsidR="009051D9" w:rsidRPr="007E01C1">
        <w:rPr>
          <w:rFonts w:ascii="Tahoma" w:hAnsi="Tahoma" w:cs="Tahoma"/>
          <w:b/>
          <w:sz w:val="18"/>
          <w:szCs w:val="18"/>
        </w:rPr>
        <w:t>budowlane</w:t>
      </w:r>
      <w:r w:rsidR="0076543D" w:rsidRPr="007E01C1">
        <w:rPr>
          <w:rFonts w:ascii="Tahoma" w:hAnsi="Tahoma" w:cs="Tahoma"/>
          <w:b/>
          <w:sz w:val="18"/>
          <w:szCs w:val="18"/>
        </w:rPr>
        <w:t>.</w:t>
      </w:r>
    </w:p>
    <w:p w:rsidR="00733571" w:rsidRPr="007E01C1" w:rsidRDefault="00733571" w:rsidP="003D7BFB">
      <w:pPr>
        <w:keepNext/>
        <w:keepLines/>
        <w:numPr>
          <w:ilvl w:val="0"/>
          <w:numId w:val="26"/>
        </w:numPr>
        <w:spacing w:before="60" w:after="60"/>
        <w:ind w:left="284" w:hanging="284"/>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W trakcie realizacji zamówienia Zamawiający uprawniony jest do wykonywania czynności kontrolnych wobec Wykonawcy odnośnie</w:t>
      </w:r>
      <w:r w:rsidR="00531580" w:rsidRPr="007E01C1">
        <w:rPr>
          <w:rFonts w:ascii="Tahoma" w:eastAsia="Calibri" w:hAnsi="Tahoma" w:cs="Tahoma"/>
          <w:sz w:val="18"/>
          <w:szCs w:val="18"/>
          <w:lang w:eastAsia="en-US"/>
        </w:rPr>
        <w:t xml:space="preserve"> do</w:t>
      </w:r>
      <w:r w:rsidRPr="007E01C1">
        <w:rPr>
          <w:rFonts w:ascii="Tahoma" w:eastAsia="Calibri" w:hAnsi="Tahoma" w:cs="Tahoma"/>
          <w:sz w:val="18"/>
          <w:szCs w:val="18"/>
          <w:lang w:eastAsia="en-US"/>
        </w:rPr>
        <w:t xml:space="preserve"> spełniania przez Wykonawcę lub Podwykonawcę wymogu zatrudnienia na podstawie umowy o pracę osób wykonujących wskazane w ust.</w:t>
      </w:r>
      <w:r w:rsidR="009427FF">
        <w:rPr>
          <w:rFonts w:ascii="Tahoma" w:eastAsia="Calibri" w:hAnsi="Tahoma" w:cs="Tahoma"/>
          <w:sz w:val="18"/>
          <w:szCs w:val="18"/>
          <w:lang w:eastAsia="en-US"/>
        </w:rPr>
        <w:t xml:space="preserve"> </w:t>
      </w:r>
      <w:r w:rsidRPr="007E01C1">
        <w:rPr>
          <w:rFonts w:ascii="Tahoma" w:eastAsia="Calibri" w:hAnsi="Tahoma" w:cs="Tahoma"/>
          <w:sz w:val="18"/>
          <w:szCs w:val="18"/>
          <w:lang w:eastAsia="en-US"/>
        </w:rPr>
        <w:t>1 czynności. Zamawiający uprawniony jest</w:t>
      </w:r>
      <w:r w:rsidR="009427FF">
        <w:rPr>
          <w:rFonts w:ascii="Tahoma" w:eastAsia="Calibri" w:hAnsi="Tahoma" w:cs="Tahoma"/>
          <w:sz w:val="18"/>
          <w:szCs w:val="18"/>
          <w:lang w:eastAsia="en-US"/>
        </w:rPr>
        <w:t xml:space="preserve"> </w:t>
      </w:r>
      <w:r w:rsidRPr="007E01C1">
        <w:rPr>
          <w:rFonts w:ascii="Tahoma" w:eastAsia="Calibri" w:hAnsi="Tahoma" w:cs="Tahoma"/>
          <w:sz w:val="18"/>
          <w:szCs w:val="18"/>
          <w:lang w:eastAsia="en-US"/>
        </w:rPr>
        <w:t xml:space="preserve">w szczególności do: </w:t>
      </w:r>
    </w:p>
    <w:p w:rsidR="00733571" w:rsidRPr="007E01C1" w:rsidRDefault="00733571" w:rsidP="003D7BFB">
      <w:pPr>
        <w:keepNext/>
        <w:keepLines/>
        <w:numPr>
          <w:ilvl w:val="0"/>
          <w:numId w:val="28"/>
        </w:numPr>
        <w:spacing w:before="60" w:after="60"/>
        <w:ind w:left="709" w:hanging="283"/>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żądania oświadczeń i dokumentów w zakresie potwierdzenia spełniania ww. wymogów i dokonywania ich oceny,</w:t>
      </w:r>
    </w:p>
    <w:p w:rsidR="00733571" w:rsidRPr="007E01C1" w:rsidRDefault="00733571" w:rsidP="003D7BFB">
      <w:pPr>
        <w:keepNext/>
        <w:keepLines/>
        <w:numPr>
          <w:ilvl w:val="0"/>
          <w:numId w:val="28"/>
        </w:numPr>
        <w:spacing w:before="60" w:after="60"/>
        <w:ind w:left="709" w:hanging="283"/>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żądania wyjaśnień w przypadku wątpliwości w zakresie potwierdzenia spełniania ww. wymogów,</w:t>
      </w:r>
    </w:p>
    <w:p w:rsidR="00733571" w:rsidRPr="007E01C1" w:rsidRDefault="00733571" w:rsidP="003D7BFB">
      <w:pPr>
        <w:keepNext/>
        <w:keepLines/>
        <w:numPr>
          <w:ilvl w:val="0"/>
          <w:numId w:val="28"/>
        </w:numPr>
        <w:spacing w:before="60" w:after="60"/>
        <w:ind w:left="709" w:hanging="283"/>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przeprowadzania kontroli na miejscu wykonywania świadczenia.</w:t>
      </w:r>
    </w:p>
    <w:p w:rsidR="00733571" w:rsidRPr="007E01C1" w:rsidRDefault="00733571" w:rsidP="003D7BFB">
      <w:pPr>
        <w:keepNext/>
        <w:keepLines/>
        <w:numPr>
          <w:ilvl w:val="0"/>
          <w:numId w:val="26"/>
        </w:numPr>
        <w:spacing w:before="60" w:after="60"/>
        <w:ind w:left="284" w:hanging="284"/>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tj.: </w:t>
      </w:r>
    </w:p>
    <w:p w:rsidR="00733571" w:rsidRPr="007E01C1" w:rsidRDefault="00733571" w:rsidP="003D7BFB">
      <w:pPr>
        <w:keepNext/>
        <w:keepLines/>
        <w:numPr>
          <w:ilvl w:val="0"/>
          <w:numId w:val="27"/>
        </w:numPr>
        <w:spacing w:before="60" w:after="60"/>
        <w:ind w:left="709" w:hanging="283"/>
        <w:contextualSpacing/>
        <w:jc w:val="both"/>
        <w:rPr>
          <w:rFonts w:ascii="Tahoma" w:eastAsia="Calibri" w:hAnsi="Tahoma" w:cs="Tahoma"/>
          <w:i/>
          <w:sz w:val="18"/>
          <w:szCs w:val="18"/>
          <w:lang w:eastAsia="en-US"/>
        </w:rPr>
      </w:pPr>
      <w:r w:rsidRPr="007E01C1">
        <w:rPr>
          <w:rFonts w:ascii="Tahoma" w:eastAsia="Calibri" w:hAnsi="Tahoma" w:cs="Tahoma"/>
          <w:b/>
          <w:sz w:val="18"/>
          <w:szCs w:val="18"/>
          <w:lang w:eastAsia="en-US"/>
        </w:rPr>
        <w:t xml:space="preserve">oświadczenie Wykonawcy lub Podwykonawcy </w:t>
      </w:r>
      <w:r w:rsidRPr="007E01C1">
        <w:rPr>
          <w:rFonts w:ascii="Tahoma" w:eastAsia="Calibri" w:hAnsi="Tahoma" w:cs="Tahoma"/>
          <w:sz w:val="18"/>
          <w:szCs w:val="18"/>
          <w:lang w:eastAsia="en-US"/>
        </w:rPr>
        <w:t>o zatrudnieniu na podstawie umowy o pracę osób wykonujących czynności, których dotyczy wezwanie Zamawiającego.</w:t>
      </w:r>
      <w:r w:rsidRPr="007E01C1">
        <w:rPr>
          <w:rFonts w:ascii="Tahoma" w:eastAsia="Calibri" w:hAnsi="Tahoma" w:cs="Tahoma"/>
          <w:b/>
          <w:sz w:val="18"/>
          <w:szCs w:val="18"/>
          <w:lang w:eastAsia="en-US"/>
        </w:rPr>
        <w:t xml:space="preserve"> </w:t>
      </w:r>
      <w:r w:rsidRPr="007E01C1">
        <w:rPr>
          <w:rFonts w:ascii="Tahoma" w:eastAsia="Calibri" w:hAnsi="Tahoma" w:cs="Tahoma"/>
          <w:sz w:val="18"/>
          <w:szCs w:val="18"/>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33571" w:rsidRPr="007E01C1" w:rsidRDefault="00733571" w:rsidP="003D7BFB">
      <w:pPr>
        <w:keepNext/>
        <w:keepLines/>
        <w:numPr>
          <w:ilvl w:val="0"/>
          <w:numId w:val="27"/>
        </w:numPr>
        <w:spacing w:before="60" w:after="60"/>
        <w:ind w:left="709" w:hanging="283"/>
        <w:contextualSpacing/>
        <w:jc w:val="both"/>
        <w:rPr>
          <w:rFonts w:ascii="Tahoma" w:eastAsia="Calibri" w:hAnsi="Tahoma" w:cs="Tahoma"/>
          <w:i/>
          <w:sz w:val="18"/>
          <w:szCs w:val="18"/>
          <w:lang w:eastAsia="en-US"/>
        </w:rPr>
      </w:pPr>
      <w:r w:rsidRPr="007E01C1">
        <w:rPr>
          <w:rFonts w:ascii="Tahoma" w:eastAsia="Calibri" w:hAnsi="Tahoma" w:cs="Tahoma"/>
          <w:sz w:val="18"/>
          <w:szCs w:val="18"/>
          <w:lang w:eastAsia="en-US"/>
        </w:rPr>
        <w:t>poświadczoną za zgodność z oryginałem odpowiednio przez Wykonawcę lub Podwykonawcę</w:t>
      </w:r>
      <w:r w:rsidRPr="007E01C1">
        <w:rPr>
          <w:rFonts w:ascii="Tahoma" w:eastAsia="Calibri" w:hAnsi="Tahoma" w:cs="Tahoma"/>
          <w:b/>
          <w:sz w:val="18"/>
          <w:szCs w:val="18"/>
          <w:lang w:eastAsia="en-US"/>
        </w:rPr>
        <w:t xml:space="preserve"> kopię umowy/umów o pracę</w:t>
      </w:r>
      <w:r w:rsidRPr="007E01C1">
        <w:rPr>
          <w:rFonts w:ascii="Tahoma" w:eastAsia="Calibri" w:hAnsi="Tahoma" w:cs="Tahoma"/>
          <w:sz w:val="18"/>
          <w:szCs w:val="18"/>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00AF7B0F" w:rsidRPr="007E01C1">
        <w:rPr>
          <w:rFonts w:ascii="Tahoma" w:eastAsia="Calibri" w:hAnsi="Tahoma" w:cs="Tahoma"/>
          <w:sz w:val="18"/>
          <w:szCs w:val="18"/>
          <w:lang w:eastAsia="en-US"/>
        </w:rPr>
        <w:t xml:space="preserve">(tj. w szczególności  bez adresów, nr PESEL pracowników). Imię i nazwisko pracownika nie podlega anonimizacji. Informacje takie jak: data zawarcia umowy, rodzaj umowy o pracę i wymiar etatu powinny </w:t>
      </w:r>
      <w:r w:rsidR="00DA0A81" w:rsidRPr="007E01C1">
        <w:rPr>
          <w:rFonts w:ascii="Tahoma" w:eastAsia="Calibri" w:hAnsi="Tahoma" w:cs="Tahoma"/>
          <w:sz w:val="18"/>
          <w:szCs w:val="18"/>
          <w:lang w:eastAsia="en-US"/>
        </w:rPr>
        <w:t>być możliwe do zidentyfikowania</w:t>
      </w:r>
      <w:r w:rsidRPr="007E01C1">
        <w:rPr>
          <w:rFonts w:ascii="Tahoma" w:eastAsia="Calibri" w:hAnsi="Tahoma" w:cs="Tahoma"/>
          <w:sz w:val="18"/>
          <w:szCs w:val="18"/>
          <w:lang w:eastAsia="en-US"/>
        </w:rPr>
        <w:t>;</w:t>
      </w:r>
    </w:p>
    <w:p w:rsidR="00733571" w:rsidRPr="007E01C1" w:rsidRDefault="00733571" w:rsidP="003D7BFB">
      <w:pPr>
        <w:keepNext/>
        <w:keepLines/>
        <w:numPr>
          <w:ilvl w:val="0"/>
          <w:numId w:val="27"/>
        </w:numPr>
        <w:spacing w:before="60" w:after="60"/>
        <w:ind w:left="709" w:hanging="283"/>
        <w:contextualSpacing/>
        <w:jc w:val="both"/>
        <w:rPr>
          <w:rFonts w:ascii="Tahoma" w:eastAsia="Calibri" w:hAnsi="Tahoma" w:cs="Tahoma"/>
          <w:sz w:val="18"/>
          <w:szCs w:val="18"/>
          <w:lang w:eastAsia="en-US"/>
        </w:rPr>
      </w:pPr>
      <w:r w:rsidRPr="007E01C1">
        <w:rPr>
          <w:rFonts w:ascii="Tahoma" w:eastAsia="Calibri" w:hAnsi="Tahoma" w:cs="Tahoma"/>
          <w:b/>
          <w:sz w:val="18"/>
          <w:szCs w:val="18"/>
          <w:lang w:eastAsia="en-US"/>
        </w:rPr>
        <w:t>zaświadczenie właściwego oddziału ZUS,</w:t>
      </w:r>
      <w:r w:rsidRPr="007E01C1">
        <w:rPr>
          <w:rFonts w:ascii="Tahoma" w:eastAsia="Calibri" w:hAnsi="Tahoma" w:cs="Tahoma"/>
          <w:sz w:val="18"/>
          <w:szCs w:val="18"/>
          <w:lang w:eastAsia="en-US"/>
        </w:rPr>
        <w:t xml:space="preserve"> potwierdzające opłacanie przez Wykonawcę</w:t>
      </w:r>
      <w:r w:rsidR="009427FF">
        <w:rPr>
          <w:rFonts w:ascii="Tahoma" w:eastAsia="Calibri" w:hAnsi="Tahoma" w:cs="Tahoma"/>
          <w:sz w:val="18"/>
          <w:szCs w:val="18"/>
          <w:lang w:eastAsia="en-US"/>
        </w:rPr>
        <w:t xml:space="preserve"> </w:t>
      </w:r>
      <w:r w:rsidRPr="007E01C1">
        <w:rPr>
          <w:rFonts w:ascii="Tahoma" w:eastAsia="Calibri" w:hAnsi="Tahoma" w:cs="Tahoma"/>
          <w:sz w:val="18"/>
          <w:szCs w:val="18"/>
          <w:lang w:eastAsia="en-US"/>
        </w:rPr>
        <w:t>lub Podwykonawcę składek na ubezpieczenia społeczne i zdrowotne z tytułu zatrudnienia na podstawie umów o pracę za ostatni okres rozliczeniowy;</w:t>
      </w:r>
    </w:p>
    <w:p w:rsidR="00733571" w:rsidRPr="007E01C1" w:rsidRDefault="00733571" w:rsidP="003D7BFB">
      <w:pPr>
        <w:keepNext/>
        <w:keepLines/>
        <w:numPr>
          <w:ilvl w:val="0"/>
          <w:numId w:val="27"/>
        </w:numPr>
        <w:spacing w:before="60" w:after="60"/>
        <w:ind w:left="709" w:hanging="283"/>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poświadczoną za zgodność z oryginałem odpowiednio przez Wykonawcę lub Podwykonawcę</w:t>
      </w:r>
      <w:r w:rsidRPr="007E01C1">
        <w:rPr>
          <w:rFonts w:ascii="Tahoma" w:eastAsia="Calibri" w:hAnsi="Tahoma" w:cs="Tahoma"/>
          <w:b/>
          <w:sz w:val="18"/>
          <w:szCs w:val="18"/>
          <w:lang w:eastAsia="en-US"/>
        </w:rPr>
        <w:t xml:space="preserve"> kopię dowodu potwierdzającego zgłoszenie pracownika przez pracodawcę do ubezpieczeń</w:t>
      </w:r>
      <w:r w:rsidRPr="007E01C1">
        <w:rPr>
          <w:rFonts w:ascii="Tahoma" w:eastAsia="Calibri" w:hAnsi="Tahoma" w:cs="Tahoma"/>
          <w:sz w:val="18"/>
          <w:szCs w:val="18"/>
          <w:lang w:eastAsia="en-US"/>
        </w:rPr>
        <w:t>, zanonimizowaną w sposób zapewniający ochronę danych osobowych pracowników</w:t>
      </w:r>
      <w:r w:rsidRPr="007E01C1">
        <w:rPr>
          <w:rFonts w:ascii="Tahoma" w:eastAsia="Calibri" w:hAnsi="Tahoma" w:cs="Tahoma"/>
          <w:i/>
          <w:sz w:val="18"/>
          <w:szCs w:val="18"/>
          <w:lang w:eastAsia="en-US"/>
        </w:rPr>
        <w:t>.</w:t>
      </w:r>
    </w:p>
    <w:p w:rsidR="00733571" w:rsidRPr="007E01C1" w:rsidRDefault="00733571" w:rsidP="003D7BFB">
      <w:pPr>
        <w:keepNext/>
        <w:keepLines/>
        <w:numPr>
          <w:ilvl w:val="0"/>
          <w:numId w:val="26"/>
        </w:numPr>
        <w:spacing w:before="60" w:after="60"/>
        <w:ind w:left="284" w:hanging="284"/>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 xml:space="preserve">Z tytułu niespełnienia przez Wykonawcę lub Podwykonawcę wymogu zatrudnienia na podstawie umowy </w:t>
      </w:r>
      <w:r w:rsidR="006A5F22" w:rsidRPr="007E01C1">
        <w:rPr>
          <w:rFonts w:ascii="Tahoma" w:eastAsia="Calibri" w:hAnsi="Tahoma" w:cs="Tahoma"/>
          <w:sz w:val="18"/>
          <w:szCs w:val="18"/>
          <w:lang w:eastAsia="en-US"/>
        </w:rPr>
        <w:br/>
      </w:r>
      <w:r w:rsidRPr="007E01C1">
        <w:rPr>
          <w:rFonts w:ascii="Tahoma" w:eastAsia="Calibri" w:hAnsi="Tahoma" w:cs="Tahoma"/>
          <w:sz w:val="18"/>
          <w:szCs w:val="18"/>
          <w:lang w:eastAsia="en-US"/>
        </w:rPr>
        <w:t>o pracę osób wykonujących wskazane w ust.</w:t>
      </w:r>
      <w:r w:rsidR="00731F19" w:rsidRPr="007E01C1">
        <w:rPr>
          <w:rFonts w:ascii="Tahoma" w:eastAsia="Calibri" w:hAnsi="Tahoma" w:cs="Tahoma"/>
          <w:sz w:val="18"/>
          <w:szCs w:val="18"/>
          <w:lang w:eastAsia="en-US"/>
        </w:rPr>
        <w:t xml:space="preserve"> </w:t>
      </w:r>
      <w:r w:rsidRPr="007E01C1">
        <w:rPr>
          <w:rFonts w:ascii="Tahoma" w:eastAsia="Calibri" w:hAnsi="Tahoma" w:cs="Tahoma"/>
          <w:sz w:val="18"/>
          <w:szCs w:val="18"/>
          <w:lang w:eastAsia="en-US"/>
        </w:rPr>
        <w:t>1 czynności Zamawiający przewiduje sankcję w postaci obowiązku zapłaty przez Wykonawcę kary umownej w wysokości określonej w § 10.</w:t>
      </w:r>
    </w:p>
    <w:p w:rsidR="00733571" w:rsidRPr="007E01C1" w:rsidRDefault="00733571" w:rsidP="003D7BFB">
      <w:pPr>
        <w:keepNext/>
        <w:keepLines/>
        <w:numPr>
          <w:ilvl w:val="0"/>
          <w:numId w:val="26"/>
        </w:numPr>
        <w:spacing w:before="60" w:after="60"/>
        <w:ind w:left="284" w:hanging="284"/>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lastRenderedPageBreak/>
        <w:t xml:space="preserve">Niezłożenie przez Wykonawcę w wyznaczonym przez Zamawiającego terminie żądanych przez Zamawiającego dowodów w celu potwierdzenia spełnienia przez Wykonawcę lub Podwykonawcę wymogu zatrudnienia </w:t>
      </w:r>
      <w:r w:rsidR="006A5F22" w:rsidRPr="007E01C1">
        <w:rPr>
          <w:rFonts w:ascii="Tahoma" w:eastAsia="Calibri" w:hAnsi="Tahoma" w:cs="Tahoma"/>
          <w:sz w:val="18"/>
          <w:szCs w:val="18"/>
          <w:lang w:eastAsia="en-US"/>
        </w:rPr>
        <w:br/>
      </w:r>
      <w:r w:rsidRPr="007E01C1">
        <w:rPr>
          <w:rFonts w:ascii="Tahoma" w:eastAsia="Calibri" w:hAnsi="Tahoma" w:cs="Tahoma"/>
          <w:sz w:val="18"/>
          <w:szCs w:val="18"/>
          <w:lang w:eastAsia="en-US"/>
        </w:rPr>
        <w:t>na podstawie umowy o pracę traktowane będzie jako niespełnienie przez Wykonawcę lub Podwykonawcę wymogu zatrudnienia na podstawie umowy o pracę osób wykonujących wskazane w ust.</w:t>
      </w:r>
      <w:r w:rsidR="00731F19" w:rsidRPr="007E01C1">
        <w:rPr>
          <w:rFonts w:ascii="Tahoma" w:eastAsia="Calibri" w:hAnsi="Tahoma" w:cs="Tahoma"/>
          <w:sz w:val="18"/>
          <w:szCs w:val="18"/>
          <w:lang w:eastAsia="en-US"/>
        </w:rPr>
        <w:t xml:space="preserve"> </w:t>
      </w:r>
      <w:r w:rsidRPr="007E01C1">
        <w:rPr>
          <w:rFonts w:ascii="Tahoma" w:eastAsia="Calibri" w:hAnsi="Tahoma" w:cs="Tahoma"/>
          <w:sz w:val="18"/>
          <w:szCs w:val="18"/>
          <w:lang w:eastAsia="en-US"/>
        </w:rPr>
        <w:t>1 czynnoś</w:t>
      </w:r>
      <w:r w:rsidR="00531580" w:rsidRPr="007E01C1">
        <w:rPr>
          <w:rFonts w:ascii="Tahoma" w:eastAsia="Calibri" w:hAnsi="Tahoma" w:cs="Tahoma"/>
          <w:sz w:val="18"/>
          <w:szCs w:val="18"/>
          <w:lang w:eastAsia="en-US"/>
        </w:rPr>
        <w:t>ci</w:t>
      </w:r>
      <w:r w:rsidRPr="007E01C1">
        <w:rPr>
          <w:rFonts w:ascii="Tahoma" w:eastAsia="Calibri" w:hAnsi="Tahoma" w:cs="Tahoma"/>
          <w:sz w:val="18"/>
          <w:szCs w:val="18"/>
          <w:lang w:eastAsia="en-US"/>
        </w:rPr>
        <w:t xml:space="preserve">, </w:t>
      </w:r>
      <w:r w:rsidR="006A5F22" w:rsidRPr="007E01C1">
        <w:rPr>
          <w:rFonts w:ascii="Tahoma" w:eastAsia="Calibri" w:hAnsi="Tahoma" w:cs="Tahoma"/>
          <w:sz w:val="18"/>
          <w:szCs w:val="18"/>
          <w:lang w:eastAsia="en-US"/>
        </w:rPr>
        <w:br/>
      </w:r>
      <w:r w:rsidRPr="007E01C1">
        <w:rPr>
          <w:rFonts w:ascii="Tahoma" w:eastAsia="Calibri" w:hAnsi="Tahoma" w:cs="Tahoma"/>
          <w:sz w:val="18"/>
          <w:szCs w:val="18"/>
          <w:lang w:eastAsia="en-US"/>
        </w:rPr>
        <w:t xml:space="preserve">za co Zamawiający przewiduje sankcję w postaci obowiązku zapłaty przez Wykonawcę kary umownej </w:t>
      </w:r>
      <w:r w:rsidR="006A5F22" w:rsidRPr="007E01C1">
        <w:rPr>
          <w:rFonts w:ascii="Tahoma" w:eastAsia="Calibri" w:hAnsi="Tahoma" w:cs="Tahoma"/>
          <w:sz w:val="18"/>
          <w:szCs w:val="18"/>
          <w:lang w:eastAsia="en-US"/>
        </w:rPr>
        <w:br/>
      </w:r>
      <w:r w:rsidRPr="007E01C1">
        <w:rPr>
          <w:rFonts w:ascii="Tahoma" w:eastAsia="Calibri" w:hAnsi="Tahoma" w:cs="Tahoma"/>
          <w:sz w:val="18"/>
          <w:szCs w:val="18"/>
          <w:lang w:eastAsia="en-US"/>
        </w:rPr>
        <w:t>w wysokości określonej w § 10.</w:t>
      </w:r>
    </w:p>
    <w:p w:rsidR="00733571" w:rsidRPr="007E01C1" w:rsidRDefault="00733571" w:rsidP="003D7BFB">
      <w:pPr>
        <w:keepNext/>
        <w:keepLines/>
        <w:numPr>
          <w:ilvl w:val="0"/>
          <w:numId w:val="26"/>
        </w:numPr>
        <w:spacing w:before="60" w:after="60"/>
        <w:ind w:left="284" w:hanging="284"/>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W przypadku uzasadnionych wątpliwości co do przestrzegania prawa pracy przez Wykonawcę lub Podwykonawcę, Zamawiający może zwrócić się o przeprowadzenie kontroli przez Państwową Inspekcję Pracy.</w:t>
      </w:r>
    </w:p>
    <w:p w:rsidR="007D0CD7" w:rsidRPr="007E01C1" w:rsidRDefault="007D0CD7" w:rsidP="003D7BFB">
      <w:pPr>
        <w:keepNext/>
        <w:keepLines/>
        <w:spacing w:before="60" w:after="60"/>
        <w:jc w:val="center"/>
        <w:outlineLvl w:val="1"/>
        <w:rPr>
          <w:rFonts w:ascii="Tahoma" w:hAnsi="Tahoma" w:cs="Tahoma"/>
          <w:b/>
          <w:sz w:val="18"/>
          <w:szCs w:val="18"/>
        </w:rPr>
      </w:pP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§18.</w:t>
      </w: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POSTANOWIENIA KOŃCOWE</w:t>
      </w:r>
    </w:p>
    <w:p w:rsidR="0029395A" w:rsidRPr="007E01C1" w:rsidRDefault="0029395A" w:rsidP="003D7BFB">
      <w:pPr>
        <w:pStyle w:val="Nagwek3"/>
        <w:keepNext/>
        <w:keepLines/>
        <w:numPr>
          <w:ilvl w:val="0"/>
          <w:numId w:val="23"/>
        </w:numPr>
        <w:suppressAutoHyphens w:val="0"/>
        <w:spacing w:before="60" w:after="60" w:line="240" w:lineRule="auto"/>
        <w:rPr>
          <w:rFonts w:cs="Tahoma"/>
        </w:rPr>
      </w:pPr>
      <w:r w:rsidRPr="007E01C1">
        <w:rPr>
          <w:rFonts w:cs="Tahoma"/>
        </w:rPr>
        <w:t xml:space="preserve">W sprawach nieuregulowanych niniejszą umowy mają zastosowanie przepisy prawa polskiego w szczególności ustawy – Prawo zamówień publicznych, ustawy Prawo budowlane oraz Kodeksu </w:t>
      </w:r>
      <w:r w:rsidR="00531580" w:rsidRPr="007E01C1">
        <w:rPr>
          <w:rFonts w:cs="Tahoma"/>
        </w:rPr>
        <w:t>c</w:t>
      </w:r>
      <w:r w:rsidR="00C63DAD" w:rsidRPr="007E01C1">
        <w:rPr>
          <w:rFonts w:cs="Tahoma"/>
        </w:rPr>
        <w:t>ywilnego</w:t>
      </w:r>
      <w:r w:rsidRPr="007E01C1">
        <w:rPr>
          <w:rFonts w:cs="Tahoma"/>
        </w:rPr>
        <w:t xml:space="preserve">. </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Ewentualne spory wynikłe przy realizacji niniejszej umowy rozstrzygać będzie Sąd właściwy dla siedziby Zamawiającego.</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Umowę sporządzono w </w:t>
      </w:r>
      <w:r w:rsidR="00774C24" w:rsidRPr="007E01C1">
        <w:rPr>
          <w:rFonts w:ascii="Tahoma" w:hAnsi="Tahoma" w:cs="Tahoma"/>
          <w:bCs/>
          <w:sz w:val="18"/>
          <w:szCs w:val="18"/>
        </w:rPr>
        <w:t>trzech</w:t>
      </w:r>
      <w:r w:rsidRPr="007E01C1">
        <w:rPr>
          <w:rFonts w:ascii="Tahoma" w:hAnsi="Tahoma" w:cs="Tahoma"/>
          <w:bCs/>
          <w:sz w:val="18"/>
          <w:szCs w:val="18"/>
        </w:rPr>
        <w:t xml:space="preserve"> jednobrzmiących egzemplarzach, z</w:t>
      </w:r>
      <w:r w:rsidR="00DA0A81" w:rsidRPr="007E01C1">
        <w:rPr>
          <w:rFonts w:ascii="Tahoma" w:hAnsi="Tahoma" w:cs="Tahoma"/>
          <w:bCs/>
          <w:sz w:val="18"/>
          <w:szCs w:val="18"/>
        </w:rPr>
        <w:t xml:space="preserve"> czego 1 egz. dla Wykonawcy, a 2</w:t>
      </w:r>
      <w:r w:rsidRPr="007E01C1">
        <w:rPr>
          <w:rFonts w:ascii="Tahoma" w:hAnsi="Tahoma" w:cs="Tahoma"/>
          <w:bCs/>
          <w:sz w:val="18"/>
          <w:szCs w:val="18"/>
        </w:rPr>
        <w:t xml:space="preserve"> egz. dla Zamawiającego.</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Integralną część umowy stanowią </w:t>
      </w:r>
      <w:r w:rsidR="00531580" w:rsidRPr="007E01C1">
        <w:rPr>
          <w:rFonts w:ascii="Tahoma" w:hAnsi="Tahoma" w:cs="Tahoma"/>
          <w:bCs/>
          <w:sz w:val="18"/>
          <w:szCs w:val="18"/>
        </w:rPr>
        <w:t xml:space="preserve">następujące </w:t>
      </w:r>
      <w:r w:rsidRPr="007E01C1">
        <w:rPr>
          <w:rFonts w:ascii="Tahoma" w:hAnsi="Tahoma" w:cs="Tahoma"/>
          <w:bCs/>
          <w:sz w:val="18"/>
          <w:szCs w:val="18"/>
        </w:rPr>
        <w:t>załączniki:</w:t>
      </w:r>
    </w:p>
    <w:p w:rsidR="0029395A" w:rsidRPr="007E01C1" w:rsidRDefault="00DA0A81" w:rsidP="003D7BFB">
      <w:pPr>
        <w:keepNext/>
        <w:keepLines/>
        <w:numPr>
          <w:ilvl w:val="0"/>
          <w:numId w:val="15"/>
        </w:numPr>
        <w:spacing w:before="60" w:after="60"/>
        <w:jc w:val="both"/>
        <w:rPr>
          <w:rFonts w:ascii="Tahoma" w:hAnsi="Tahoma" w:cs="Tahoma"/>
          <w:sz w:val="18"/>
          <w:szCs w:val="18"/>
        </w:rPr>
      </w:pPr>
      <w:r w:rsidRPr="007E01C1">
        <w:rPr>
          <w:rFonts w:ascii="Tahoma" w:hAnsi="Tahoma" w:cs="Tahoma"/>
          <w:sz w:val="18"/>
          <w:szCs w:val="18"/>
        </w:rPr>
        <w:t>Formularz ofertowy</w:t>
      </w:r>
      <w:r w:rsidR="0029395A" w:rsidRPr="007E01C1">
        <w:rPr>
          <w:rFonts w:ascii="Tahoma" w:hAnsi="Tahoma" w:cs="Tahoma"/>
          <w:sz w:val="18"/>
          <w:szCs w:val="18"/>
        </w:rPr>
        <w:t>,</w:t>
      </w:r>
    </w:p>
    <w:p w:rsidR="0029395A" w:rsidRPr="007E01C1" w:rsidRDefault="0029395A" w:rsidP="003D7BFB">
      <w:pPr>
        <w:keepNext/>
        <w:keepLines/>
        <w:numPr>
          <w:ilvl w:val="0"/>
          <w:numId w:val="15"/>
        </w:numPr>
        <w:spacing w:before="60" w:after="60"/>
        <w:jc w:val="both"/>
        <w:rPr>
          <w:rFonts w:ascii="Tahoma" w:hAnsi="Tahoma" w:cs="Tahoma"/>
          <w:sz w:val="18"/>
          <w:szCs w:val="18"/>
        </w:rPr>
      </w:pPr>
      <w:r w:rsidRPr="007E01C1">
        <w:rPr>
          <w:rFonts w:ascii="Tahoma" w:hAnsi="Tahoma" w:cs="Tahoma"/>
          <w:sz w:val="18"/>
          <w:szCs w:val="18"/>
        </w:rPr>
        <w:t>Opis przedmiotu zamówienia,</w:t>
      </w:r>
    </w:p>
    <w:p w:rsidR="0029395A" w:rsidRPr="007E01C1" w:rsidRDefault="0029395A" w:rsidP="003D7BFB">
      <w:pPr>
        <w:keepNext/>
        <w:keepLines/>
        <w:numPr>
          <w:ilvl w:val="0"/>
          <w:numId w:val="15"/>
        </w:numPr>
        <w:spacing w:before="60" w:after="60"/>
        <w:jc w:val="both"/>
        <w:rPr>
          <w:rFonts w:ascii="Tahoma" w:hAnsi="Tahoma" w:cs="Tahoma"/>
          <w:sz w:val="18"/>
          <w:szCs w:val="18"/>
        </w:rPr>
      </w:pPr>
      <w:r w:rsidRPr="007E01C1">
        <w:rPr>
          <w:rFonts w:ascii="Tahoma" w:hAnsi="Tahoma" w:cs="Tahoma"/>
          <w:sz w:val="18"/>
          <w:szCs w:val="18"/>
        </w:rPr>
        <w:t>Harmonogram rzeczowo-finansowy z pozycjami zlecanymi podwykonawcom,</w:t>
      </w:r>
    </w:p>
    <w:p w:rsidR="0029395A" w:rsidRPr="007E01C1" w:rsidRDefault="0029395A" w:rsidP="003D7BFB">
      <w:pPr>
        <w:keepNext/>
        <w:keepLines/>
        <w:numPr>
          <w:ilvl w:val="0"/>
          <w:numId w:val="15"/>
        </w:numPr>
        <w:spacing w:before="60" w:after="60"/>
        <w:jc w:val="both"/>
        <w:rPr>
          <w:rFonts w:ascii="Tahoma" w:hAnsi="Tahoma" w:cs="Tahoma"/>
          <w:sz w:val="18"/>
          <w:szCs w:val="18"/>
        </w:rPr>
      </w:pPr>
      <w:r w:rsidRPr="007E01C1">
        <w:rPr>
          <w:rFonts w:ascii="Tahoma" w:hAnsi="Tahoma" w:cs="Tahoma"/>
          <w:sz w:val="18"/>
          <w:szCs w:val="18"/>
        </w:rPr>
        <w:t>Potwierdzenie wniesienia zabezpieczenia należytego wykonania umowy.</w:t>
      </w:r>
    </w:p>
    <w:p w:rsidR="00731F19" w:rsidRPr="007E01C1" w:rsidRDefault="00731F19" w:rsidP="003D7BFB">
      <w:pPr>
        <w:keepNext/>
        <w:keepLines/>
        <w:spacing w:before="60" w:after="60"/>
        <w:jc w:val="both"/>
        <w:rPr>
          <w:rFonts w:ascii="Tahoma" w:hAnsi="Tahoma" w:cs="Tahoma"/>
          <w:sz w:val="18"/>
          <w:szCs w:val="18"/>
        </w:rPr>
      </w:pPr>
    </w:p>
    <w:p w:rsidR="007E0D02" w:rsidRPr="007E01C1" w:rsidRDefault="00770629" w:rsidP="003D7BFB">
      <w:pPr>
        <w:keepNext/>
        <w:keepLines/>
        <w:spacing w:before="60" w:after="60"/>
        <w:jc w:val="center"/>
        <w:rPr>
          <w:rFonts w:ascii="Tahoma" w:hAnsi="Tahoma" w:cs="Tahoma"/>
          <w:b/>
          <w:sz w:val="18"/>
          <w:szCs w:val="18"/>
        </w:rPr>
      </w:pPr>
      <w:r w:rsidRPr="007E01C1">
        <w:rPr>
          <w:rFonts w:ascii="Tahoma" w:hAnsi="Tahoma" w:cs="Tahoma"/>
          <w:b/>
          <w:sz w:val="18"/>
          <w:szCs w:val="18"/>
        </w:rPr>
        <w:t xml:space="preserve">ZAMAWIAJĄCY </w:t>
      </w:r>
      <w:r w:rsidRPr="007E01C1">
        <w:rPr>
          <w:rFonts w:ascii="Tahoma" w:hAnsi="Tahoma" w:cs="Tahoma"/>
          <w:b/>
          <w:sz w:val="18"/>
          <w:szCs w:val="18"/>
        </w:rPr>
        <w:tab/>
      </w:r>
      <w:r w:rsidRPr="007E01C1">
        <w:rPr>
          <w:rFonts w:ascii="Tahoma" w:hAnsi="Tahoma" w:cs="Tahoma"/>
          <w:b/>
          <w:sz w:val="18"/>
          <w:szCs w:val="18"/>
        </w:rPr>
        <w:tab/>
      </w:r>
      <w:r w:rsidRPr="007E01C1">
        <w:rPr>
          <w:rFonts w:ascii="Tahoma" w:hAnsi="Tahoma" w:cs="Tahoma"/>
          <w:b/>
          <w:sz w:val="18"/>
          <w:szCs w:val="18"/>
        </w:rPr>
        <w:tab/>
      </w:r>
      <w:r w:rsidRPr="007E01C1">
        <w:rPr>
          <w:rFonts w:ascii="Tahoma" w:hAnsi="Tahoma" w:cs="Tahoma"/>
          <w:b/>
          <w:sz w:val="18"/>
          <w:szCs w:val="18"/>
        </w:rPr>
        <w:tab/>
      </w:r>
      <w:r w:rsidRPr="007E01C1">
        <w:rPr>
          <w:rFonts w:ascii="Tahoma" w:hAnsi="Tahoma" w:cs="Tahoma"/>
          <w:b/>
          <w:sz w:val="18"/>
          <w:szCs w:val="18"/>
        </w:rPr>
        <w:tab/>
      </w:r>
      <w:r w:rsidRPr="007E01C1">
        <w:rPr>
          <w:rFonts w:ascii="Tahoma" w:hAnsi="Tahoma" w:cs="Tahoma"/>
          <w:b/>
          <w:sz w:val="18"/>
          <w:szCs w:val="18"/>
        </w:rPr>
        <w:tab/>
      </w:r>
      <w:r w:rsidR="00731F19" w:rsidRPr="007E01C1">
        <w:rPr>
          <w:rFonts w:ascii="Tahoma" w:hAnsi="Tahoma" w:cs="Tahoma"/>
          <w:b/>
          <w:sz w:val="18"/>
          <w:szCs w:val="18"/>
        </w:rPr>
        <w:t>WYKONAWCA</w:t>
      </w:r>
    </w:p>
    <w:p w:rsidR="001B774E" w:rsidRPr="00C84ED2" w:rsidRDefault="001B774E" w:rsidP="003D7BFB">
      <w:pPr>
        <w:keepNext/>
        <w:keepLines/>
        <w:spacing w:before="60" w:after="60"/>
        <w:rPr>
          <w:rFonts w:ascii="Tahoma" w:hAnsi="Tahoma" w:cs="Tahoma"/>
          <w:b/>
          <w:sz w:val="18"/>
          <w:szCs w:val="18"/>
          <w:highlight w:val="yellow"/>
        </w:rPr>
      </w:pPr>
    </w:p>
    <w:p w:rsidR="001B774E" w:rsidRPr="00C84ED2" w:rsidRDefault="001B774E" w:rsidP="003D7BFB">
      <w:pPr>
        <w:keepNext/>
        <w:keepLines/>
        <w:spacing w:before="60" w:after="60"/>
        <w:rPr>
          <w:rFonts w:ascii="Tahoma" w:hAnsi="Tahoma" w:cs="Tahoma"/>
          <w:sz w:val="18"/>
          <w:szCs w:val="18"/>
          <w:highlight w:val="yellow"/>
        </w:rPr>
      </w:pPr>
    </w:p>
    <w:p w:rsidR="001B774E" w:rsidRPr="00C84ED2" w:rsidRDefault="001B774E" w:rsidP="003D7BFB">
      <w:pPr>
        <w:keepNext/>
        <w:keepLines/>
        <w:spacing w:before="60" w:after="60"/>
        <w:rPr>
          <w:rFonts w:ascii="Tahoma" w:hAnsi="Tahoma" w:cs="Tahoma"/>
          <w:sz w:val="18"/>
          <w:szCs w:val="18"/>
          <w:highlight w:val="yellow"/>
        </w:rPr>
      </w:pPr>
    </w:p>
    <w:p w:rsidR="001B774E" w:rsidRPr="00C84ED2" w:rsidRDefault="001B774E" w:rsidP="003D7BFB">
      <w:pPr>
        <w:keepNext/>
        <w:keepLines/>
        <w:spacing w:before="60" w:after="60"/>
        <w:rPr>
          <w:rFonts w:ascii="Tahoma" w:hAnsi="Tahoma" w:cs="Tahoma"/>
          <w:sz w:val="18"/>
          <w:szCs w:val="18"/>
          <w:highlight w:val="yellow"/>
        </w:rPr>
      </w:pPr>
    </w:p>
    <w:p w:rsidR="001B774E" w:rsidRPr="00C84ED2" w:rsidRDefault="001B774E" w:rsidP="003D7BFB">
      <w:pPr>
        <w:keepNext/>
        <w:keepLines/>
        <w:spacing w:before="60" w:after="60"/>
        <w:rPr>
          <w:rFonts w:ascii="Tahoma" w:hAnsi="Tahoma" w:cs="Tahoma"/>
          <w:sz w:val="18"/>
          <w:szCs w:val="18"/>
          <w:highlight w:val="yellow"/>
        </w:rPr>
      </w:pPr>
    </w:p>
    <w:p w:rsidR="001B774E" w:rsidRPr="00C84ED2" w:rsidRDefault="001B774E" w:rsidP="003D7BFB">
      <w:pPr>
        <w:keepNext/>
        <w:keepLines/>
        <w:spacing w:before="60" w:after="60"/>
        <w:rPr>
          <w:rFonts w:ascii="Tahoma" w:hAnsi="Tahoma" w:cs="Tahoma"/>
          <w:sz w:val="18"/>
          <w:szCs w:val="18"/>
          <w:highlight w:val="yellow"/>
        </w:rPr>
      </w:pPr>
    </w:p>
    <w:p w:rsidR="008B76E8" w:rsidRPr="00C84ED2" w:rsidRDefault="008B76E8" w:rsidP="003D7BFB">
      <w:pPr>
        <w:keepNext/>
        <w:keepLines/>
        <w:tabs>
          <w:tab w:val="left" w:pos="2385"/>
        </w:tabs>
        <w:spacing w:before="60" w:after="60"/>
        <w:rPr>
          <w:rFonts w:ascii="Tahoma" w:hAnsi="Tahoma" w:cs="Tahoma"/>
          <w:sz w:val="18"/>
          <w:szCs w:val="18"/>
          <w:highlight w:val="yellow"/>
        </w:rPr>
        <w:sectPr w:rsidR="008B76E8" w:rsidRPr="00C84ED2" w:rsidSect="00C84ED2">
          <w:pgSz w:w="11906" w:h="16838"/>
          <w:pgMar w:top="820" w:right="1417" w:bottom="1417" w:left="1417" w:header="284" w:footer="326" w:gutter="0"/>
          <w:cols w:space="708"/>
          <w:titlePg/>
          <w:docGrid w:linePitch="360"/>
        </w:sectPr>
      </w:pPr>
    </w:p>
    <w:p w:rsidR="00F6095B" w:rsidRPr="00C84ED2" w:rsidRDefault="00F6095B" w:rsidP="003D7BFB">
      <w:pPr>
        <w:keepNext/>
        <w:keepLines/>
        <w:spacing w:before="60" w:after="60"/>
        <w:rPr>
          <w:rFonts w:ascii="Tahoma" w:hAnsi="Tahoma" w:cs="Tahoma"/>
          <w:b/>
          <w:sz w:val="18"/>
          <w:szCs w:val="18"/>
        </w:rPr>
      </w:pPr>
      <w:bookmarkStart w:id="1" w:name="_Hlk21677072"/>
    </w:p>
    <w:p w:rsidR="00F6095B" w:rsidRPr="00C84ED2" w:rsidRDefault="00F6095B" w:rsidP="003D7BFB">
      <w:pPr>
        <w:keepNext/>
        <w:keepLines/>
        <w:spacing w:before="60" w:after="60"/>
        <w:jc w:val="right"/>
        <w:rPr>
          <w:rFonts w:ascii="Tahoma" w:hAnsi="Tahoma" w:cs="Tahoma"/>
          <w:b/>
          <w:sz w:val="18"/>
          <w:szCs w:val="18"/>
        </w:rPr>
      </w:pPr>
      <w:r w:rsidRPr="00C84ED2">
        <w:rPr>
          <w:rFonts w:ascii="Tahoma" w:hAnsi="Tahoma" w:cs="Tahoma"/>
          <w:b/>
          <w:sz w:val="18"/>
          <w:szCs w:val="18"/>
        </w:rPr>
        <w:tab/>
        <w:t xml:space="preserve">………………………………………   </w:t>
      </w:r>
    </w:p>
    <w:p w:rsidR="00F6095B" w:rsidRPr="00C84ED2" w:rsidRDefault="00F6095B" w:rsidP="003D7BFB">
      <w:pPr>
        <w:keepNext/>
        <w:keepLines/>
        <w:spacing w:before="60" w:after="60"/>
        <w:jc w:val="right"/>
        <w:rPr>
          <w:rFonts w:ascii="Tahoma" w:hAnsi="Tahoma" w:cs="Tahoma"/>
          <w:b/>
          <w:sz w:val="16"/>
          <w:szCs w:val="16"/>
        </w:rPr>
      </w:pPr>
      <w:r w:rsidRPr="00C84ED2">
        <w:rPr>
          <w:rFonts w:ascii="Tahoma" w:hAnsi="Tahoma" w:cs="Tahoma"/>
          <w:sz w:val="16"/>
          <w:szCs w:val="16"/>
        </w:rPr>
        <w:t>Miejscowość, data</w:t>
      </w:r>
      <w:r w:rsidRPr="00C84ED2">
        <w:rPr>
          <w:rFonts w:ascii="Tahoma" w:hAnsi="Tahoma" w:cs="Tahoma"/>
          <w:sz w:val="16"/>
          <w:szCs w:val="16"/>
        </w:rPr>
        <w:tab/>
        <w:t xml:space="preserve">    </w:t>
      </w:r>
    </w:p>
    <w:p w:rsidR="00F6095B" w:rsidRPr="00C84ED2" w:rsidRDefault="00F6095B" w:rsidP="003D7BFB">
      <w:pPr>
        <w:keepNext/>
        <w:keepLines/>
        <w:spacing w:before="60" w:after="60"/>
        <w:rPr>
          <w:rFonts w:ascii="Tahoma" w:hAnsi="Tahoma" w:cs="Tahoma"/>
          <w:i/>
          <w:sz w:val="18"/>
          <w:szCs w:val="18"/>
        </w:rPr>
      </w:pPr>
      <w:r w:rsidRPr="00C84ED2">
        <w:rPr>
          <w:rFonts w:ascii="Tahoma" w:hAnsi="Tahoma" w:cs="Tahoma"/>
          <w:i/>
          <w:sz w:val="18"/>
          <w:szCs w:val="18"/>
        </w:rPr>
        <w:t>.…………………………………………………</w:t>
      </w:r>
    </w:p>
    <w:p w:rsidR="00F6095B" w:rsidRPr="00C84ED2" w:rsidRDefault="00F6095B" w:rsidP="003D7BFB">
      <w:pPr>
        <w:keepNext/>
        <w:keepLines/>
        <w:spacing w:before="60" w:after="60"/>
        <w:ind w:firstLine="708"/>
        <w:rPr>
          <w:rFonts w:ascii="Tahoma" w:hAnsi="Tahoma" w:cs="Tahoma"/>
          <w:b/>
          <w:sz w:val="16"/>
          <w:szCs w:val="16"/>
          <w:u w:val="single"/>
        </w:rPr>
      </w:pPr>
      <w:r w:rsidRPr="00C84ED2">
        <w:rPr>
          <w:rFonts w:ascii="Tahoma" w:hAnsi="Tahoma" w:cs="Tahoma"/>
          <w:i/>
          <w:sz w:val="16"/>
          <w:szCs w:val="16"/>
        </w:rPr>
        <w:t>Nazwa firmy</w:t>
      </w:r>
      <w:r w:rsidRPr="00C84ED2">
        <w:rPr>
          <w:rFonts w:ascii="Tahoma" w:hAnsi="Tahoma" w:cs="Tahoma"/>
          <w:b/>
          <w:sz w:val="16"/>
          <w:szCs w:val="16"/>
          <w:u w:val="single"/>
        </w:rPr>
        <w:t xml:space="preserve"> </w:t>
      </w:r>
    </w:p>
    <w:p w:rsidR="00011D0A" w:rsidRPr="00C84ED2" w:rsidRDefault="00011D0A" w:rsidP="003D7BFB">
      <w:pPr>
        <w:keepNext/>
        <w:keepLines/>
        <w:spacing w:before="60" w:after="60"/>
        <w:rPr>
          <w:rFonts w:ascii="Tahoma" w:hAnsi="Tahoma" w:cs="Tahoma"/>
          <w:b/>
          <w:sz w:val="18"/>
          <w:szCs w:val="18"/>
        </w:rPr>
      </w:pPr>
    </w:p>
    <w:p w:rsidR="00E94F64" w:rsidRPr="00C84ED2" w:rsidRDefault="00C84ED2" w:rsidP="003D7BFB">
      <w:pPr>
        <w:keepNext/>
        <w:keepLines/>
        <w:spacing w:before="60" w:after="60"/>
        <w:jc w:val="center"/>
        <w:rPr>
          <w:rFonts w:ascii="Tahoma" w:hAnsi="Tahoma" w:cs="Tahoma"/>
          <w:b/>
          <w:sz w:val="18"/>
          <w:szCs w:val="18"/>
        </w:rPr>
      </w:pPr>
      <w:r w:rsidRPr="00C84ED2">
        <w:rPr>
          <w:rFonts w:ascii="Tahoma" w:hAnsi="Tahoma" w:cs="Tahoma"/>
          <w:b/>
          <w:color w:val="0000FF"/>
          <w:sz w:val="18"/>
          <w:szCs w:val="18"/>
        </w:rPr>
        <w:t>Remont budynku krematorium w filii byłego obozu pracy Auschwitz w Kędzierzynie-Koźlu</w:t>
      </w:r>
      <w:r w:rsidR="00E94F64" w:rsidRPr="00C84ED2">
        <w:rPr>
          <w:rFonts w:ascii="Tahoma" w:hAnsi="Tahoma" w:cs="Tahoma"/>
          <w:b/>
          <w:sz w:val="18"/>
          <w:szCs w:val="18"/>
        </w:rPr>
        <w:t>.</w:t>
      </w:r>
    </w:p>
    <w:p w:rsidR="00582B29" w:rsidRPr="00C84ED2" w:rsidRDefault="00582B29" w:rsidP="003D7BFB">
      <w:pPr>
        <w:keepNext/>
        <w:keepLines/>
        <w:spacing w:before="60" w:after="60"/>
        <w:jc w:val="center"/>
        <w:rPr>
          <w:rFonts w:ascii="Tahoma" w:hAnsi="Tahoma" w:cs="Tahoma"/>
          <w:b/>
          <w:sz w:val="18"/>
          <w:szCs w:val="18"/>
        </w:rPr>
      </w:pPr>
    </w:p>
    <w:p w:rsidR="00011D0A" w:rsidRPr="00C84ED2" w:rsidRDefault="00011D0A" w:rsidP="003D7BFB">
      <w:pPr>
        <w:keepNext/>
        <w:keepLines/>
        <w:spacing w:before="60" w:after="60"/>
        <w:rPr>
          <w:rFonts w:ascii="Tahoma" w:hAnsi="Tahoma" w:cs="Tahoma"/>
          <w:b/>
          <w:bCs/>
          <w:sz w:val="18"/>
          <w:szCs w:val="18"/>
          <w:u w:val="single"/>
        </w:rPr>
      </w:pPr>
    </w:p>
    <w:p w:rsidR="00011D0A" w:rsidRPr="00C84ED2" w:rsidRDefault="00011D0A" w:rsidP="003D7BFB">
      <w:pPr>
        <w:keepNext/>
        <w:keepLines/>
        <w:spacing w:before="60" w:after="60"/>
        <w:jc w:val="center"/>
        <w:rPr>
          <w:rFonts w:ascii="Tahoma" w:hAnsi="Tahoma" w:cs="Tahoma"/>
          <w:b/>
          <w:bCs/>
          <w:sz w:val="18"/>
          <w:szCs w:val="18"/>
          <w:u w:val="single"/>
        </w:rPr>
      </w:pPr>
      <w:r w:rsidRPr="00C84ED2">
        <w:rPr>
          <w:rFonts w:ascii="Tahoma" w:hAnsi="Tahoma" w:cs="Tahoma"/>
          <w:b/>
          <w:bCs/>
          <w:sz w:val="18"/>
          <w:szCs w:val="18"/>
          <w:u w:val="single"/>
        </w:rPr>
        <w:t>HARMONOGRAM RZECZOWO-FINANSOWY</w:t>
      </w:r>
    </w:p>
    <w:tbl>
      <w:tblPr>
        <w:tblW w:w="4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
        <w:gridCol w:w="3188"/>
        <w:gridCol w:w="1480"/>
        <w:gridCol w:w="1256"/>
        <w:gridCol w:w="798"/>
        <w:gridCol w:w="868"/>
        <w:gridCol w:w="944"/>
      </w:tblGrid>
      <w:tr w:rsidR="00E94F64" w:rsidRPr="00C84ED2" w:rsidTr="00E94F64">
        <w:trPr>
          <w:trHeight w:val="1400"/>
          <w:jc w:val="center"/>
        </w:trPr>
        <w:tc>
          <w:tcPr>
            <w:tcW w:w="243" w:type="pct"/>
            <w:tcBorders>
              <w:top w:val="single" w:sz="18" w:space="0" w:color="auto"/>
              <w:left w:val="single" w:sz="18" w:space="0" w:color="auto"/>
              <w:bottom w:val="single" w:sz="4"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Lp.</w:t>
            </w:r>
          </w:p>
        </w:tc>
        <w:tc>
          <w:tcPr>
            <w:tcW w:w="1783" w:type="pct"/>
            <w:tcBorders>
              <w:top w:val="single" w:sz="18" w:space="0" w:color="auto"/>
              <w:left w:val="single" w:sz="4" w:space="0" w:color="auto"/>
              <w:bottom w:val="single" w:sz="4"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Zakres rzeczowy</w:t>
            </w:r>
          </w:p>
        </w:tc>
        <w:tc>
          <w:tcPr>
            <w:tcW w:w="830" w:type="pct"/>
            <w:tcBorders>
              <w:top w:val="single" w:sz="18" w:space="0" w:color="auto"/>
              <w:left w:val="single" w:sz="4" w:space="0" w:color="auto"/>
              <w:bottom w:val="single" w:sz="4" w:space="0" w:color="auto"/>
              <w:right w:val="single" w:sz="4" w:space="0" w:color="auto"/>
            </w:tcBorders>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Dopuszczalne wartości graniczne Zamawiającego [%]</w:t>
            </w:r>
          </w:p>
        </w:tc>
        <w:tc>
          <w:tcPr>
            <w:tcW w:w="705" w:type="pct"/>
            <w:tcBorders>
              <w:top w:val="single" w:sz="18" w:space="0" w:color="auto"/>
              <w:left w:val="single" w:sz="4" w:space="0" w:color="auto"/>
              <w:bottom w:val="single" w:sz="4" w:space="0" w:color="auto"/>
              <w:right w:val="single" w:sz="4" w:space="0" w:color="auto"/>
            </w:tcBorders>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 xml:space="preserve">Udział w ofercie </w:t>
            </w:r>
            <w:r w:rsidRPr="00C84ED2">
              <w:rPr>
                <w:rFonts w:ascii="Tahoma" w:hAnsi="Tahoma" w:cs="Tahoma"/>
                <w:b/>
                <w:color w:val="FF0000"/>
                <w:sz w:val="16"/>
                <w:szCs w:val="16"/>
              </w:rPr>
              <w:t>(podaje Wykonawca)</w:t>
            </w:r>
            <w:r w:rsidRPr="00C84ED2">
              <w:rPr>
                <w:rFonts w:ascii="Tahoma" w:hAnsi="Tahoma" w:cs="Tahoma"/>
                <w:b/>
                <w:sz w:val="16"/>
                <w:szCs w:val="16"/>
              </w:rPr>
              <w:t xml:space="preserve"> [%]</w:t>
            </w:r>
          </w:p>
        </w:tc>
        <w:tc>
          <w:tcPr>
            <w:tcW w:w="449" w:type="pct"/>
            <w:tcBorders>
              <w:top w:val="single" w:sz="18" w:space="0" w:color="auto"/>
              <w:left w:val="single" w:sz="4" w:space="0" w:color="auto"/>
              <w:bottom w:val="single" w:sz="4"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Kwota brutto [zł]</w:t>
            </w:r>
          </w:p>
        </w:tc>
        <w:tc>
          <w:tcPr>
            <w:tcW w:w="482" w:type="pct"/>
            <w:tcBorders>
              <w:top w:val="single" w:sz="18" w:space="0" w:color="auto"/>
              <w:left w:val="single" w:sz="4" w:space="0" w:color="auto"/>
              <w:bottom w:val="single" w:sz="4"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Czas realizacji [dni]</w:t>
            </w:r>
          </w:p>
        </w:tc>
        <w:tc>
          <w:tcPr>
            <w:tcW w:w="509" w:type="pct"/>
            <w:tcBorders>
              <w:top w:val="single" w:sz="18" w:space="0" w:color="auto"/>
              <w:left w:val="single" w:sz="4" w:space="0" w:color="auto"/>
              <w:bottom w:val="single" w:sz="4" w:space="0" w:color="auto"/>
              <w:right w:val="single" w:sz="18" w:space="0" w:color="auto"/>
            </w:tcBorders>
            <w:vAlign w:val="center"/>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Podwyko-nawstwo</w:t>
            </w:r>
          </w:p>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TAK/NIE</w:t>
            </w:r>
          </w:p>
        </w:tc>
      </w:tr>
      <w:tr w:rsidR="00E94F64" w:rsidRPr="00C84ED2" w:rsidTr="00E94F64">
        <w:trPr>
          <w:trHeight w:val="240"/>
          <w:jc w:val="center"/>
        </w:trPr>
        <w:tc>
          <w:tcPr>
            <w:tcW w:w="243" w:type="pct"/>
            <w:tcBorders>
              <w:top w:val="single" w:sz="4" w:space="0" w:color="auto"/>
              <w:left w:val="single" w:sz="18" w:space="0" w:color="auto"/>
              <w:bottom w:val="single" w:sz="18"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1</w:t>
            </w:r>
          </w:p>
        </w:tc>
        <w:tc>
          <w:tcPr>
            <w:tcW w:w="1783" w:type="pct"/>
            <w:tcBorders>
              <w:top w:val="single" w:sz="4" w:space="0" w:color="auto"/>
              <w:left w:val="single" w:sz="4" w:space="0" w:color="auto"/>
              <w:bottom w:val="single" w:sz="18"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2</w:t>
            </w:r>
          </w:p>
        </w:tc>
        <w:tc>
          <w:tcPr>
            <w:tcW w:w="830" w:type="pct"/>
            <w:tcBorders>
              <w:top w:val="single" w:sz="4" w:space="0" w:color="auto"/>
              <w:left w:val="single" w:sz="4" w:space="0" w:color="auto"/>
              <w:bottom w:val="single" w:sz="18" w:space="0" w:color="auto"/>
              <w:right w:val="single" w:sz="4" w:space="0" w:color="auto"/>
            </w:tcBorders>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3</w:t>
            </w:r>
          </w:p>
        </w:tc>
        <w:tc>
          <w:tcPr>
            <w:tcW w:w="705" w:type="pct"/>
            <w:tcBorders>
              <w:top w:val="single" w:sz="4" w:space="0" w:color="auto"/>
              <w:left w:val="single" w:sz="4" w:space="0" w:color="auto"/>
              <w:bottom w:val="single" w:sz="18" w:space="0" w:color="auto"/>
              <w:right w:val="single" w:sz="4" w:space="0" w:color="auto"/>
            </w:tcBorders>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4</w:t>
            </w:r>
          </w:p>
        </w:tc>
        <w:tc>
          <w:tcPr>
            <w:tcW w:w="449" w:type="pct"/>
            <w:tcBorders>
              <w:top w:val="single" w:sz="4" w:space="0" w:color="auto"/>
              <w:left w:val="single" w:sz="4" w:space="0" w:color="auto"/>
              <w:bottom w:val="single" w:sz="18"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5</w:t>
            </w:r>
          </w:p>
        </w:tc>
        <w:tc>
          <w:tcPr>
            <w:tcW w:w="482" w:type="pct"/>
            <w:tcBorders>
              <w:top w:val="single" w:sz="4" w:space="0" w:color="auto"/>
              <w:left w:val="single" w:sz="4" w:space="0" w:color="auto"/>
              <w:bottom w:val="single" w:sz="18"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6</w:t>
            </w:r>
          </w:p>
        </w:tc>
        <w:tc>
          <w:tcPr>
            <w:tcW w:w="509" w:type="pct"/>
            <w:tcBorders>
              <w:top w:val="single" w:sz="4" w:space="0" w:color="auto"/>
              <w:left w:val="single" w:sz="4" w:space="0" w:color="auto"/>
              <w:bottom w:val="single" w:sz="18" w:space="0" w:color="auto"/>
              <w:right w:val="single" w:sz="18"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7</w:t>
            </w:r>
          </w:p>
        </w:tc>
      </w:tr>
      <w:tr w:rsidR="00E94F64" w:rsidRPr="00C84ED2" w:rsidTr="00E94F64">
        <w:trPr>
          <w:trHeight w:val="557"/>
          <w:jc w:val="center"/>
        </w:trPr>
        <w:tc>
          <w:tcPr>
            <w:tcW w:w="243" w:type="pct"/>
            <w:tcBorders>
              <w:top w:val="single" w:sz="4" w:space="0" w:color="auto"/>
              <w:left w:val="single" w:sz="18"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b/>
                <w:sz w:val="18"/>
                <w:szCs w:val="18"/>
              </w:rPr>
            </w:pPr>
            <w:r w:rsidRPr="00C84ED2">
              <w:rPr>
                <w:rFonts w:ascii="Tahoma" w:hAnsi="Tahoma" w:cs="Tahoma"/>
                <w:b/>
                <w:sz w:val="18"/>
                <w:szCs w:val="18"/>
              </w:rPr>
              <w:t>1.</w:t>
            </w:r>
          </w:p>
        </w:tc>
        <w:tc>
          <w:tcPr>
            <w:tcW w:w="1783"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rPr>
                <w:rFonts w:ascii="Tahoma" w:hAnsi="Tahoma" w:cs="Tahoma"/>
                <w:b/>
                <w:sz w:val="18"/>
                <w:szCs w:val="18"/>
              </w:rPr>
            </w:pPr>
            <w:r w:rsidRPr="00C84ED2">
              <w:rPr>
                <w:rFonts w:ascii="Tahoma" w:hAnsi="Tahoma" w:cs="Tahoma"/>
                <w:b/>
                <w:sz w:val="18"/>
                <w:szCs w:val="18"/>
              </w:rPr>
              <w:t>Remont dachu</w:t>
            </w:r>
          </w:p>
        </w:tc>
        <w:tc>
          <w:tcPr>
            <w:tcW w:w="830"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8"/>
                <w:szCs w:val="18"/>
              </w:rPr>
            </w:pPr>
            <w:r w:rsidRPr="00C84ED2">
              <w:rPr>
                <w:rFonts w:ascii="Tahoma" w:hAnsi="Tahoma" w:cs="Tahoma"/>
                <w:sz w:val="18"/>
                <w:szCs w:val="18"/>
              </w:rPr>
              <w:t>do 20%</w:t>
            </w:r>
          </w:p>
        </w:tc>
        <w:tc>
          <w:tcPr>
            <w:tcW w:w="705"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509" w:type="pct"/>
            <w:tcBorders>
              <w:top w:val="single" w:sz="4" w:space="0" w:color="auto"/>
              <w:left w:val="single" w:sz="4" w:space="0" w:color="auto"/>
              <w:bottom w:val="single" w:sz="4" w:space="0" w:color="auto"/>
              <w:right w:val="single" w:sz="18"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r>
      <w:tr w:rsidR="00E94F64" w:rsidRPr="00C84ED2" w:rsidTr="00E94F64">
        <w:trPr>
          <w:trHeight w:val="436"/>
          <w:jc w:val="center"/>
        </w:trPr>
        <w:tc>
          <w:tcPr>
            <w:tcW w:w="243" w:type="pct"/>
            <w:tcBorders>
              <w:top w:val="single" w:sz="4" w:space="0" w:color="auto"/>
              <w:left w:val="single" w:sz="18"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b/>
                <w:sz w:val="18"/>
                <w:szCs w:val="18"/>
              </w:rPr>
            </w:pPr>
            <w:r w:rsidRPr="00C84ED2">
              <w:rPr>
                <w:rFonts w:ascii="Tahoma" w:hAnsi="Tahoma" w:cs="Tahoma"/>
                <w:b/>
                <w:sz w:val="18"/>
                <w:szCs w:val="18"/>
              </w:rPr>
              <w:t>2.</w:t>
            </w:r>
          </w:p>
        </w:tc>
        <w:tc>
          <w:tcPr>
            <w:tcW w:w="1783"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rPr>
                <w:rFonts w:ascii="Tahoma" w:hAnsi="Tahoma" w:cs="Tahoma"/>
                <w:b/>
                <w:sz w:val="18"/>
                <w:szCs w:val="18"/>
              </w:rPr>
            </w:pPr>
            <w:r w:rsidRPr="00C84ED2">
              <w:rPr>
                <w:rFonts w:ascii="Tahoma" w:hAnsi="Tahoma" w:cs="Tahoma"/>
                <w:b/>
                <w:sz w:val="18"/>
                <w:szCs w:val="18"/>
              </w:rPr>
              <w:t>Roboty murowe</w:t>
            </w:r>
          </w:p>
        </w:tc>
        <w:tc>
          <w:tcPr>
            <w:tcW w:w="830"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8"/>
                <w:szCs w:val="18"/>
              </w:rPr>
            </w:pPr>
            <w:r w:rsidRPr="00C84ED2">
              <w:rPr>
                <w:rFonts w:ascii="Tahoma" w:hAnsi="Tahoma" w:cs="Tahoma"/>
                <w:sz w:val="18"/>
                <w:szCs w:val="18"/>
              </w:rPr>
              <w:t>do 60%</w:t>
            </w:r>
          </w:p>
        </w:tc>
        <w:tc>
          <w:tcPr>
            <w:tcW w:w="705" w:type="pct"/>
            <w:tcBorders>
              <w:top w:val="single" w:sz="4" w:space="0" w:color="auto"/>
              <w:left w:val="single" w:sz="4" w:space="0" w:color="auto"/>
              <w:bottom w:val="single" w:sz="4" w:space="0" w:color="auto"/>
              <w:right w:val="single" w:sz="4"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509" w:type="pct"/>
            <w:tcBorders>
              <w:top w:val="single" w:sz="4" w:space="0" w:color="auto"/>
              <w:left w:val="single" w:sz="4" w:space="0" w:color="auto"/>
              <w:bottom w:val="single" w:sz="4" w:space="0" w:color="auto"/>
              <w:right w:val="single" w:sz="18" w:space="0" w:color="auto"/>
            </w:tcBorders>
            <w:vAlign w:val="center"/>
          </w:tcPr>
          <w:p w:rsidR="00E94F64" w:rsidRPr="00C84ED2" w:rsidRDefault="00E94F64" w:rsidP="003D7BFB">
            <w:pPr>
              <w:keepNext/>
              <w:keepLines/>
              <w:spacing w:before="60" w:after="60"/>
              <w:rPr>
                <w:rFonts w:ascii="Tahoma" w:hAnsi="Tahoma" w:cs="Tahoma"/>
                <w:sz w:val="18"/>
                <w:szCs w:val="18"/>
                <w:lang w:eastAsia="en-US"/>
              </w:rPr>
            </w:pPr>
          </w:p>
        </w:tc>
      </w:tr>
      <w:tr w:rsidR="00E94F64" w:rsidRPr="00C84ED2" w:rsidTr="00E94F64">
        <w:trPr>
          <w:trHeight w:val="416"/>
          <w:jc w:val="center"/>
        </w:trPr>
        <w:tc>
          <w:tcPr>
            <w:tcW w:w="243" w:type="pct"/>
            <w:tcBorders>
              <w:top w:val="single" w:sz="4" w:space="0" w:color="auto"/>
              <w:left w:val="single" w:sz="18" w:space="0" w:color="auto"/>
              <w:bottom w:val="single" w:sz="4" w:space="0" w:color="auto"/>
              <w:right w:val="single" w:sz="4" w:space="0" w:color="auto"/>
            </w:tcBorders>
            <w:vAlign w:val="center"/>
          </w:tcPr>
          <w:p w:rsidR="00E94F64" w:rsidRPr="00C84ED2" w:rsidRDefault="00E94F64" w:rsidP="003D7BFB">
            <w:pPr>
              <w:pStyle w:val="Bezodstpw"/>
              <w:keepNext/>
              <w:keepLines/>
              <w:spacing w:before="60" w:after="60"/>
              <w:jc w:val="center"/>
              <w:rPr>
                <w:rFonts w:ascii="Tahoma" w:hAnsi="Tahoma" w:cs="Tahoma"/>
                <w:b/>
                <w:sz w:val="18"/>
                <w:szCs w:val="18"/>
              </w:rPr>
            </w:pPr>
          </w:p>
        </w:tc>
        <w:tc>
          <w:tcPr>
            <w:tcW w:w="1783"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rPr>
                <w:rFonts w:ascii="Tahoma" w:hAnsi="Tahoma" w:cs="Tahoma"/>
                <w:b/>
                <w:sz w:val="18"/>
                <w:szCs w:val="18"/>
              </w:rPr>
            </w:pPr>
            <w:r w:rsidRPr="00C84ED2">
              <w:rPr>
                <w:rFonts w:ascii="Tahoma" w:hAnsi="Tahoma" w:cs="Tahoma"/>
                <w:b/>
                <w:sz w:val="18"/>
                <w:szCs w:val="18"/>
              </w:rPr>
              <w:t xml:space="preserve">Roboty kowalsko-ślusarskie: </w:t>
            </w:r>
            <w:r w:rsidRPr="00C84ED2">
              <w:rPr>
                <w:rFonts w:ascii="Tahoma" w:hAnsi="Tahoma" w:cs="Tahoma"/>
                <w:sz w:val="18"/>
                <w:szCs w:val="18"/>
              </w:rPr>
              <w:t>wykonanie okien stalowych przeszklonych oraz drzwi drewnianych do budynku.</w:t>
            </w:r>
          </w:p>
        </w:tc>
        <w:tc>
          <w:tcPr>
            <w:tcW w:w="830"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C84ED2" w:rsidP="003D7BFB">
            <w:pPr>
              <w:pStyle w:val="Bezodstpw"/>
              <w:keepNext/>
              <w:keepLines/>
              <w:spacing w:before="60" w:after="60"/>
              <w:jc w:val="center"/>
              <w:rPr>
                <w:rFonts w:ascii="Tahoma" w:hAnsi="Tahoma" w:cs="Tahoma"/>
                <w:sz w:val="18"/>
                <w:szCs w:val="18"/>
              </w:rPr>
            </w:pPr>
            <w:r w:rsidRPr="00C84ED2">
              <w:rPr>
                <w:rFonts w:ascii="Tahoma" w:hAnsi="Tahoma" w:cs="Tahoma"/>
                <w:sz w:val="18"/>
                <w:szCs w:val="18"/>
              </w:rPr>
              <w:t>do 15</w:t>
            </w:r>
            <w:r w:rsidR="00E94F64" w:rsidRPr="00C84ED2">
              <w:rPr>
                <w:rFonts w:ascii="Tahoma" w:hAnsi="Tahoma" w:cs="Tahoma"/>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509" w:type="pct"/>
            <w:tcBorders>
              <w:top w:val="single" w:sz="4" w:space="0" w:color="auto"/>
              <w:left w:val="single" w:sz="4" w:space="0" w:color="auto"/>
              <w:bottom w:val="single" w:sz="4" w:space="0" w:color="auto"/>
              <w:right w:val="single" w:sz="18" w:space="0" w:color="auto"/>
            </w:tcBorders>
            <w:vAlign w:val="center"/>
          </w:tcPr>
          <w:p w:rsidR="00E94F64" w:rsidRPr="00C84ED2" w:rsidRDefault="00E94F64" w:rsidP="003D7BFB">
            <w:pPr>
              <w:keepNext/>
              <w:keepLines/>
              <w:spacing w:before="60" w:after="60"/>
              <w:rPr>
                <w:rFonts w:ascii="Tahoma" w:hAnsi="Tahoma" w:cs="Tahoma"/>
                <w:sz w:val="18"/>
                <w:szCs w:val="18"/>
                <w:lang w:eastAsia="en-US"/>
              </w:rPr>
            </w:pPr>
          </w:p>
        </w:tc>
      </w:tr>
      <w:tr w:rsidR="00E94F64" w:rsidRPr="00C84ED2" w:rsidTr="00E94F64">
        <w:trPr>
          <w:trHeight w:val="416"/>
          <w:jc w:val="center"/>
        </w:trPr>
        <w:tc>
          <w:tcPr>
            <w:tcW w:w="243" w:type="pct"/>
            <w:tcBorders>
              <w:top w:val="single" w:sz="4" w:space="0" w:color="auto"/>
              <w:left w:val="single" w:sz="18" w:space="0" w:color="auto"/>
              <w:bottom w:val="single" w:sz="4" w:space="0" w:color="auto"/>
              <w:right w:val="single" w:sz="4" w:space="0" w:color="auto"/>
            </w:tcBorders>
            <w:vAlign w:val="center"/>
          </w:tcPr>
          <w:p w:rsidR="00E94F64" w:rsidRPr="00C84ED2" w:rsidRDefault="00E94F64" w:rsidP="003D7BFB">
            <w:pPr>
              <w:pStyle w:val="Bezodstpw"/>
              <w:keepNext/>
              <w:keepLines/>
              <w:spacing w:before="60" w:after="60"/>
              <w:jc w:val="center"/>
              <w:rPr>
                <w:rFonts w:ascii="Tahoma" w:hAnsi="Tahoma" w:cs="Tahoma"/>
                <w:b/>
                <w:sz w:val="18"/>
                <w:szCs w:val="18"/>
              </w:rPr>
            </w:pPr>
          </w:p>
        </w:tc>
        <w:tc>
          <w:tcPr>
            <w:tcW w:w="1783"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rPr>
                <w:rFonts w:ascii="Tahoma" w:hAnsi="Tahoma" w:cs="Tahoma"/>
                <w:b/>
                <w:sz w:val="18"/>
                <w:szCs w:val="18"/>
              </w:rPr>
            </w:pPr>
            <w:r w:rsidRPr="00C84ED2">
              <w:rPr>
                <w:rFonts w:ascii="Tahoma" w:hAnsi="Tahoma" w:cs="Tahoma"/>
                <w:b/>
                <w:sz w:val="18"/>
                <w:szCs w:val="18"/>
              </w:rPr>
              <w:t xml:space="preserve">Roboty posadzkowe i utwardzenia: </w:t>
            </w:r>
            <w:r w:rsidRPr="00C84ED2">
              <w:rPr>
                <w:rFonts w:ascii="Tahoma" w:hAnsi="Tahoma" w:cs="Tahoma"/>
                <w:sz w:val="18"/>
                <w:szCs w:val="18"/>
              </w:rPr>
              <w:t>wykonanie posadzki wewnątrz budynku. Przełożenie chodników wokół budynku. Wykonanie posadzki przed wejściem do budynku</w:t>
            </w:r>
          </w:p>
        </w:tc>
        <w:tc>
          <w:tcPr>
            <w:tcW w:w="830"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8"/>
                <w:szCs w:val="18"/>
              </w:rPr>
            </w:pPr>
            <w:r w:rsidRPr="00C84ED2">
              <w:rPr>
                <w:rFonts w:ascii="Tahoma" w:hAnsi="Tahoma" w:cs="Tahoma"/>
                <w:sz w:val="18"/>
                <w:szCs w:val="18"/>
              </w:rPr>
              <w:t>do 20%</w:t>
            </w:r>
          </w:p>
        </w:tc>
        <w:tc>
          <w:tcPr>
            <w:tcW w:w="705" w:type="pct"/>
            <w:tcBorders>
              <w:top w:val="single" w:sz="4" w:space="0" w:color="auto"/>
              <w:left w:val="single" w:sz="4" w:space="0" w:color="auto"/>
              <w:bottom w:val="single" w:sz="4" w:space="0" w:color="auto"/>
              <w:right w:val="single" w:sz="4"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509" w:type="pct"/>
            <w:tcBorders>
              <w:top w:val="single" w:sz="4" w:space="0" w:color="auto"/>
              <w:left w:val="single" w:sz="4" w:space="0" w:color="auto"/>
              <w:bottom w:val="single" w:sz="4" w:space="0" w:color="auto"/>
              <w:right w:val="single" w:sz="18" w:space="0" w:color="auto"/>
            </w:tcBorders>
            <w:vAlign w:val="center"/>
          </w:tcPr>
          <w:p w:rsidR="00E94F64" w:rsidRPr="00C84ED2" w:rsidRDefault="00E94F64" w:rsidP="003D7BFB">
            <w:pPr>
              <w:keepNext/>
              <w:keepLines/>
              <w:spacing w:before="60" w:after="60"/>
              <w:rPr>
                <w:rFonts w:ascii="Tahoma" w:hAnsi="Tahoma" w:cs="Tahoma"/>
                <w:sz w:val="18"/>
                <w:szCs w:val="18"/>
                <w:lang w:eastAsia="en-US"/>
              </w:rPr>
            </w:pPr>
          </w:p>
        </w:tc>
      </w:tr>
      <w:tr w:rsidR="00E94F64" w:rsidRPr="00C84ED2" w:rsidTr="00E94F64">
        <w:trPr>
          <w:trHeight w:val="416"/>
          <w:jc w:val="center"/>
        </w:trPr>
        <w:tc>
          <w:tcPr>
            <w:tcW w:w="243" w:type="pct"/>
            <w:tcBorders>
              <w:top w:val="single" w:sz="4" w:space="0" w:color="auto"/>
              <w:left w:val="single" w:sz="18" w:space="0" w:color="auto"/>
              <w:bottom w:val="single" w:sz="4" w:space="0" w:color="auto"/>
              <w:right w:val="single" w:sz="4" w:space="0" w:color="auto"/>
            </w:tcBorders>
            <w:vAlign w:val="center"/>
          </w:tcPr>
          <w:p w:rsidR="00E94F64" w:rsidRPr="00C84ED2" w:rsidRDefault="00E94F64" w:rsidP="003D7BFB">
            <w:pPr>
              <w:pStyle w:val="Bezodstpw"/>
              <w:keepNext/>
              <w:keepLines/>
              <w:spacing w:before="60" w:after="60"/>
              <w:jc w:val="center"/>
              <w:rPr>
                <w:rFonts w:ascii="Tahoma" w:hAnsi="Tahoma" w:cs="Tahoma"/>
                <w:b/>
                <w:sz w:val="18"/>
                <w:szCs w:val="18"/>
              </w:rPr>
            </w:pPr>
          </w:p>
        </w:tc>
        <w:tc>
          <w:tcPr>
            <w:tcW w:w="1783"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rPr>
                <w:rFonts w:ascii="Tahoma" w:hAnsi="Tahoma" w:cs="Tahoma"/>
                <w:b/>
                <w:sz w:val="18"/>
                <w:szCs w:val="18"/>
              </w:rPr>
            </w:pPr>
            <w:r w:rsidRPr="00C84ED2">
              <w:rPr>
                <w:rFonts w:ascii="Tahoma" w:hAnsi="Tahoma" w:cs="Tahoma"/>
                <w:b/>
                <w:sz w:val="18"/>
                <w:szCs w:val="18"/>
              </w:rPr>
              <w:t>Remont tablicy pamiątkowej i monumentu</w:t>
            </w:r>
          </w:p>
        </w:tc>
        <w:tc>
          <w:tcPr>
            <w:tcW w:w="830"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8"/>
                <w:szCs w:val="18"/>
              </w:rPr>
            </w:pPr>
            <w:r w:rsidRPr="00C84ED2">
              <w:rPr>
                <w:rFonts w:ascii="Tahoma" w:hAnsi="Tahoma" w:cs="Tahoma"/>
                <w:sz w:val="18"/>
                <w:szCs w:val="18"/>
              </w:rPr>
              <w:t>do 10%</w:t>
            </w:r>
          </w:p>
        </w:tc>
        <w:tc>
          <w:tcPr>
            <w:tcW w:w="705" w:type="pct"/>
            <w:tcBorders>
              <w:top w:val="single" w:sz="4" w:space="0" w:color="auto"/>
              <w:left w:val="single" w:sz="4" w:space="0" w:color="auto"/>
              <w:bottom w:val="single" w:sz="4" w:space="0" w:color="auto"/>
              <w:right w:val="single" w:sz="4"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509" w:type="pct"/>
            <w:tcBorders>
              <w:top w:val="single" w:sz="4" w:space="0" w:color="auto"/>
              <w:left w:val="single" w:sz="4" w:space="0" w:color="auto"/>
              <w:bottom w:val="single" w:sz="4" w:space="0" w:color="auto"/>
              <w:right w:val="single" w:sz="18" w:space="0" w:color="auto"/>
            </w:tcBorders>
            <w:vAlign w:val="center"/>
          </w:tcPr>
          <w:p w:rsidR="00E94F64" w:rsidRPr="00C84ED2" w:rsidRDefault="00E94F64" w:rsidP="003D7BFB">
            <w:pPr>
              <w:keepNext/>
              <w:keepLines/>
              <w:spacing w:before="60" w:after="60"/>
              <w:rPr>
                <w:rFonts w:ascii="Tahoma" w:hAnsi="Tahoma" w:cs="Tahoma"/>
                <w:sz w:val="18"/>
                <w:szCs w:val="18"/>
                <w:lang w:eastAsia="en-US"/>
              </w:rPr>
            </w:pPr>
          </w:p>
        </w:tc>
      </w:tr>
      <w:tr w:rsidR="00E94F64" w:rsidRPr="00C84ED2" w:rsidTr="00E94F64">
        <w:trPr>
          <w:trHeight w:val="711"/>
          <w:jc w:val="center"/>
        </w:trPr>
        <w:tc>
          <w:tcPr>
            <w:tcW w:w="243" w:type="pct"/>
            <w:tcBorders>
              <w:top w:val="single" w:sz="18" w:space="0" w:color="auto"/>
              <w:left w:val="single" w:sz="18"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1783" w:type="pct"/>
            <w:tcBorders>
              <w:top w:val="single" w:sz="18" w:space="0" w:color="auto"/>
              <w:left w:val="single" w:sz="4" w:space="0" w:color="auto"/>
              <w:bottom w:val="single" w:sz="4" w:space="0" w:color="auto"/>
              <w:right w:val="single" w:sz="4" w:space="0" w:color="auto"/>
            </w:tcBorders>
            <w:shd w:val="clear" w:color="auto" w:fill="BFBFBF"/>
            <w:vAlign w:val="center"/>
            <w:hideMark/>
          </w:tcPr>
          <w:p w:rsidR="00E94F64" w:rsidRPr="00C84ED2" w:rsidRDefault="00E94F64" w:rsidP="003D7BFB">
            <w:pPr>
              <w:keepNext/>
              <w:keepLines/>
              <w:spacing w:before="60" w:after="60"/>
              <w:rPr>
                <w:rFonts w:ascii="Tahoma" w:hAnsi="Tahoma" w:cs="Tahoma"/>
                <w:b/>
                <w:sz w:val="18"/>
                <w:szCs w:val="18"/>
                <w:lang w:eastAsia="en-US"/>
              </w:rPr>
            </w:pPr>
            <w:r w:rsidRPr="00C84ED2">
              <w:rPr>
                <w:rFonts w:ascii="Tahoma" w:hAnsi="Tahoma" w:cs="Tahoma"/>
                <w:b/>
                <w:color w:val="0000FF"/>
                <w:sz w:val="18"/>
                <w:szCs w:val="18"/>
              </w:rPr>
              <w:t xml:space="preserve">Z uwagi na podanie przez Zamawiającego w kol. 3 </w:t>
            </w:r>
            <w:r w:rsidRPr="00C84ED2">
              <w:rPr>
                <w:rFonts w:ascii="Tahoma" w:hAnsi="Tahoma" w:cs="Tahoma"/>
                <w:b/>
                <w:color w:val="0000FF"/>
                <w:sz w:val="18"/>
                <w:szCs w:val="18"/>
                <w:u w:val="single"/>
              </w:rPr>
              <w:t>wartości granicznych</w:t>
            </w:r>
            <w:r w:rsidRPr="00C84ED2">
              <w:rPr>
                <w:rFonts w:ascii="Tahoma" w:hAnsi="Tahoma" w:cs="Tahoma"/>
                <w:b/>
                <w:color w:val="0000FF"/>
                <w:sz w:val="18"/>
                <w:szCs w:val="18"/>
              </w:rPr>
              <w:t>, w % „do …..”.</w:t>
            </w:r>
            <w:r w:rsidRPr="00C84ED2">
              <w:rPr>
                <w:rFonts w:ascii="Tahoma" w:hAnsi="Tahoma" w:cs="Tahoma"/>
                <w:b/>
                <w:color w:val="FF0000"/>
                <w:sz w:val="18"/>
                <w:szCs w:val="18"/>
              </w:rPr>
              <w:t xml:space="preserve"> Wykonawca wprowadzi właściwe dane procentowe w kol. 4, </w:t>
            </w:r>
            <w:r w:rsidRPr="00C84ED2">
              <w:rPr>
                <w:rFonts w:ascii="Tahoma" w:hAnsi="Tahoma" w:cs="Tahoma"/>
                <w:b/>
                <w:color w:val="FF0000"/>
                <w:sz w:val="18"/>
                <w:szCs w:val="18"/>
                <w:u w:val="single"/>
              </w:rPr>
              <w:t xml:space="preserve">mieszczące się </w:t>
            </w:r>
            <w:r w:rsidRPr="00C84ED2">
              <w:rPr>
                <w:rFonts w:ascii="Tahoma" w:hAnsi="Tahoma" w:cs="Tahoma"/>
                <w:b/>
                <w:color w:val="FF0000"/>
                <w:sz w:val="18"/>
                <w:szCs w:val="18"/>
                <w:u w:val="single"/>
              </w:rPr>
              <w:br/>
              <w:t>w wartościach granicznych</w:t>
            </w:r>
            <w:r w:rsidRPr="00C84ED2">
              <w:rPr>
                <w:rFonts w:ascii="Tahoma" w:hAnsi="Tahoma" w:cs="Tahoma"/>
                <w:b/>
                <w:color w:val="FF0000"/>
                <w:sz w:val="18"/>
                <w:szCs w:val="18"/>
              </w:rPr>
              <w:t>, tak aby ich suma wynosiła 100 %</w:t>
            </w:r>
          </w:p>
        </w:tc>
        <w:tc>
          <w:tcPr>
            <w:tcW w:w="830" w:type="pct"/>
            <w:tcBorders>
              <w:top w:val="single" w:sz="18" w:space="0" w:color="auto"/>
              <w:left w:val="single" w:sz="4" w:space="0" w:color="auto"/>
              <w:bottom w:val="single" w:sz="18" w:space="0" w:color="auto"/>
              <w:right w:val="single" w:sz="4" w:space="0" w:color="auto"/>
            </w:tcBorders>
          </w:tcPr>
          <w:p w:rsidR="00E94F64" w:rsidRPr="00C84ED2" w:rsidRDefault="00E94F64" w:rsidP="003D7BFB">
            <w:pPr>
              <w:keepNext/>
              <w:keepLines/>
              <w:spacing w:before="60" w:after="60"/>
              <w:jc w:val="center"/>
              <w:rPr>
                <w:rFonts w:ascii="Tahoma" w:hAnsi="Tahoma" w:cs="Tahoma"/>
                <w:b/>
                <w:sz w:val="18"/>
                <w:szCs w:val="18"/>
                <w:lang w:eastAsia="en-US"/>
              </w:rPr>
            </w:pPr>
          </w:p>
        </w:tc>
        <w:tc>
          <w:tcPr>
            <w:tcW w:w="705" w:type="pct"/>
            <w:tcBorders>
              <w:top w:val="single" w:sz="18" w:space="0" w:color="auto"/>
              <w:left w:val="single" w:sz="4" w:space="0" w:color="auto"/>
              <w:bottom w:val="single" w:sz="18" w:space="0" w:color="auto"/>
              <w:right w:val="single" w:sz="4" w:space="0" w:color="auto"/>
            </w:tcBorders>
          </w:tcPr>
          <w:p w:rsidR="00E94F64" w:rsidRPr="00C84ED2" w:rsidRDefault="00E94F64" w:rsidP="003D7BFB">
            <w:pPr>
              <w:keepNext/>
              <w:keepLines/>
              <w:spacing w:before="60" w:after="60"/>
              <w:jc w:val="center"/>
              <w:rPr>
                <w:rFonts w:ascii="Tahoma" w:hAnsi="Tahoma" w:cs="Tahoma"/>
                <w:b/>
                <w:sz w:val="18"/>
                <w:szCs w:val="18"/>
                <w:lang w:eastAsia="en-US"/>
              </w:rPr>
            </w:pPr>
          </w:p>
        </w:tc>
        <w:tc>
          <w:tcPr>
            <w:tcW w:w="449" w:type="pct"/>
            <w:tcBorders>
              <w:top w:val="single" w:sz="18" w:space="0" w:color="auto"/>
              <w:left w:val="single" w:sz="4" w:space="0" w:color="auto"/>
              <w:bottom w:val="single" w:sz="18"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sz w:val="18"/>
                <w:szCs w:val="18"/>
                <w:lang w:eastAsia="en-US"/>
              </w:rPr>
            </w:pPr>
            <w:r w:rsidRPr="00C84ED2">
              <w:rPr>
                <w:rFonts w:ascii="Tahoma" w:hAnsi="Tahoma" w:cs="Tahoma"/>
                <w:b/>
                <w:sz w:val="18"/>
                <w:szCs w:val="18"/>
              </w:rPr>
              <w:t>Suma</w:t>
            </w:r>
            <w:r w:rsidRPr="00C84ED2">
              <w:rPr>
                <w:rFonts w:ascii="Tahoma" w:hAnsi="Tahoma" w:cs="Tahoma"/>
                <w:sz w:val="18"/>
                <w:szCs w:val="18"/>
              </w:rPr>
              <w:t xml:space="preserve"> [zł]</w:t>
            </w:r>
          </w:p>
        </w:tc>
        <w:tc>
          <w:tcPr>
            <w:tcW w:w="482" w:type="pct"/>
            <w:tcBorders>
              <w:top w:val="single" w:sz="18" w:space="0" w:color="auto"/>
              <w:left w:val="single" w:sz="4" w:space="0" w:color="auto"/>
              <w:bottom w:val="single" w:sz="4"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sz w:val="18"/>
                <w:szCs w:val="18"/>
                <w:lang w:eastAsia="en-US"/>
              </w:rPr>
            </w:pPr>
            <w:r w:rsidRPr="00C84ED2">
              <w:rPr>
                <w:rFonts w:ascii="Tahoma" w:hAnsi="Tahoma" w:cs="Tahoma"/>
                <w:b/>
                <w:sz w:val="18"/>
                <w:szCs w:val="18"/>
              </w:rPr>
              <w:t>---------</w:t>
            </w:r>
          </w:p>
        </w:tc>
        <w:tc>
          <w:tcPr>
            <w:tcW w:w="509" w:type="pct"/>
            <w:tcBorders>
              <w:top w:val="single" w:sz="18" w:space="0" w:color="auto"/>
              <w:left w:val="single" w:sz="4" w:space="0" w:color="auto"/>
              <w:bottom w:val="single" w:sz="4" w:space="0" w:color="auto"/>
              <w:right w:val="single" w:sz="18" w:space="0" w:color="auto"/>
            </w:tcBorders>
            <w:vAlign w:val="center"/>
            <w:hideMark/>
          </w:tcPr>
          <w:p w:rsidR="00E94F64" w:rsidRPr="00C84ED2" w:rsidRDefault="00E94F64" w:rsidP="003D7BFB">
            <w:pPr>
              <w:keepNext/>
              <w:keepLines/>
              <w:spacing w:before="60" w:after="60"/>
              <w:jc w:val="center"/>
              <w:rPr>
                <w:rFonts w:ascii="Tahoma" w:hAnsi="Tahoma" w:cs="Tahoma"/>
                <w:sz w:val="18"/>
                <w:szCs w:val="18"/>
                <w:lang w:eastAsia="en-US"/>
              </w:rPr>
            </w:pPr>
            <w:r w:rsidRPr="00C84ED2">
              <w:rPr>
                <w:rFonts w:ascii="Tahoma" w:hAnsi="Tahoma" w:cs="Tahoma"/>
                <w:b/>
                <w:sz w:val="18"/>
                <w:szCs w:val="18"/>
              </w:rPr>
              <w:t>---------</w:t>
            </w:r>
          </w:p>
        </w:tc>
      </w:tr>
      <w:tr w:rsidR="00E94F64" w:rsidRPr="00C84ED2" w:rsidTr="00E94F64">
        <w:trPr>
          <w:trHeight w:val="711"/>
          <w:jc w:val="center"/>
        </w:trPr>
        <w:tc>
          <w:tcPr>
            <w:tcW w:w="243" w:type="pct"/>
            <w:tcBorders>
              <w:top w:val="single" w:sz="4" w:space="0" w:color="auto"/>
              <w:left w:val="single" w:sz="18" w:space="0" w:color="auto"/>
              <w:bottom w:val="single" w:sz="18"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1783" w:type="pct"/>
            <w:tcBorders>
              <w:top w:val="single" w:sz="4" w:space="0" w:color="auto"/>
              <w:left w:val="single" w:sz="4" w:space="0" w:color="auto"/>
              <w:bottom w:val="single" w:sz="18"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b/>
                <w:sz w:val="18"/>
                <w:szCs w:val="18"/>
                <w:lang w:eastAsia="en-US"/>
              </w:rPr>
            </w:pPr>
            <w:r w:rsidRPr="00C84ED2">
              <w:rPr>
                <w:rFonts w:ascii="Tahoma" w:hAnsi="Tahoma" w:cs="Tahoma"/>
                <w:b/>
                <w:sz w:val="18"/>
                <w:szCs w:val="18"/>
              </w:rPr>
              <w:t>Razem</w:t>
            </w:r>
          </w:p>
        </w:tc>
        <w:tc>
          <w:tcPr>
            <w:tcW w:w="830" w:type="pct"/>
            <w:tcBorders>
              <w:top w:val="single" w:sz="18" w:space="0" w:color="auto"/>
              <w:left w:val="single" w:sz="6" w:space="0" w:color="auto"/>
              <w:bottom w:val="single" w:sz="18" w:space="0" w:color="auto"/>
              <w:right w:val="single" w:sz="6"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705" w:type="pct"/>
            <w:tcBorders>
              <w:top w:val="single" w:sz="18" w:space="0" w:color="auto"/>
              <w:left w:val="single" w:sz="6" w:space="0" w:color="auto"/>
              <w:bottom w:val="single" w:sz="18" w:space="0" w:color="auto"/>
              <w:right w:val="single" w:sz="6"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18" w:space="0" w:color="auto"/>
              <w:left w:val="single" w:sz="6" w:space="0" w:color="auto"/>
              <w:bottom w:val="single" w:sz="18" w:space="0" w:color="auto"/>
              <w:right w:val="single" w:sz="18"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18" w:space="0" w:color="auto"/>
              <w:bottom w:val="single" w:sz="18"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sz w:val="18"/>
                <w:szCs w:val="18"/>
                <w:lang w:eastAsia="en-US"/>
              </w:rPr>
            </w:pPr>
            <w:r w:rsidRPr="00C84ED2">
              <w:rPr>
                <w:rFonts w:ascii="Tahoma" w:hAnsi="Tahoma" w:cs="Tahoma"/>
                <w:b/>
                <w:sz w:val="18"/>
                <w:szCs w:val="18"/>
              </w:rPr>
              <w:t>---------</w:t>
            </w:r>
          </w:p>
        </w:tc>
        <w:tc>
          <w:tcPr>
            <w:tcW w:w="509" w:type="pct"/>
            <w:tcBorders>
              <w:top w:val="single" w:sz="4" w:space="0" w:color="auto"/>
              <w:left w:val="single" w:sz="4" w:space="0" w:color="auto"/>
              <w:bottom w:val="single" w:sz="18" w:space="0" w:color="auto"/>
              <w:right w:val="single" w:sz="18" w:space="0" w:color="auto"/>
            </w:tcBorders>
            <w:vAlign w:val="center"/>
            <w:hideMark/>
          </w:tcPr>
          <w:p w:rsidR="00E94F64" w:rsidRPr="00C84ED2" w:rsidRDefault="00E94F64" w:rsidP="003D7BFB">
            <w:pPr>
              <w:keepNext/>
              <w:keepLines/>
              <w:spacing w:before="60" w:after="60"/>
              <w:jc w:val="center"/>
              <w:rPr>
                <w:rFonts w:ascii="Tahoma" w:hAnsi="Tahoma" w:cs="Tahoma"/>
                <w:sz w:val="18"/>
                <w:szCs w:val="18"/>
                <w:lang w:eastAsia="en-US"/>
              </w:rPr>
            </w:pPr>
            <w:r w:rsidRPr="00C84ED2">
              <w:rPr>
                <w:rFonts w:ascii="Tahoma" w:hAnsi="Tahoma" w:cs="Tahoma"/>
                <w:b/>
                <w:sz w:val="18"/>
                <w:szCs w:val="18"/>
              </w:rPr>
              <w:t>---------</w:t>
            </w:r>
          </w:p>
        </w:tc>
      </w:tr>
      <w:bookmarkEnd w:id="1"/>
    </w:tbl>
    <w:p w:rsidR="009609DE" w:rsidRPr="00C84ED2" w:rsidRDefault="009609DE" w:rsidP="003D7BFB">
      <w:pPr>
        <w:keepNext/>
        <w:keepLines/>
        <w:tabs>
          <w:tab w:val="left" w:pos="1170"/>
        </w:tabs>
        <w:spacing w:before="60" w:after="60"/>
        <w:rPr>
          <w:rFonts w:ascii="Tahoma" w:hAnsi="Tahoma" w:cs="Tahoma"/>
          <w:sz w:val="18"/>
          <w:szCs w:val="18"/>
        </w:rPr>
      </w:pPr>
    </w:p>
    <w:p w:rsidR="00C84ED2" w:rsidRPr="00C84ED2" w:rsidRDefault="00C84ED2" w:rsidP="003D7BFB">
      <w:pPr>
        <w:keepNext/>
        <w:keepLines/>
        <w:tabs>
          <w:tab w:val="left" w:pos="1170"/>
        </w:tabs>
        <w:spacing w:before="60" w:after="60"/>
        <w:rPr>
          <w:rFonts w:ascii="Tahoma" w:hAnsi="Tahoma" w:cs="Tahoma"/>
          <w:sz w:val="18"/>
          <w:szCs w:val="18"/>
        </w:rPr>
      </w:pPr>
    </w:p>
    <w:sectPr w:rsidR="00C84ED2" w:rsidRPr="00C84ED2" w:rsidSect="00C84ED2">
      <w:footerReference w:type="even" r:id="rId12"/>
      <w:footerReference w:type="default" r:id="rId13"/>
      <w:pgSz w:w="11906" w:h="16838"/>
      <w:pgMar w:top="142" w:right="849" w:bottom="426" w:left="1134" w:header="0" w:footer="45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594" w:rsidRDefault="00D12594" w:rsidP="008A150D">
      <w:r>
        <w:separator/>
      </w:r>
    </w:p>
    <w:p w:rsidR="00D12594" w:rsidRDefault="00D12594"/>
    <w:p w:rsidR="00D12594" w:rsidRDefault="00D12594"/>
  </w:endnote>
  <w:endnote w:type="continuationSeparator" w:id="0">
    <w:p w:rsidR="00D12594" w:rsidRDefault="00D12594" w:rsidP="008A150D">
      <w:r>
        <w:continuationSeparator/>
      </w:r>
    </w:p>
    <w:p w:rsidR="00D12594" w:rsidRDefault="00D12594"/>
    <w:p w:rsidR="00D12594" w:rsidRDefault="00D12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Pr="00054B88" w:rsidRDefault="003D7BFB" w:rsidP="00C84ED2">
    <w:pPr>
      <w:pBdr>
        <w:top w:val="single" w:sz="4" w:space="0" w:color="auto"/>
      </w:pBdr>
      <w:tabs>
        <w:tab w:val="left" w:pos="2835"/>
        <w:tab w:val="center" w:pos="4536"/>
        <w:tab w:val="right" w:pos="9072"/>
      </w:tabs>
      <w:suppressAutoHyphens/>
      <w:ind w:left="1276" w:hanging="1276"/>
      <w:rPr>
        <w:rFonts w:ascii="Tahoma" w:hAnsi="Tahoma" w:cs="Tahoma"/>
        <w:b/>
        <w:i/>
        <w:sz w:val="14"/>
        <w:szCs w:val="14"/>
        <w:lang w:eastAsia="x-none"/>
      </w:rPr>
    </w:pPr>
  </w:p>
  <w:p w:rsidR="003D7BFB" w:rsidRPr="005D43A9" w:rsidRDefault="003D7BFB" w:rsidP="00C84ED2">
    <w:pPr>
      <w:keepNext/>
      <w:jc w:val="both"/>
      <w:rPr>
        <w:rFonts w:ascii="Tahoma" w:hAnsi="Tahoma" w:cs="Tahoma"/>
        <w:b/>
        <w:color w:val="0000FF"/>
        <w:sz w:val="14"/>
        <w:szCs w:val="14"/>
      </w:rPr>
    </w:pPr>
    <w:r w:rsidRPr="00054B88">
      <w:rPr>
        <w:rFonts w:ascii="Tahoma" w:hAnsi="Tahoma" w:cs="Tahoma"/>
        <w:sz w:val="14"/>
        <w:szCs w:val="14"/>
        <w:lang w:val="x-none" w:eastAsia="ar-SA"/>
      </w:rPr>
      <w:t>Nazwa zamówienia:</w:t>
    </w:r>
    <w:r w:rsidRPr="00054B88">
      <w:rPr>
        <w:rFonts w:ascii="Tahoma" w:hAnsi="Tahoma" w:cs="Tahoma"/>
        <w:b/>
        <w:sz w:val="14"/>
        <w:szCs w:val="14"/>
        <w:lang w:val="x-none" w:eastAsia="ar-SA"/>
      </w:rPr>
      <w:t xml:space="preserve"> </w:t>
    </w:r>
    <w:r w:rsidRPr="00C56CC9">
      <w:rPr>
        <w:rFonts w:ascii="Tahoma" w:hAnsi="Tahoma" w:cs="Tahoma"/>
        <w:b/>
        <w:color w:val="0000FF"/>
        <w:sz w:val="14"/>
        <w:szCs w:val="14"/>
      </w:rPr>
      <w:t>Remont budynku krematorium w filii byłego obozu pracy Auschwitz w Kędzierzynie-Koźlu</w:t>
    </w:r>
  </w:p>
  <w:p w:rsidR="003D7BFB" w:rsidRPr="005D4FF4" w:rsidRDefault="003D7BFB" w:rsidP="00C84ED2">
    <w:pPr>
      <w:keepNext/>
      <w:jc w:val="both"/>
      <w:rPr>
        <w:rFonts w:ascii="Tahoma" w:hAnsi="Tahoma" w:cs="Tahoma"/>
        <w:b/>
        <w:sz w:val="32"/>
        <w:szCs w:val="32"/>
      </w:rPr>
    </w:pPr>
  </w:p>
  <w:p w:rsidR="003D7BFB" w:rsidRDefault="003D7BFB" w:rsidP="00C84ED2">
    <w:pPr>
      <w:pStyle w:val="Stopka"/>
      <w:rPr>
        <w:rFonts w:ascii="Tahoma" w:hAnsi="Tahoma" w:cs="Tahoma"/>
        <w:sz w:val="14"/>
        <w:szCs w:val="12"/>
      </w:rPr>
    </w:pPr>
    <w:r w:rsidRPr="00054B88">
      <w:rPr>
        <w:rFonts w:ascii="Tahoma" w:hAnsi="Tahoma" w:cs="Tahoma"/>
        <w:sz w:val="14"/>
        <w:szCs w:val="12"/>
      </w:rPr>
      <w:t>Nr zamówienia: ZP.271.1.</w:t>
    </w:r>
    <w:r>
      <w:rPr>
        <w:rFonts w:ascii="Tahoma" w:hAnsi="Tahoma" w:cs="Tahoma"/>
        <w:sz w:val="14"/>
        <w:szCs w:val="12"/>
      </w:rPr>
      <w:t>110.2020.AJ</w:t>
    </w:r>
  </w:p>
  <w:p w:rsidR="003D7BFB" w:rsidRPr="00C84ED2" w:rsidRDefault="003D7BFB" w:rsidP="00C84ED2">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sidR="00564E2F">
      <w:rPr>
        <w:rFonts w:ascii="Tahoma" w:hAnsi="Tahoma" w:cs="Tahoma"/>
        <w:noProof/>
        <w:sz w:val="14"/>
        <w:szCs w:val="12"/>
      </w:rPr>
      <w:t>2</w:t>
    </w:r>
    <w:r w:rsidRPr="00054B88">
      <w:rPr>
        <w:rFonts w:ascii="Tahoma" w:hAnsi="Tahoma" w:cs="Tahoma"/>
        <w:sz w:val="14"/>
        <w:szCs w:val="12"/>
      </w:rPr>
      <w:fldChar w:fldCharType="end"/>
    </w:r>
    <w:r w:rsidRPr="00054B88">
      <w:rPr>
        <w:rFonts w:ascii="Tahoma" w:hAnsi="Tahoma" w:cs="Tahoma"/>
        <w:sz w:val="14"/>
        <w:szCs w:val="12"/>
      </w:rPr>
      <w:t xml:space="preserve"> z </w:t>
    </w:r>
    <w:r>
      <w:rPr>
        <w:rFonts w:ascii="Tahoma" w:hAnsi="Tahoma" w:cs="Tahoma"/>
        <w:sz w:val="14"/>
        <w:szCs w:val="12"/>
      </w:rPr>
      <w:t>14</w:t>
    </w:r>
  </w:p>
  <w:p w:rsidR="003D7BFB" w:rsidRPr="00C84ED2" w:rsidRDefault="003D7BFB" w:rsidP="00C84E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Pr="00054B88" w:rsidRDefault="003D7BFB" w:rsidP="00C84ED2">
    <w:pPr>
      <w:pBdr>
        <w:top w:val="single" w:sz="4" w:space="0" w:color="auto"/>
      </w:pBdr>
      <w:tabs>
        <w:tab w:val="left" w:pos="2835"/>
        <w:tab w:val="center" w:pos="4536"/>
        <w:tab w:val="right" w:pos="9072"/>
      </w:tabs>
      <w:suppressAutoHyphens/>
      <w:ind w:left="1276" w:hanging="1276"/>
      <w:rPr>
        <w:rFonts w:ascii="Tahoma" w:hAnsi="Tahoma" w:cs="Tahoma"/>
        <w:b/>
        <w:i/>
        <w:sz w:val="14"/>
        <w:szCs w:val="14"/>
        <w:lang w:eastAsia="x-none"/>
      </w:rPr>
    </w:pPr>
  </w:p>
  <w:p w:rsidR="003D7BFB" w:rsidRPr="005D43A9" w:rsidRDefault="003D7BFB" w:rsidP="00C84ED2">
    <w:pPr>
      <w:keepNext/>
      <w:jc w:val="both"/>
      <w:rPr>
        <w:rFonts w:ascii="Tahoma" w:hAnsi="Tahoma" w:cs="Tahoma"/>
        <w:b/>
        <w:color w:val="0000FF"/>
        <w:sz w:val="14"/>
        <w:szCs w:val="14"/>
      </w:rPr>
    </w:pPr>
    <w:r w:rsidRPr="00054B88">
      <w:rPr>
        <w:rFonts w:ascii="Tahoma" w:hAnsi="Tahoma" w:cs="Tahoma"/>
        <w:sz w:val="14"/>
        <w:szCs w:val="14"/>
        <w:lang w:val="x-none" w:eastAsia="ar-SA"/>
      </w:rPr>
      <w:t>Nazwa zamówienia:</w:t>
    </w:r>
    <w:r w:rsidRPr="00054B88">
      <w:rPr>
        <w:rFonts w:ascii="Tahoma" w:hAnsi="Tahoma" w:cs="Tahoma"/>
        <w:b/>
        <w:sz w:val="14"/>
        <w:szCs w:val="14"/>
        <w:lang w:val="x-none" w:eastAsia="ar-SA"/>
      </w:rPr>
      <w:t xml:space="preserve"> </w:t>
    </w:r>
    <w:r w:rsidRPr="00C56CC9">
      <w:rPr>
        <w:rFonts w:ascii="Tahoma" w:hAnsi="Tahoma" w:cs="Tahoma"/>
        <w:b/>
        <w:color w:val="0000FF"/>
        <w:sz w:val="14"/>
        <w:szCs w:val="14"/>
      </w:rPr>
      <w:t>Remont budynku krematorium w filii byłego obozu pracy Auschwitz w Kędzierzynie-Koźlu</w:t>
    </w:r>
  </w:p>
  <w:p w:rsidR="003D7BFB" w:rsidRPr="005D4FF4" w:rsidRDefault="003D7BFB" w:rsidP="00C84ED2">
    <w:pPr>
      <w:keepNext/>
      <w:jc w:val="both"/>
      <w:rPr>
        <w:rFonts w:ascii="Tahoma" w:hAnsi="Tahoma" w:cs="Tahoma"/>
        <w:b/>
        <w:sz w:val="32"/>
        <w:szCs w:val="32"/>
      </w:rPr>
    </w:pPr>
  </w:p>
  <w:p w:rsidR="003D7BFB" w:rsidRPr="007B7BE6" w:rsidRDefault="003D7BFB" w:rsidP="00C84ED2">
    <w:pPr>
      <w:pStyle w:val="Stopka"/>
    </w:pPr>
    <w:r w:rsidRPr="00054B88">
      <w:rPr>
        <w:rFonts w:ascii="Tahoma" w:hAnsi="Tahoma" w:cs="Tahoma"/>
        <w:sz w:val="14"/>
        <w:szCs w:val="12"/>
      </w:rPr>
      <w:t>Nr zamówienia: ZP.271.1.</w:t>
    </w:r>
    <w:r>
      <w:rPr>
        <w:rFonts w:ascii="Tahoma" w:hAnsi="Tahoma" w:cs="Tahoma"/>
        <w:sz w:val="14"/>
        <w:szCs w:val="12"/>
      </w:rPr>
      <w:t>110.2020.AJ</w:t>
    </w:r>
  </w:p>
  <w:p w:rsidR="003D7BFB" w:rsidRPr="00C84ED2" w:rsidRDefault="003D7BFB" w:rsidP="00C84ED2">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sidR="00564E2F">
      <w:rPr>
        <w:rFonts w:ascii="Tahoma" w:hAnsi="Tahoma" w:cs="Tahoma"/>
        <w:noProof/>
        <w:sz w:val="14"/>
        <w:szCs w:val="12"/>
      </w:rPr>
      <w:t>3</w:t>
    </w:r>
    <w:r w:rsidRPr="00054B88">
      <w:rPr>
        <w:rFonts w:ascii="Tahoma" w:hAnsi="Tahoma" w:cs="Tahoma"/>
        <w:sz w:val="14"/>
        <w:szCs w:val="12"/>
      </w:rPr>
      <w:fldChar w:fldCharType="end"/>
    </w:r>
    <w:r w:rsidRPr="00054B88">
      <w:rPr>
        <w:rFonts w:ascii="Tahoma" w:hAnsi="Tahoma" w:cs="Tahoma"/>
        <w:sz w:val="14"/>
        <w:szCs w:val="12"/>
      </w:rPr>
      <w:t xml:space="preserve"> z </w:t>
    </w:r>
    <w:r>
      <w:rPr>
        <w:rFonts w:ascii="Tahoma" w:hAnsi="Tahoma" w:cs="Tahoma"/>
        <w:sz w:val="14"/>
        <w:szCs w:val="12"/>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Default="003D7BFB" w:rsidP="007E0D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D7BFB" w:rsidRDefault="003D7BF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Default="003D7B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594" w:rsidRDefault="00D12594" w:rsidP="008A150D">
      <w:r>
        <w:separator/>
      </w:r>
    </w:p>
    <w:p w:rsidR="00D12594" w:rsidRDefault="00D12594"/>
    <w:p w:rsidR="00D12594" w:rsidRDefault="00D12594"/>
  </w:footnote>
  <w:footnote w:type="continuationSeparator" w:id="0">
    <w:p w:rsidR="00D12594" w:rsidRDefault="00D12594" w:rsidP="008A150D">
      <w:r>
        <w:continuationSeparator/>
      </w:r>
    </w:p>
    <w:p w:rsidR="00D12594" w:rsidRDefault="00D12594"/>
    <w:p w:rsidR="00D12594" w:rsidRDefault="00D12594"/>
  </w:footnote>
  <w:footnote w:id="1">
    <w:p w:rsidR="003D7BFB" w:rsidRPr="00562B5E" w:rsidRDefault="003D7BFB" w:rsidP="005C4380">
      <w:pPr>
        <w:pStyle w:val="Tekstprzypisudolnego"/>
        <w:rPr>
          <w:sz w:val="14"/>
        </w:rPr>
      </w:pPr>
      <w:r w:rsidRPr="00562B5E">
        <w:rPr>
          <w:rStyle w:val="Odwoanieprzypisudolnego"/>
          <w:sz w:val="14"/>
        </w:rPr>
        <w:footnoteRef/>
      </w:r>
      <w:r w:rsidRPr="00562B5E">
        <w:rPr>
          <w:sz w:val="14"/>
        </w:rPr>
        <w:t xml:space="preserve"> Postanowienia niniejszego ustępu mają zastosowanie , jeżeli Wykonawca wniesie zabezpieczenie w formie innej niż pieniądz na okres krótszy niż data upływu okresu rękojmi za wady jednak nie krótszy niż 5 lat.</w:t>
      </w:r>
    </w:p>
  </w:footnote>
  <w:footnote w:id="2">
    <w:p w:rsidR="003D7BFB" w:rsidRPr="00F51DF7" w:rsidRDefault="003D7BFB">
      <w:pPr>
        <w:pStyle w:val="Tekstprzypisudolnego"/>
      </w:pPr>
      <w:r w:rsidRPr="00562B5E">
        <w:rPr>
          <w:rStyle w:val="Odwoanieprzypisudolnego"/>
          <w:sz w:val="14"/>
        </w:rPr>
        <w:footnoteRef/>
      </w:r>
      <w:r w:rsidRPr="00562B5E">
        <w:rPr>
          <w:sz w:val="14"/>
        </w:rPr>
        <w:t xml:space="preserve">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Default="003D7BFB" w:rsidP="006B34F4">
    <w:pPr>
      <w:jc w:val="center"/>
      <w:rPr>
        <w:rFonts w:ascii="Calibri" w:eastAsia="Calibri" w:hAnsi="Calibri"/>
        <w:sz w:val="16"/>
        <w:szCs w:val="21"/>
        <w:lang w:eastAsia="en-US"/>
      </w:rPr>
    </w:pPr>
  </w:p>
  <w:p w:rsidR="003D7BFB" w:rsidRPr="00B074B6" w:rsidRDefault="003D7BFB" w:rsidP="00B21C5D">
    <w:pPr>
      <w:pBdr>
        <w:bottom w:val="single" w:sz="4" w:space="1" w:color="auto"/>
      </w:pBdr>
      <w:tabs>
        <w:tab w:val="center" w:pos="4536"/>
        <w:tab w:val="right" w:pos="9072"/>
      </w:tabs>
      <w:spacing w:after="160" w:line="259" w:lineRule="auto"/>
      <w:jc w:val="center"/>
      <w:rPr>
        <w:rFonts w:ascii="Verdana" w:eastAsia="Calibri" w:hAnsi="Verdana"/>
        <w:i/>
        <w:sz w:val="16"/>
        <w:szCs w:val="16"/>
        <w:lang w:eastAsia="en-US"/>
      </w:rPr>
    </w:pPr>
    <w:r w:rsidRPr="00B074B6">
      <w:rPr>
        <w:rFonts w:ascii="Verdana" w:eastAsia="Calibri" w:hAnsi="Verdana"/>
        <w:i/>
        <w:sz w:val="16"/>
        <w:szCs w:val="16"/>
        <w:lang w:eastAsia="en-US"/>
      </w:rPr>
      <w:t xml:space="preserve">Specyfikacja Istotnych Warunków Zamówienia – część II – </w:t>
    </w:r>
    <w:r w:rsidRPr="00B074B6">
      <w:rPr>
        <w:rFonts w:ascii="Verdana" w:eastAsia="Calibri" w:hAnsi="Verdana" w:cs="Tahoma"/>
        <w:sz w:val="16"/>
        <w:szCs w:val="16"/>
        <w:lang w:eastAsia="en-US"/>
      </w:rPr>
      <w:t>Istotne postanowienia umowy (IPU)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Pr="00C84ED2" w:rsidRDefault="003D7BFB" w:rsidP="00C84ED2">
    <w:pPr>
      <w:pBdr>
        <w:bottom w:val="single" w:sz="4" w:space="1" w:color="auto"/>
      </w:pBdr>
      <w:tabs>
        <w:tab w:val="center" w:pos="4536"/>
        <w:tab w:val="right" w:pos="9072"/>
      </w:tabs>
      <w:spacing w:after="160" w:line="259" w:lineRule="auto"/>
      <w:jc w:val="center"/>
      <w:rPr>
        <w:rFonts w:ascii="Verdana" w:eastAsia="Calibri" w:hAnsi="Verdana"/>
        <w:i/>
        <w:sz w:val="16"/>
        <w:szCs w:val="16"/>
        <w:lang w:eastAsia="en-US"/>
      </w:rPr>
    </w:pPr>
    <w:r w:rsidRPr="00B074B6">
      <w:rPr>
        <w:rFonts w:ascii="Verdana" w:eastAsia="Calibri" w:hAnsi="Verdana"/>
        <w:i/>
        <w:sz w:val="16"/>
        <w:szCs w:val="16"/>
        <w:lang w:eastAsia="en-US"/>
      </w:rPr>
      <w:t xml:space="preserve">Specyfikacja Istotnych Warunków Zamówienia – część II – </w:t>
    </w:r>
    <w:r w:rsidRPr="00B074B6">
      <w:rPr>
        <w:rFonts w:ascii="Verdana" w:eastAsia="Calibri" w:hAnsi="Verdana" w:cs="Tahoma"/>
        <w:sz w:val="16"/>
        <w:szCs w:val="16"/>
        <w:lang w:eastAsia="en-US"/>
      </w:rPr>
      <w:t>Istotne postanowienia umowy (IPU)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cs="Times New Roman"/>
      </w:rPr>
    </w:lvl>
  </w:abstractNum>
  <w:abstractNum w:abstractNumId="1" w15:restartNumberingAfterBreak="0">
    <w:nsid w:val="00000006"/>
    <w:multiLevelType w:val="multilevel"/>
    <w:tmpl w:val="50A42B0C"/>
    <w:name w:val="WWNum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2" w15:restartNumberingAfterBreak="0">
    <w:nsid w:val="00000007"/>
    <w:multiLevelType w:val="multilevel"/>
    <w:tmpl w:val="CA2472A0"/>
    <w:name w:val="WWNum24"/>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3" w15:restartNumberingAfterBreak="0">
    <w:nsid w:val="00000008"/>
    <w:multiLevelType w:val="multilevel"/>
    <w:tmpl w:val="ADDE9BE0"/>
    <w:name w:val="WWNum2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4" w15:restartNumberingAfterBreak="0">
    <w:nsid w:val="00000009"/>
    <w:multiLevelType w:val="multilevel"/>
    <w:tmpl w:val="00000009"/>
    <w:name w:val="WW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5" w15:restartNumberingAfterBreak="0">
    <w:nsid w:val="0000000A"/>
    <w:multiLevelType w:val="multilevel"/>
    <w:tmpl w:val="0000000A"/>
    <w:name w:val="WWNum28"/>
    <w:lvl w:ilvl="0">
      <w:start w:val="1"/>
      <w:numFmt w:val="lowerLetter"/>
      <w:lvlText w:val="%1)"/>
      <w:lvlJc w:val="left"/>
      <w:pPr>
        <w:tabs>
          <w:tab w:val="num" w:pos="720"/>
        </w:tabs>
        <w:ind w:left="720" w:hanging="360"/>
      </w:pPr>
    </w:lvl>
    <w:lvl w:ilvl="1">
      <w:start w:val="5"/>
      <w:numFmt w:val="bullet"/>
      <w:lvlText w:val="-"/>
      <w:lvlJc w:val="left"/>
      <w:pPr>
        <w:tabs>
          <w:tab w:val="num" w:pos="1724"/>
        </w:tabs>
        <w:ind w:left="1724" w:hanging="284"/>
      </w:pPr>
      <w:rPr>
        <w:rFonts w:ascii="Garamond" w:hAnsi="Garamond" w:cs="Garamond"/>
      </w:r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6" w15:restartNumberingAfterBreak="0">
    <w:nsid w:val="0000000B"/>
    <w:multiLevelType w:val="multilevel"/>
    <w:tmpl w:val="0000000B"/>
    <w:name w:val="WWNum29"/>
    <w:lvl w:ilvl="0">
      <w:start w:val="1"/>
      <w:numFmt w:val="lowerLetter"/>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7" w15:restartNumberingAfterBreak="0">
    <w:nsid w:val="0000000C"/>
    <w:multiLevelType w:val="multilevel"/>
    <w:tmpl w:val="0000000C"/>
    <w:name w:val="WWNum30"/>
    <w:lvl w:ilvl="0">
      <w:start w:val="1"/>
      <w:numFmt w:val="bullet"/>
      <w:lvlText w:val=""/>
      <w:lvlJc w:val="left"/>
      <w:pPr>
        <w:tabs>
          <w:tab w:val="num" w:pos="720"/>
        </w:tabs>
        <w:ind w:left="720" w:hanging="360"/>
      </w:pPr>
      <w:rPr>
        <w:rFonts w:ascii="Wingdings" w:hAnsi="Wingdings" w:cs="Wingdings"/>
        <w:sz w:val="20"/>
        <w:szCs w:val="20"/>
      </w:r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9"/>
    <w:multiLevelType w:val="singleLevel"/>
    <w:tmpl w:val="FF809328"/>
    <w:name w:val="WW8Num25"/>
    <w:lvl w:ilvl="0">
      <w:start w:val="1"/>
      <w:numFmt w:val="decimal"/>
      <w:lvlText w:val="%1)"/>
      <w:lvlJc w:val="left"/>
      <w:pPr>
        <w:tabs>
          <w:tab w:val="num" w:pos="0"/>
        </w:tabs>
        <w:ind w:left="1571" w:hanging="360"/>
      </w:pPr>
      <w:rPr>
        <w:b w:val="0"/>
        <w:i w:val="0"/>
        <w:sz w:val="18"/>
        <w:szCs w:val="18"/>
      </w:rPr>
    </w:lvl>
  </w:abstractNum>
  <w:abstractNum w:abstractNumId="9" w15:restartNumberingAfterBreak="0">
    <w:nsid w:val="004C0395"/>
    <w:multiLevelType w:val="hybridMultilevel"/>
    <w:tmpl w:val="9EBC361A"/>
    <w:lvl w:ilvl="0" w:tplc="F8F8D8D8">
      <w:start w:val="1"/>
      <w:numFmt w:val="decimal"/>
      <w:lvlText w:val="%1)"/>
      <w:lvlJc w:val="left"/>
      <w:pPr>
        <w:ind w:left="644" w:hanging="360"/>
      </w:pPr>
      <w:rPr>
        <w:rFonts w:ascii="Tahoma" w:hAnsi="Tahoma" w:cs="Tahoma" w:hint="default"/>
        <w:b w:val="0"/>
        <w:sz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39332A8"/>
    <w:multiLevelType w:val="hybridMultilevel"/>
    <w:tmpl w:val="2BF0EE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677A6"/>
    <w:multiLevelType w:val="hybridMultilevel"/>
    <w:tmpl w:val="59B4A238"/>
    <w:lvl w:ilvl="0" w:tplc="E6A871BA">
      <w:start w:val="1"/>
      <w:numFmt w:val="decimal"/>
      <w:lvlText w:val="%1)"/>
      <w:lvlJc w:val="left"/>
      <w:pPr>
        <w:ind w:left="1440" w:hanging="360"/>
      </w:pPr>
      <w:rPr>
        <w:rFonts w:ascii="Tahoma" w:eastAsia="Calibri" w:hAnsi="Tahom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C5E0103"/>
    <w:multiLevelType w:val="hybridMultilevel"/>
    <w:tmpl w:val="49B048C6"/>
    <w:lvl w:ilvl="0" w:tplc="333844B6">
      <w:start w:val="1"/>
      <w:numFmt w:val="decimal"/>
      <w:lvlText w:val="%1."/>
      <w:lvlJc w:val="left"/>
      <w:pPr>
        <w:ind w:left="720" w:hanging="360"/>
      </w:pPr>
      <w:rPr>
        <w:rFonts w:ascii="Tahoma" w:eastAsia="Calibri" w:hAnsi="Tahoma" w:cs="Tahoma"/>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F25AAC"/>
    <w:multiLevelType w:val="hybridMultilevel"/>
    <w:tmpl w:val="A816FB98"/>
    <w:lvl w:ilvl="0" w:tplc="686A4546">
      <w:start w:val="1"/>
      <w:numFmt w:val="lowerLetter"/>
      <w:lvlText w:val="%1)"/>
      <w:lvlJc w:val="right"/>
      <w:pPr>
        <w:ind w:left="1492" w:hanging="360"/>
      </w:pPr>
      <w:rPr>
        <w:rFonts w:hint="default"/>
      </w:r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15" w15:restartNumberingAfterBreak="0">
    <w:nsid w:val="2B836AB7"/>
    <w:multiLevelType w:val="hybridMultilevel"/>
    <w:tmpl w:val="66984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70C26"/>
    <w:multiLevelType w:val="hybridMultilevel"/>
    <w:tmpl w:val="27E87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32AC5"/>
    <w:multiLevelType w:val="hybridMultilevel"/>
    <w:tmpl w:val="E9969FA4"/>
    <w:lvl w:ilvl="0" w:tplc="DECE3A08">
      <w:start w:val="1"/>
      <w:numFmt w:val="decimal"/>
      <w:lvlText w:val="%1)"/>
      <w:lvlJc w:val="left"/>
      <w:pPr>
        <w:ind w:left="762" w:hanging="360"/>
      </w:pPr>
      <w:rPr>
        <w:rFonts w:ascii="Tahoma" w:hAnsi="Tahoma" w:cs="Tahoma" w:hint="default"/>
        <w:b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18" w15:restartNumberingAfterBreak="0">
    <w:nsid w:val="3BF852AB"/>
    <w:multiLevelType w:val="hybridMultilevel"/>
    <w:tmpl w:val="6C8EF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23771D"/>
    <w:multiLevelType w:val="hybridMultilevel"/>
    <w:tmpl w:val="62523EEC"/>
    <w:lvl w:ilvl="0" w:tplc="12BE4C28">
      <w:start w:val="1"/>
      <w:numFmt w:val="upperLetter"/>
      <w:lvlText w:val="%1."/>
      <w:lvlJc w:val="left"/>
      <w:pPr>
        <w:ind w:left="360" w:hanging="360"/>
      </w:pPr>
      <w:rPr>
        <w:rFonts w:hint="default"/>
        <w:b/>
      </w:rPr>
    </w:lvl>
    <w:lvl w:ilvl="1" w:tplc="3DC8AB1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1C3B27"/>
    <w:multiLevelType w:val="hybridMultilevel"/>
    <w:tmpl w:val="9F981E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FC1819"/>
    <w:multiLevelType w:val="hybridMultilevel"/>
    <w:tmpl w:val="3CB09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F76CF2"/>
    <w:multiLevelType w:val="hybridMultilevel"/>
    <w:tmpl w:val="622CA416"/>
    <w:lvl w:ilvl="0" w:tplc="8B3E5C54">
      <w:start w:val="1"/>
      <w:numFmt w:val="decimal"/>
      <w:lvlText w:val="%1)"/>
      <w:lvlJc w:val="left"/>
      <w:pPr>
        <w:ind w:left="762" w:hanging="360"/>
      </w:pPr>
      <w:rPr>
        <w:rFonts w:cs="Times New Roman"/>
        <w:b w:val="0"/>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3" w15:restartNumberingAfterBreak="0">
    <w:nsid w:val="5D6C505D"/>
    <w:multiLevelType w:val="hybridMultilevel"/>
    <w:tmpl w:val="B7A6023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EFB0B23"/>
    <w:multiLevelType w:val="hybridMultilevel"/>
    <w:tmpl w:val="E9969FA4"/>
    <w:lvl w:ilvl="0" w:tplc="DECE3A08">
      <w:start w:val="1"/>
      <w:numFmt w:val="decimal"/>
      <w:lvlText w:val="%1)"/>
      <w:lvlJc w:val="left"/>
      <w:pPr>
        <w:ind w:left="762" w:hanging="360"/>
      </w:pPr>
      <w:rPr>
        <w:rFonts w:ascii="Tahoma" w:hAnsi="Tahoma" w:cs="Tahoma" w:hint="default"/>
        <w:b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5" w15:restartNumberingAfterBreak="0">
    <w:nsid w:val="62A067DA"/>
    <w:multiLevelType w:val="hybridMultilevel"/>
    <w:tmpl w:val="FA38FAA8"/>
    <w:lvl w:ilvl="0" w:tplc="C492956E">
      <w:start w:val="1"/>
      <w:numFmt w:val="decimal"/>
      <w:lvlText w:val="%1)"/>
      <w:lvlJc w:val="left"/>
      <w:pPr>
        <w:ind w:left="762" w:hanging="360"/>
      </w:pPr>
      <w:rPr>
        <w:rFonts w:cs="Times New Roman"/>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6" w15:restartNumberingAfterBreak="0">
    <w:nsid w:val="67270F31"/>
    <w:multiLevelType w:val="hybridMultilevel"/>
    <w:tmpl w:val="1D886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AE093C"/>
    <w:multiLevelType w:val="hybridMultilevel"/>
    <w:tmpl w:val="10E47F1E"/>
    <w:lvl w:ilvl="0" w:tplc="4508B56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202AB8"/>
    <w:multiLevelType w:val="hybridMultilevel"/>
    <w:tmpl w:val="8BF842E8"/>
    <w:lvl w:ilvl="0" w:tplc="551C849E">
      <w:start w:val="1"/>
      <w:numFmt w:val="decimal"/>
      <w:lvlText w:val="%1)"/>
      <w:lvlJc w:val="left"/>
      <w:pPr>
        <w:ind w:left="1080" w:hanging="360"/>
      </w:pPr>
      <w:rPr>
        <w:rFonts w:ascii="Tahoma" w:eastAsia="Calibri" w:hAnsi="Tahoma" w:cs="Tahoma"/>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8634711"/>
    <w:multiLevelType w:val="hybridMultilevel"/>
    <w:tmpl w:val="CA1E5D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9644084"/>
    <w:multiLevelType w:val="hybridMultilevel"/>
    <w:tmpl w:val="E64CA2BA"/>
    <w:lvl w:ilvl="0" w:tplc="52A60F8A">
      <w:start w:val="1"/>
      <w:numFmt w:val="decimal"/>
      <w:lvlText w:val="%1)"/>
      <w:lvlJc w:val="left"/>
      <w:pPr>
        <w:tabs>
          <w:tab w:val="num" w:pos="720"/>
        </w:tabs>
        <w:ind w:left="720" w:hanging="360"/>
      </w:pPr>
      <w:rPr>
        <w:rFonts w:hint="default"/>
        <w:b w:val="0"/>
        <w:i w:val="0"/>
        <w:sz w:val="18"/>
        <w:szCs w:val="24"/>
      </w:r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1" w15:restartNumberingAfterBreak="0">
    <w:nsid w:val="7A9325B8"/>
    <w:multiLevelType w:val="hybridMultilevel"/>
    <w:tmpl w:val="1E367CB4"/>
    <w:lvl w:ilvl="0" w:tplc="04150017">
      <w:start w:val="1"/>
      <w:numFmt w:val="decimal"/>
      <w:lvlText w:val="%1)"/>
      <w:lvlJc w:val="left"/>
      <w:pPr>
        <w:ind w:left="76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32" w15:restartNumberingAfterBreak="0">
    <w:nsid w:val="7E6D7241"/>
    <w:multiLevelType w:val="hybridMultilevel"/>
    <w:tmpl w:val="FA38FAA8"/>
    <w:lvl w:ilvl="0" w:tplc="C492956E">
      <w:start w:val="1"/>
      <w:numFmt w:val="decimal"/>
      <w:lvlText w:val="%1)"/>
      <w:lvlJc w:val="left"/>
      <w:pPr>
        <w:ind w:left="762" w:hanging="360"/>
      </w:pPr>
      <w:rPr>
        <w:rFonts w:cs="Times New Roman"/>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num w:numId="1">
    <w:abstractNumId w:val="10"/>
  </w:num>
  <w:num w:numId="2">
    <w:abstractNumId w:val="30"/>
  </w:num>
  <w:num w:numId="3">
    <w:abstractNumId w:val="1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7"/>
    <w:lvlOverride w:ilvl="0">
      <w:startOverride w:val="1"/>
    </w:lvlOverride>
  </w:num>
  <w:num w:numId="10">
    <w:abstractNumId w:val="29"/>
  </w:num>
  <w:num w:numId="11">
    <w:abstractNumId w:val="25"/>
  </w:num>
  <w:num w:numId="12">
    <w:abstractNumId w:val="32"/>
  </w:num>
  <w:num w:numId="13">
    <w:abstractNumId w:val="26"/>
  </w:num>
  <w:num w:numId="14">
    <w:abstractNumId w:val="15"/>
  </w:num>
  <w:num w:numId="15">
    <w:abstractNumId w:val="11"/>
  </w:num>
  <w:num w:numId="16">
    <w:abstractNumId w:val="3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8"/>
  </w:num>
  <w:num w:numId="28">
    <w:abstractNumId w:val="12"/>
  </w:num>
  <w:num w:numId="29">
    <w:abstractNumId w:val="20"/>
  </w:num>
  <w:num w:numId="30">
    <w:abstractNumId w:val="10"/>
    <w:lvlOverride w:ilvl="0">
      <w:startOverride w:val="3"/>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2"/>
  </w:num>
  <w:num w:numId="34">
    <w:abstractNumId w:val="1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3"/>
  </w:num>
  <w:num w:numId="38">
    <w:abstractNumId w:val="16"/>
  </w:num>
  <w:num w:numId="39">
    <w:abstractNumId w:val="2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8"/>
  </w:num>
  <w:num w:numId="4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AB"/>
    <w:rsid w:val="00001204"/>
    <w:rsid w:val="00004527"/>
    <w:rsid w:val="00004B3A"/>
    <w:rsid w:val="000065D4"/>
    <w:rsid w:val="00007586"/>
    <w:rsid w:val="00011D0A"/>
    <w:rsid w:val="00013D87"/>
    <w:rsid w:val="0001414A"/>
    <w:rsid w:val="00014AE4"/>
    <w:rsid w:val="00021D6B"/>
    <w:rsid w:val="00021FA3"/>
    <w:rsid w:val="0002275A"/>
    <w:rsid w:val="00026763"/>
    <w:rsid w:val="00027352"/>
    <w:rsid w:val="00027996"/>
    <w:rsid w:val="0003006E"/>
    <w:rsid w:val="00030323"/>
    <w:rsid w:val="000306AF"/>
    <w:rsid w:val="0003231E"/>
    <w:rsid w:val="00035795"/>
    <w:rsid w:val="00037119"/>
    <w:rsid w:val="00040E49"/>
    <w:rsid w:val="0004199E"/>
    <w:rsid w:val="0004405A"/>
    <w:rsid w:val="00044DA5"/>
    <w:rsid w:val="000458FC"/>
    <w:rsid w:val="0005070C"/>
    <w:rsid w:val="0005167F"/>
    <w:rsid w:val="00051F8D"/>
    <w:rsid w:val="000566AE"/>
    <w:rsid w:val="00060D62"/>
    <w:rsid w:val="00070025"/>
    <w:rsid w:val="000726A9"/>
    <w:rsid w:val="00072BE2"/>
    <w:rsid w:val="00072C3B"/>
    <w:rsid w:val="000766EE"/>
    <w:rsid w:val="0007676B"/>
    <w:rsid w:val="00080408"/>
    <w:rsid w:val="00080618"/>
    <w:rsid w:val="000812CB"/>
    <w:rsid w:val="00083725"/>
    <w:rsid w:val="00084CD3"/>
    <w:rsid w:val="00084E67"/>
    <w:rsid w:val="0008523C"/>
    <w:rsid w:val="000863BB"/>
    <w:rsid w:val="00092FF7"/>
    <w:rsid w:val="000931C9"/>
    <w:rsid w:val="00093768"/>
    <w:rsid w:val="00097DB3"/>
    <w:rsid w:val="000A0D54"/>
    <w:rsid w:val="000A279D"/>
    <w:rsid w:val="000A32C4"/>
    <w:rsid w:val="000A5E7C"/>
    <w:rsid w:val="000B05E0"/>
    <w:rsid w:val="000B07B3"/>
    <w:rsid w:val="000B07D5"/>
    <w:rsid w:val="000B15E1"/>
    <w:rsid w:val="000B178C"/>
    <w:rsid w:val="000B4550"/>
    <w:rsid w:val="000B544F"/>
    <w:rsid w:val="000B5A1D"/>
    <w:rsid w:val="000B5A5F"/>
    <w:rsid w:val="000B6170"/>
    <w:rsid w:val="000D29C4"/>
    <w:rsid w:val="000D4856"/>
    <w:rsid w:val="000E2254"/>
    <w:rsid w:val="000F176D"/>
    <w:rsid w:val="000F21EC"/>
    <w:rsid w:val="0010118F"/>
    <w:rsid w:val="001035C8"/>
    <w:rsid w:val="00105430"/>
    <w:rsid w:val="00106DDC"/>
    <w:rsid w:val="00106FC4"/>
    <w:rsid w:val="001141A6"/>
    <w:rsid w:val="00116CA1"/>
    <w:rsid w:val="00117D1D"/>
    <w:rsid w:val="00120C2F"/>
    <w:rsid w:val="00120D1E"/>
    <w:rsid w:val="00121E01"/>
    <w:rsid w:val="0012289C"/>
    <w:rsid w:val="00123526"/>
    <w:rsid w:val="00127215"/>
    <w:rsid w:val="0013006D"/>
    <w:rsid w:val="00131A4B"/>
    <w:rsid w:val="00132F42"/>
    <w:rsid w:val="00133761"/>
    <w:rsid w:val="001342F5"/>
    <w:rsid w:val="00142A54"/>
    <w:rsid w:val="00147FB0"/>
    <w:rsid w:val="00150EA7"/>
    <w:rsid w:val="00151CFF"/>
    <w:rsid w:val="001522DB"/>
    <w:rsid w:val="001558EC"/>
    <w:rsid w:val="0015676B"/>
    <w:rsid w:val="001612C2"/>
    <w:rsid w:val="001634FF"/>
    <w:rsid w:val="0016592A"/>
    <w:rsid w:val="00166488"/>
    <w:rsid w:val="0016729C"/>
    <w:rsid w:val="00167654"/>
    <w:rsid w:val="00170908"/>
    <w:rsid w:val="001711AB"/>
    <w:rsid w:val="001716C5"/>
    <w:rsid w:val="00174A4B"/>
    <w:rsid w:val="001763A2"/>
    <w:rsid w:val="00177373"/>
    <w:rsid w:val="001805B7"/>
    <w:rsid w:val="00181F34"/>
    <w:rsid w:val="00184ED1"/>
    <w:rsid w:val="00184F7A"/>
    <w:rsid w:val="001869B7"/>
    <w:rsid w:val="00186BBB"/>
    <w:rsid w:val="0019005E"/>
    <w:rsid w:val="001911A4"/>
    <w:rsid w:val="001933C6"/>
    <w:rsid w:val="00193E94"/>
    <w:rsid w:val="00197865"/>
    <w:rsid w:val="001A0B8B"/>
    <w:rsid w:val="001A274B"/>
    <w:rsid w:val="001A4656"/>
    <w:rsid w:val="001A542A"/>
    <w:rsid w:val="001A639B"/>
    <w:rsid w:val="001B179A"/>
    <w:rsid w:val="001B6B0C"/>
    <w:rsid w:val="001B774E"/>
    <w:rsid w:val="001B7E35"/>
    <w:rsid w:val="001C148C"/>
    <w:rsid w:val="001C2902"/>
    <w:rsid w:val="001D0F3C"/>
    <w:rsid w:val="001D194F"/>
    <w:rsid w:val="001D19AD"/>
    <w:rsid w:val="001D1B1D"/>
    <w:rsid w:val="001D203B"/>
    <w:rsid w:val="001D2726"/>
    <w:rsid w:val="001D27EC"/>
    <w:rsid w:val="001D297E"/>
    <w:rsid w:val="001D441D"/>
    <w:rsid w:val="001D5A6C"/>
    <w:rsid w:val="001E13EB"/>
    <w:rsid w:val="001E43DA"/>
    <w:rsid w:val="001E4E95"/>
    <w:rsid w:val="001E56AF"/>
    <w:rsid w:val="001F0BE1"/>
    <w:rsid w:val="001F108D"/>
    <w:rsid w:val="001F2386"/>
    <w:rsid w:val="001F25F0"/>
    <w:rsid w:val="00201C72"/>
    <w:rsid w:val="002020BC"/>
    <w:rsid w:val="0020300C"/>
    <w:rsid w:val="00203C55"/>
    <w:rsid w:val="00204C9F"/>
    <w:rsid w:val="002052E0"/>
    <w:rsid w:val="00205B05"/>
    <w:rsid w:val="00205F94"/>
    <w:rsid w:val="00206770"/>
    <w:rsid w:val="00207158"/>
    <w:rsid w:val="0020768B"/>
    <w:rsid w:val="0021283C"/>
    <w:rsid w:val="00213375"/>
    <w:rsid w:val="0021487F"/>
    <w:rsid w:val="00214DF7"/>
    <w:rsid w:val="00215086"/>
    <w:rsid w:val="00215536"/>
    <w:rsid w:val="002178AC"/>
    <w:rsid w:val="00217C5B"/>
    <w:rsid w:val="00221128"/>
    <w:rsid w:val="00221183"/>
    <w:rsid w:val="00221F31"/>
    <w:rsid w:val="002221E3"/>
    <w:rsid w:val="002239D5"/>
    <w:rsid w:val="00223E10"/>
    <w:rsid w:val="00223FF2"/>
    <w:rsid w:val="002255F1"/>
    <w:rsid w:val="002259E1"/>
    <w:rsid w:val="00226A0A"/>
    <w:rsid w:val="00227558"/>
    <w:rsid w:val="00230F68"/>
    <w:rsid w:val="00234084"/>
    <w:rsid w:val="00236983"/>
    <w:rsid w:val="002408F7"/>
    <w:rsid w:val="00240E19"/>
    <w:rsid w:val="0024110E"/>
    <w:rsid w:val="0024179D"/>
    <w:rsid w:val="00243245"/>
    <w:rsid w:val="00247370"/>
    <w:rsid w:val="002500CC"/>
    <w:rsid w:val="002500EE"/>
    <w:rsid w:val="002534D0"/>
    <w:rsid w:val="00253997"/>
    <w:rsid w:val="00253DF7"/>
    <w:rsid w:val="00254698"/>
    <w:rsid w:val="0026212A"/>
    <w:rsid w:val="002658F0"/>
    <w:rsid w:val="00271A89"/>
    <w:rsid w:val="00276011"/>
    <w:rsid w:val="00276D9B"/>
    <w:rsid w:val="00276EEE"/>
    <w:rsid w:val="00280875"/>
    <w:rsid w:val="002815C0"/>
    <w:rsid w:val="002824A6"/>
    <w:rsid w:val="0028369C"/>
    <w:rsid w:val="002861E6"/>
    <w:rsid w:val="00286214"/>
    <w:rsid w:val="00286767"/>
    <w:rsid w:val="00287BD7"/>
    <w:rsid w:val="00287C0F"/>
    <w:rsid w:val="00287C38"/>
    <w:rsid w:val="00290DB5"/>
    <w:rsid w:val="00290FA8"/>
    <w:rsid w:val="0029342C"/>
    <w:rsid w:val="0029395A"/>
    <w:rsid w:val="002964B8"/>
    <w:rsid w:val="002A0208"/>
    <w:rsid w:val="002A1C9D"/>
    <w:rsid w:val="002A341D"/>
    <w:rsid w:val="002A4260"/>
    <w:rsid w:val="002A558E"/>
    <w:rsid w:val="002A593A"/>
    <w:rsid w:val="002A73B3"/>
    <w:rsid w:val="002B10B0"/>
    <w:rsid w:val="002B6396"/>
    <w:rsid w:val="002B6476"/>
    <w:rsid w:val="002B7412"/>
    <w:rsid w:val="002B7D9B"/>
    <w:rsid w:val="002C0CBA"/>
    <w:rsid w:val="002C221B"/>
    <w:rsid w:val="002C4CBF"/>
    <w:rsid w:val="002C4EF0"/>
    <w:rsid w:val="002C57A8"/>
    <w:rsid w:val="002D2A14"/>
    <w:rsid w:val="002D3F78"/>
    <w:rsid w:val="002D41C9"/>
    <w:rsid w:val="002D66D1"/>
    <w:rsid w:val="002E4451"/>
    <w:rsid w:val="002E6F22"/>
    <w:rsid w:val="002F0100"/>
    <w:rsid w:val="002F058F"/>
    <w:rsid w:val="002F21AA"/>
    <w:rsid w:val="002F25EB"/>
    <w:rsid w:val="002F2625"/>
    <w:rsid w:val="002F40DF"/>
    <w:rsid w:val="002F59C7"/>
    <w:rsid w:val="002F65D6"/>
    <w:rsid w:val="00300D39"/>
    <w:rsid w:val="00300F38"/>
    <w:rsid w:val="003031B6"/>
    <w:rsid w:val="00304304"/>
    <w:rsid w:val="00304B0C"/>
    <w:rsid w:val="00306A00"/>
    <w:rsid w:val="00307D4C"/>
    <w:rsid w:val="0031031F"/>
    <w:rsid w:val="00312304"/>
    <w:rsid w:val="00312A47"/>
    <w:rsid w:val="00313642"/>
    <w:rsid w:val="00317101"/>
    <w:rsid w:val="00324C0B"/>
    <w:rsid w:val="00325A3D"/>
    <w:rsid w:val="0032661F"/>
    <w:rsid w:val="00333AF5"/>
    <w:rsid w:val="00334CE4"/>
    <w:rsid w:val="00337DA0"/>
    <w:rsid w:val="00340059"/>
    <w:rsid w:val="003408B8"/>
    <w:rsid w:val="003417DA"/>
    <w:rsid w:val="00344F00"/>
    <w:rsid w:val="003467DA"/>
    <w:rsid w:val="00347D3E"/>
    <w:rsid w:val="0035266B"/>
    <w:rsid w:val="00354BDC"/>
    <w:rsid w:val="003564A4"/>
    <w:rsid w:val="003602F1"/>
    <w:rsid w:val="0036150E"/>
    <w:rsid w:val="00366753"/>
    <w:rsid w:val="00372DBC"/>
    <w:rsid w:val="00374DD3"/>
    <w:rsid w:val="00375898"/>
    <w:rsid w:val="00376FB7"/>
    <w:rsid w:val="00381D51"/>
    <w:rsid w:val="003824FF"/>
    <w:rsid w:val="003826A5"/>
    <w:rsid w:val="00385D72"/>
    <w:rsid w:val="0038786A"/>
    <w:rsid w:val="00387F7E"/>
    <w:rsid w:val="003910CE"/>
    <w:rsid w:val="003946C5"/>
    <w:rsid w:val="00396E4C"/>
    <w:rsid w:val="003A09AC"/>
    <w:rsid w:val="003A1FBD"/>
    <w:rsid w:val="003A2AF6"/>
    <w:rsid w:val="003A500C"/>
    <w:rsid w:val="003A5FC6"/>
    <w:rsid w:val="003A6F1E"/>
    <w:rsid w:val="003A74EF"/>
    <w:rsid w:val="003B106C"/>
    <w:rsid w:val="003B22D6"/>
    <w:rsid w:val="003B5D39"/>
    <w:rsid w:val="003B5FAA"/>
    <w:rsid w:val="003B6062"/>
    <w:rsid w:val="003C0A61"/>
    <w:rsid w:val="003C15C0"/>
    <w:rsid w:val="003D0775"/>
    <w:rsid w:val="003D0837"/>
    <w:rsid w:val="003D2448"/>
    <w:rsid w:val="003D6990"/>
    <w:rsid w:val="003D70F4"/>
    <w:rsid w:val="003D7BFB"/>
    <w:rsid w:val="003E247F"/>
    <w:rsid w:val="003E35DD"/>
    <w:rsid w:val="003E637D"/>
    <w:rsid w:val="003F062D"/>
    <w:rsid w:val="003F0B04"/>
    <w:rsid w:val="003F3242"/>
    <w:rsid w:val="00400D49"/>
    <w:rsid w:val="00403169"/>
    <w:rsid w:val="0040519D"/>
    <w:rsid w:val="00407D42"/>
    <w:rsid w:val="00413071"/>
    <w:rsid w:val="004141C0"/>
    <w:rsid w:val="00414920"/>
    <w:rsid w:val="00414F2F"/>
    <w:rsid w:val="00425C26"/>
    <w:rsid w:val="004266E5"/>
    <w:rsid w:val="00426A86"/>
    <w:rsid w:val="00427231"/>
    <w:rsid w:val="00430972"/>
    <w:rsid w:val="004353DC"/>
    <w:rsid w:val="00440BD1"/>
    <w:rsid w:val="00440DCD"/>
    <w:rsid w:val="0044268C"/>
    <w:rsid w:val="0045021B"/>
    <w:rsid w:val="004507E0"/>
    <w:rsid w:val="00450D12"/>
    <w:rsid w:val="00453E0E"/>
    <w:rsid w:val="0045409C"/>
    <w:rsid w:val="00454800"/>
    <w:rsid w:val="00454FA7"/>
    <w:rsid w:val="00456B29"/>
    <w:rsid w:val="00457A02"/>
    <w:rsid w:val="00460099"/>
    <w:rsid w:val="00463AD3"/>
    <w:rsid w:val="004642AA"/>
    <w:rsid w:val="00466DDA"/>
    <w:rsid w:val="004675C3"/>
    <w:rsid w:val="004737A3"/>
    <w:rsid w:val="00474823"/>
    <w:rsid w:val="004751FB"/>
    <w:rsid w:val="004760E1"/>
    <w:rsid w:val="00477AC5"/>
    <w:rsid w:val="00480668"/>
    <w:rsid w:val="00483B65"/>
    <w:rsid w:val="00483EFD"/>
    <w:rsid w:val="00485FDB"/>
    <w:rsid w:val="00490537"/>
    <w:rsid w:val="004906AB"/>
    <w:rsid w:val="00496957"/>
    <w:rsid w:val="004A2A7C"/>
    <w:rsid w:val="004A3D12"/>
    <w:rsid w:val="004A5539"/>
    <w:rsid w:val="004A620A"/>
    <w:rsid w:val="004A70A9"/>
    <w:rsid w:val="004B1A1F"/>
    <w:rsid w:val="004B6CAB"/>
    <w:rsid w:val="004C048C"/>
    <w:rsid w:val="004C1DA0"/>
    <w:rsid w:val="004C5C43"/>
    <w:rsid w:val="004C63E7"/>
    <w:rsid w:val="004C6E4D"/>
    <w:rsid w:val="004C7AEC"/>
    <w:rsid w:val="004D5DE6"/>
    <w:rsid w:val="004D6F0E"/>
    <w:rsid w:val="004E07A3"/>
    <w:rsid w:val="004E3E27"/>
    <w:rsid w:val="004E3F0A"/>
    <w:rsid w:val="004E515C"/>
    <w:rsid w:val="004E6B7C"/>
    <w:rsid w:val="004E72F3"/>
    <w:rsid w:val="004E778B"/>
    <w:rsid w:val="004F0531"/>
    <w:rsid w:val="004F19A5"/>
    <w:rsid w:val="004F7631"/>
    <w:rsid w:val="004F7B83"/>
    <w:rsid w:val="00501AB3"/>
    <w:rsid w:val="0050318D"/>
    <w:rsid w:val="005033DC"/>
    <w:rsid w:val="00505EA8"/>
    <w:rsid w:val="00506CC7"/>
    <w:rsid w:val="00510941"/>
    <w:rsid w:val="00511CDF"/>
    <w:rsid w:val="0051245F"/>
    <w:rsid w:val="00513784"/>
    <w:rsid w:val="005149C3"/>
    <w:rsid w:val="005153F8"/>
    <w:rsid w:val="005170B0"/>
    <w:rsid w:val="005175D2"/>
    <w:rsid w:val="00517C1D"/>
    <w:rsid w:val="00521418"/>
    <w:rsid w:val="0052654D"/>
    <w:rsid w:val="00531580"/>
    <w:rsid w:val="00531BD9"/>
    <w:rsid w:val="005322F1"/>
    <w:rsid w:val="005325AC"/>
    <w:rsid w:val="00532FB1"/>
    <w:rsid w:val="00534D02"/>
    <w:rsid w:val="00535C05"/>
    <w:rsid w:val="00536A21"/>
    <w:rsid w:val="00537BA5"/>
    <w:rsid w:val="00541A4F"/>
    <w:rsid w:val="005459BD"/>
    <w:rsid w:val="005475E1"/>
    <w:rsid w:val="00551B6E"/>
    <w:rsid w:val="005579E0"/>
    <w:rsid w:val="00562485"/>
    <w:rsid w:val="00562B5E"/>
    <w:rsid w:val="0056437E"/>
    <w:rsid w:val="00564E2F"/>
    <w:rsid w:val="0057126A"/>
    <w:rsid w:val="00571DCE"/>
    <w:rsid w:val="00573C3E"/>
    <w:rsid w:val="00577C35"/>
    <w:rsid w:val="00581B96"/>
    <w:rsid w:val="00581D12"/>
    <w:rsid w:val="00582B29"/>
    <w:rsid w:val="00584841"/>
    <w:rsid w:val="00587619"/>
    <w:rsid w:val="00590E36"/>
    <w:rsid w:val="005930D5"/>
    <w:rsid w:val="00596A62"/>
    <w:rsid w:val="0059798B"/>
    <w:rsid w:val="005A2DA3"/>
    <w:rsid w:val="005A5594"/>
    <w:rsid w:val="005B04EF"/>
    <w:rsid w:val="005B0E56"/>
    <w:rsid w:val="005B1150"/>
    <w:rsid w:val="005B141C"/>
    <w:rsid w:val="005B1ABB"/>
    <w:rsid w:val="005B3E26"/>
    <w:rsid w:val="005B400F"/>
    <w:rsid w:val="005B41FB"/>
    <w:rsid w:val="005B4339"/>
    <w:rsid w:val="005B4408"/>
    <w:rsid w:val="005B48D6"/>
    <w:rsid w:val="005B636D"/>
    <w:rsid w:val="005B6675"/>
    <w:rsid w:val="005B72F2"/>
    <w:rsid w:val="005B79A8"/>
    <w:rsid w:val="005C2DEF"/>
    <w:rsid w:val="005C4380"/>
    <w:rsid w:val="005C6106"/>
    <w:rsid w:val="005D1E6F"/>
    <w:rsid w:val="005D29C9"/>
    <w:rsid w:val="005E279D"/>
    <w:rsid w:val="005E425E"/>
    <w:rsid w:val="005E732E"/>
    <w:rsid w:val="005E774C"/>
    <w:rsid w:val="005E7A60"/>
    <w:rsid w:val="005E7E1A"/>
    <w:rsid w:val="005F061B"/>
    <w:rsid w:val="005F1295"/>
    <w:rsid w:val="005F32E1"/>
    <w:rsid w:val="005F3B9C"/>
    <w:rsid w:val="00600E8D"/>
    <w:rsid w:val="00603014"/>
    <w:rsid w:val="00603B18"/>
    <w:rsid w:val="00611DFA"/>
    <w:rsid w:val="006147DC"/>
    <w:rsid w:val="00614804"/>
    <w:rsid w:val="00620658"/>
    <w:rsid w:val="00620B96"/>
    <w:rsid w:val="006238D4"/>
    <w:rsid w:val="00624F28"/>
    <w:rsid w:val="00626E11"/>
    <w:rsid w:val="00626EF2"/>
    <w:rsid w:val="00627CAF"/>
    <w:rsid w:val="00630AB9"/>
    <w:rsid w:val="0063362D"/>
    <w:rsid w:val="00633806"/>
    <w:rsid w:val="00636798"/>
    <w:rsid w:val="00637629"/>
    <w:rsid w:val="00641375"/>
    <w:rsid w:val="00642FDD"/>
    <w:rsid w:val="00645F0E"/>
    <w:rsid w:val="00646E73"/>
    <w:rsid w:val="00650E3B"/>
    <w:rsid w:val="00652508"/>
    <w:rsid w:val="0065291D"/>
    <w:rsid w:val="00654832"/>
    <w:rsid w:val="00655F0D"/>
    <w:rsid w:val="00656008"/>
    <w:rsid w:val="00661606"/>
    <w:rsid w:val="00661BFA"/>
    <w:rsid w:val="006632EF"/>
    <w:rsid w:val="0066351C"/>
    <w:rsid w:val="00664A0C"/>
    <w:rsid w:val="006665B6"/>
    <w:rsid w:val="00672943"/>
    <w:rsid w:val="00672E1D"/>
    <w:rsid w:val="0067576A"/>
    <w:rsid w:val="006818A0"/>
    <w:rsid w:val="00685AB1"/>
    <w:rsid w:val="006915FD"/>
    <w:rsid w:val="0069337D"/>
    <w:rsid w:val="006959BC"/>
    <w:rsid w:val="006973CE"/>
    <w:rsid w:val="006A0A58"/>
    <w:rsid w:val="006A2265"/>
    <w:rsid w:val="006A5F22"/>
    <w:rsid w:val="006B1ABA"/>
    <w:rsid w:val="006B34F4"/>
    <w:rsid w:val="006B4AB4"/>
    <w:rsid w:val="006B62F7"/>
    <w:rsid w:val="006B7A26"/>
    <w:rsid w:val="006C2E7C"/>
    <w:rsid w:val="006C3A85"/>
    <w:rsid w:val="006C5AAD"/>
    <w:rsid w:val="006C79FD"/>
    <w:rsid w:val="006D3F21"/>
    <w:rsid w:val="006D5DE7"/>
    <w:rsid w:val="006D72EF"/>
    <w:rsid w:val="006E3832"/>
    <w:rsid w:val="006E3BFB"/>
    <w:rsid w:val="006E5B04"/>
    <w:rsid w:val="006E627C"/>
    <w:rsid w:val="006E743F"/>
    <w:rsid w:val="006E7577"/>
    <w:rsid w:val="006F0308"/>
    <w:rsid w:val="006F0D83"/>
    <w:rsid w:val="006F15DE"/>
    <w:rsid w:val="006F1ACC"/>
    <w:rsid w:val="006F2C85"/>
    <w:rsid w:val="006F41D4"/>
    <w:rsid w:val="006F474C"/>
    <w:rsid w:val="006F4844"/>
    <w:rsid w:val="0070094C"/>
    <w:rsid w:val="007033B0"/>
    <w:rsid w:val="00712A9E"/>
    <w:rsid w:val="0071424E"/>
    <w:rsid w:val="0071473C"/>
    <w:rsid w:val="00716FB7"/>
    <w:rsid w:val="0071708A"/>
    <w:rsid w:val="00717F1C"/>
    <w:rsid w:val="0072169E"/>
    <w:rsid w:val="0072521F"/>
    <w:rsid w:val="00731794"/>
    <w:rsid w:val="00731EA7"/>
    <w:rsid w:val="00731F19"/>
    <w:rsid w:val="0073204D"/>
    <w:rsid w:val="00733571"/>
    <w:rsid w:val="00733BF0"/>
    <w:rsid w:val="007376DB"/>
    <w:rsid w:val="007414E8"/>
    <w:rsid w:val="007427EE"/>
    <w:rsid w:val="007455F1"/>
    <w:rsid w:val="0075314F"/>
    <w:rsid w:val="00753922"/>
    <w:rsid w:val="007543C4"/>
    <w:rsid w:val="0075594D"/>
    <w:rsid w:val="00755D31"/>
    <w:rsid w:val="007575DE"/>
    <w:rsid w:val="007609D6"/>
    <w:rsid w:val="00761B0A"/>
    <w:rsid w:val="007626F8"/>
    <w:rsid w:val="00763F9A"/>
    <w:rsid w:val="0076543D"/>
    <w:rsid w:val="00767782"/>
    <w:rsid w:val="00770629"/>
    <w:rsid w:val="00770EAD"/>
    <w:rsid w:val="0077109B"/>
    <w:rsid w:val="00771199"/>
    <w:rsid w:val="00774C24"/>
    <w:rsid w:val="00776414"/>
    <w:rsid w:val="00777147"/>
    <w:rsid w:val="007773BE"/>
    <w:rsid w:val="00781765"/>
    <w:rsid w:val="00781813"/>
    <w:rsid w:val="0078242F"/>
    <w:rsid w:val="00783701"/>
    <w:rsid w:val="00785873"/>
    <w:rsid w:val="007860CD"/>
    <w:rsid w:val="00786C97"/>
    <w:rsid w:val="007878A7"/>
    <w:rsid w:val="00791150"/>
    <w:rsid w:val="00792611"/>
    <w:rsid w:val="00793550"/>
    <w:rsid w:val="007A01F6"/>
    <w:rsid w:val="007A4800"/>
    <w:rsid w:val="007A635D"/>
    <w:rsid w:val="007A66F2"/>
    <w:rsid w:val="007B1D6A"/>
    <w:rsid w:val="007B6045"/>
    <w:rsid w:val="007C3CD7"/>
    <w:rsid w:val="007C5BA0"/>
    <w:rsid w:val="007C693D"/>
    <w:rsid w:val="007C6EC8"/>
    <w:rsid w:val="007C7CEA"/>
    <w:rsid w:val="007D0149"/>
    <w:rsid w:val="007D065F"/>
    <w:rsid w:val="007D0CD7"/>
    <w:rsid w:val="007D4487"/>
    <w:rsid w:val="007D51B2"/>
    <w:rsid w:val="007D77AC"/>
    <w:rsid w:val="007E01C1"/>
    <w:rsid w:val="007E07C9"/>
    <w:rsid w:val="007E0D02"/>
    <w:rsid w:val="007E5499"/>
    <w:rsid w:val="007E5CBB"/>
    <w:rsid w:val="007E6621"/>
    <w:rsid w:val="00801EA8"/>
    <w:rsid w:val="00802573"/>
    <w:rsid w:val="00812540"/>
    <w:rsid w:val="00812B10"/>
    <w:rsid w:val="0081371A"/>
    <w:rsid w:val="008141E9"/>
    <w:rsid w:val="00814467"/>
    <w:rsid w:val="00820E48"/>
    <w:rsid w:val="00821F08"/>
    <w:rsid w:val="008279E6"/>
    <w:rsid w:val="008311A6"/>
    <w:rsid w:val="0083661B"/>
    <w:rsid w:val="00840460"/>
    <w:rsid w:val="00842D89"/>
    <w:rsid w:val="00843F9A"/>
    <w:rsid w:val="00853046"/>
    <w:rsid w:val="0085563E"/>
    <w:rsid w:val="008562A8"/>
    <w:rsid w:val="00862E75"/>
    <w:rsid w:val="0086308A"/>
    <w:rsid w:val="00863B78"/>
    <w:rsid w:val="00870877"/>
    <w:rsid w:val="008711D6"/>
    <w:rsid w:val="0087301A"/>
    <w:rsid w:val="00873C0E"/>
    <w:rsid w:val="00875561"/>
    <w:rsid w:val="00876596"/>
    <w:rsid w:val="00877BF1"/>
    <w:rsid w:val="00882549"/>
    <w:rsid w:val="00883957"/>
    <w:rsid w:val="0088570E"/>
    <w:rsid w:val="00890921"/>
    <w:rsid w:val="00896E21"/>
    <w:rsid w:val="008A150D"/>
    <w:rsid w:val="008A2380"/>
    <w:rsid w:val="008A32BF"/>
    <w:rsid w:val="008A5BE3"/>
    <w:rsid w:val="008A7875"/>
    <w:rsid w:val="008B6106"/>
    <w:rsid w:val="008B6345"/>
    <w:rsid w:val="008B7686"/>
    <w:rsid w:val="008B76E8"/>
    <w:rsid w:val="008C1397"/>
    <w:rsid w:val="008C27E6"/>
    <w:rsid w:val="008C6A6C"/>
    <w:rsid w:val="008D1019"/>
    <w:rsid w:val="008D1B94"/>
    <w:rsid w:val="008D20B1"/>
    <w:rsid w:val="008D4BB0"/>
    <w:rsid w:val="008D54D2"/>
    <w:rsid w:val="008E094E"/>
    <w:rsid w:val="008E4076"/>
    <w:rsid w:val="008E5553"/>
    <w:rsid w:val="008E56CA"/>
    <w:rsid w:val="008E6419"/>
    <w:rsid w:val="008F01DF"/>
    <w:rsid w:val="008F0680"/>
    <w:rsid w:val="008F143D"/>
    <w:rsid w:val="008F2F82"/>
    <w:rsid w:val="008F508B"/>
    <w:rsid w:val="008F5640"/>
    <w:rsid w:val="008F61E5"/>
    <w:rsid w:val="008F630F"/>
    <w:rsid w:val="00900277"/>
    <w:rsid w:val="009036D3"/>
    <w:rsid w:val="0090431B"/>
    <w:rsid w:val="00904442"/>
    <w:rsid w:val="009045EB"/>
    <w:rsid w:val="009051D9"/>
    <w:rsid w:val="00907816"/>
    <w:rsid w:val="00907823"/>
    <w:rsid w:val="00907F17"/>
    <w:rsid w:val="00910C52"/>
    <w:rsid w:val="0091171B"/>
    <w:rsid w:val="00912B77"/>
    <w:rsid w:val="00914061"/>
    <w:rsid w:val="00915188"/>
    <w:rsid w:val="009157D1"/>
    <w:rsid w:val="00917488"/>
    <w:rsid w:val="0091779A"/>
    <w:rsid w:val="00917BB7"/>
    <w:rsid w:val="00921590"/>
    <w:rsid w:val="00921CD3"/>
    <w:rsid w:val="00922AA7"/>
    <w:rsid w:val="00924901"/>
    <w:rsid w:val="00926322"/>
    <w:rsid w:val="00927D1D"/>
    <w:rsid w:val="00930BF1"/>
    <w:rsid w:val="009320DC"/>
    <w:rsid w:val="00932AC1"/>
    <w:rsid w:val="00935A7B"/>
    <w:rsid w:val="009363A6"/>
    <w:rsid w:val="009427FF"/>
    <w:rsid w:val="00944795"/>
    <w:rsid w:val="00944DFC"/>
    <w:rsid w:val="00945DF0"/>
    <w:rsid w:val="00946411"/>
    <w:rsid w:val="0094668A"/>
    <w:rsid w:val="009469A7"/>
    <w:rsid w:val="009500B2"/>
    <w:rsid w:val="0095374B"/>
    <w:rsid w:val="00954256"/>
    <w:rsid w:val="00954596"/>
    <w:rsid w:val="00955145"/>
    <w:rsid w:val="00955D1A"/>
    <w:rsid w:val="00956690"/>
    <w:rsid w:val="009570BC"/>
    <w:rsid w:val="00957859"/>
    <w:rsid w:val="00957867"/>
    <w:rsid w:val="009609DE"/>
    <w:rsid w:val="0096108D"/>
    <w:rsid w:val="009615EE"/>
    <w:rsid w:val="0096171F"/>
    <w:rsid w:val="0096406B"/>
    <w:rsid w:val="00966B01"/>
    <w:rsid w:val="009704AF"/>
    <w:rsid w:val="009714AE"/>
    <w:rsid w:val="009716BC"/>
    <w:rsid w:val="00974502"/>
    <w:rsid w:val="00976C0A"/>
    <w:rsid w:val="009826FF"/>
    <w:rsid w:val="00982E47"/>
    <w:rsid w:val="00982FD7"/>
    <w:rsid w:val="0098766A"/>
    <w:rsid w:val="009946D1"/>
    <w:rsid w:val="0099547D"/>
    <w:rsid w:val="00995586"/>
    <w:rsid w:val="00995CF3"/>
    <w:rsid w:val="00995F2D"/>
    <w:rsid w:val="009966E5"/>
    <w:rsid w:val="00996B99"/>
    <w:rsid w:val="009978EB"/>
    <w:rsid w:val="009979FA"/>
    <w:rsid w:val="00997EDC"/>
    <w:rsid w:val="009A1D28"/>
    <w:rsid w:val="009A3030"/>
    <w:rsid w:val="009A4D97"/>
    <w:rsid w:val="009A4ECD"/>
    <w:rsid w:val="009A50C8"/>
    <w:rsid w:val="009A5401"/>
    <w:rsid w:val="009A62D0"/>
    <w:rsid w:val="009A6E34"/>
    <w:rsid w:val="009B3966"/>
    <w:rsid w:val="009B3B49"/>
    <w:rsid w:val="009B611D"/>
    <w:rsid w:val="009B66E7"/>
    <w:rsid w:val="009B6B91"/>
    <w:rsid w:val="009B7756"/>
    <w:rsid w:val="009C4A5A"/>
    <w:rsid w:val="009C4C52"/>
    <w:rsid w:val="009C770C"/>
    <w:rsid w:val="009D1FF3"/>
    <w:rsid w:val="009D2820"/>
    <w:rsid w:val="009D2C25"/>
    <w:rsid w:val="009D45CE"/>
    <w:rsid w:val="009D4665"/>
    <w:rsid w:val="009D486B"/>
    <w:rsid w:val="009E2FC8"/>
    <w:rsid w:val="009E615C"/>
    <w:rsid w:val="009E61D6"/>
    <w:rsid w:val="009E7455"/>
    <w:rsid w:val="009E7591"/>
    <w:rsid w:val="009E7CA4"/>
    <w:rsid w:val="009F0351"/>
    <w:rsid w:val="009F2C84"/>
    <w:rsid w:val="009F39AA"/>
    <w:rsid w:val="009F39D3"/>
    <w:rsid w:val="009F7917"/>
    <w:rsid w:val="00A015BE"/>
    <w:rsid w:val="00A026F6"/>
    <w:rsid w:val="00A0396A"/>
    <w:rsid w:val="00A03973"/>
    <w:rsid w:val="00A10FEC"/>
    <w:rsid w:val="00A11900"/>
    <w:rsid w:val="00A123F0"/>
    <w:rsid w:val="00A12894"/>
    <w:rsid w:val="00A15829"/>
    <w:rsid w:val="00A15A1E"/>
    <w:rsid w:val="00A204C4"/>
    <w:rsid w:val="00A2071A"/>
    <w:rsid w:val="00A24A0B"/>
    <w:rsid w:val="00A27475"/>
    <w:rsid w:val="00A32B63"/>
    <w:rsid w:val="00A32C8E"/>
    <w:rsid w:val="00A33A40"/>
    <w:rsid w:val="00A36540"/>
    <w:rsid w:val="00A40874"/>
    <w:rsid w:val="00A4145C"/>
    <w:rsid w:val="00A418AB"/>
    <w:rsid w:val="00A42354"/>
    <w:rsid w:val="00A44514"/>
    <w:rsid w:val="00A44C4C"/>
    <w:rsid w:val="00A4628C"/>
    <w:rsid w:val="00A4740B"/>
    <w:rsid w:val="00A530D7"/>
    <w:rsid w:val="00A542A5"/>
    <w:rsid w:val="00A55815"/>
    <w:rsid w:val="00A63680"/>
    <w:rsid w:val="00A63ECA"/>
    <w:rsid w:val="00A6730B"/>
    <w:rsid w:val="00A67693"/>
    <w:rsid w:val="00A74F2B"/>
    <w:rsid w:val="00A77189"/>
    <w:rsid w:val="00A77C4D"/>
    <w:rsid w:val="00A80160"/>
    <w:rsid w:val="00A8074B"/>
    <w:rsid w:val="00A81066"/>
    <w:rsid w:val="00A82291"/>
    <w:rsid w:val="00A84471"/>
    <w:rsid w:val="00A86F94"/>
    <w:rsid w:val="00A87A04"/>
    <w:rsid w:val="00A9094C"/>
    <w:rsid w:val="00A9230D"/>
    <w:rsid w:val="00A924A1"/>
    <w:rsid w:val="00A929B0"/>
    <w:rsid w:val="00AA260B"/>
    <w:rsid w:val="00AA2F25"/>
    <w:rsid w:val="00AA356F"/>
    <w:rsid w:val="00AA523A"/>
    <w:rsid w:val="00AB0BE3"/>
    <w:rsid w:val="00AB2032"/>
    <w:rsid w:val="00AB2168"/>
    <w:rsid w:val="00AB36A8"/>
    <w:rsid w:val="00AB3920"/>
    <w:rsid w:val="00AB7BF3"/>
    <w:rsid w:val="00AC43DE"/>
    <w:rsid w:val="00AC46B9"/>
    <w:rsid w:val="00AC5BAF"/>
    <w:rsid w:val="00AC69B2"/>
    <w:rsid w:val="00AC78B0"/>
    <w:rsid w:val="00AD0EDB"/>
    <w:rsid w:val="00AD53B7"/>
    <w:rsid w:val="00AD5A2F"/>
    <w:rsid w:val="00AD6858"/>
    <w:rsid w:val="00AD6CEE"/>
    <w:rsid w:val="00AD722D"/>
    <w:rsid w:val="00AD73B7"/>
    <w:rsid w:val="00AE0D3C"/>
    <w:rsid w:val="00AE2BB3"/>
    <w:rsid w:val="00AE5369"/>
    <w:rsid w:val="00AE68D0"/>
    <w:rsid w:val="00AF0ADF"/>
    <w:rsid w:val="00AF3F05"/>
    <w:rsid w:val="00AF4A26"/>
    <w:rsid w:val="00AF5452"/>
    <w:rsid w:val="00AF5502"/>
    <w:rsid w:val="00AF7B0F"/>
    <w:rsid w:val="00B00F01"/>
    <w:rsid w:val="00B02388"/>
    <w:rsid w:val="00B02813"/>
    <w:rsid w:val="00B0319F"/>
    <w:rsid w:val="00B05A2E"/>
    <w:rsid w:val="00B074B6"/>
    <w:rsid w:val="00B10731"/>
    <w:rsid w:val="00B11248"/>
    <w:rsid w:val="00B1388F"/>
    <w:rsid w:val="00B13CE7"/>
    <w:rsid w:val="00B13E06"/>
    <w:rsid w:val="00B149CE"/>
    <w:rsid w:val="00B16F00"/>
    <w:rsid w:val="00B17B1B"/>
    <w:rsid w:val="00B2055D"/>
    <w:rsid w:val="00B21C5D"/>
    <w:rsid w:val="00B23204"/>
    <w:rsid w:val="00B23FF3"/>
    <w:rsid w:val="00B26104"/>
    <w:rsid w:val="00B263A6"/>
    <w:rsid w:val="00B32B19"/>
    <w:rsid w:val="00B35895"/>
    <w:rsid w:val="00B3696A"/>
    <w:rsid w:val="00B37AD9"/>
    <w:rsid w:val="00B41939"/>
    <w:rsid w:val="00B43C11"/>
    <w:rsid w:val="00B44E25"/>
    <w:rsid w:val="00B4535E"/>
    <w:rsid w:val="00B47908"/>
    <w:rsid w:val="00B5029F"/>
    <w:rsid w:val="00B53BA6"/>
    <w:rsid w:val="00B54E6B"/>
    <w:rsid w:val="00B56B94"/>
    <w:rsid w:val="00B56D8F"/>
    <w:rsid w:val="00B57A38"/>
    <w:rsid w:val="00B626B2"/>
    <w:rsid w:val="00B62B6F"/>
    <w:rsid w:val="00B70E2D"/>
    <w:rsid w:val="00B71B94"/>
    <w:rsid w:val="00B748A8"/>
    <w:rsid w:val="00B74ADC"/>
    <w:rsid w:val="00B74DE5"/>
    <w:rsid w:val="00B7548C"/>
    <w:rsid w:val="00B774A1"/>
    <w:rsid w:val="00B81B14"/>
    <w:rsid w:val="00B8451E"/>
    <w:rsid w:val="00B86339"/>
    <w:rsid w:val="00B869F5"/>
    <w:rsid w:val="00B86DDC"/>
    <w:rsid w:val="00B91A52"/>
    <w:rsid w:val="00B93256"/>
    <w:rsid w:val="00B93C06"/>
    <w:rsid w:val="00B94DF6"/>
    <w:rsid w:val="00B94EB1"/>
    <w:rsid w:val="00BA056B"/>
    <w:rsid w:val="00BA08BB"/>
    <w:rsid w:val="00BA4557"/>
    <w:rsid w:val="00BA62F3"/>
    <w:rsid w:val="00BB3080"/>
    <w:rsid w:val="00BB30F3"/>
    <w:rsid w:val="00BB3164"/>
    <w:rsid w:val="00BB3210"/>
    <w:rsid w:val="00BB3632"/>
    <w:rsid w:val="00BB5C67"/>
    <w:rsid w:val="00BC06EC"/>
    <w:rsid w:val="00BC08B6"/>
    <w:rsid w:val="00BC11F4"/>
    <w:rsid w:val="00BC1424"/>
    <w:rsid w:val="00BC4279"/>
    <w:rsid w:val="00BC5ACC"/>
    <w:rsid w:val="00BD0728"/>
    <w:rsid w:val="00BD38BD"/>
    <w:rsid w:val="00BE07CB"/>
    <w:rsid w:val="00BE1D56"/>
    <w:rsid w:val="00BE32FC"/>
    <w:rsid w:val="00BE3484"/>
    <w:rsid w:val="00BE4DA2"/>
    <w:rsid w:val="00BE5B26"/>
    <w:rsid w:val="00BE6115"/>
    <w:rsid w:val="00BE79C4"/>
    <w:rsid w:val="00BF08AB"/>
    <w:rsid w:val="00BF2046"/>
    <w:rsid w:val="00BF4950"/>
    <w:rsid w:val="00BF6682"/>
    <w:rsid w:val="00BF6BF0"/>
    <w:rsid w:val="00BF7AB0"/>
    <w:rsid w:val="00C00244"/>
    <w:rsid w:val="00C009B1"/>
    <w:rsid w:val="00C02045"/>
    <w:rsid w:val="00C026DB"/>
    <w:rsid w:val="00C058FE"/>
    <w:rsid w:val="00C06CA5"/>
    <w:rsid w:val="00C074F0"/>
    <w:rsid w:val="00C10C0C"/>
    <w:rsid w:val="00C1122F"/>
    <w:rsid w:val="00C12F87"/>
    <w:rsid w:val="00C135BC"/>
    <w:rsid w:val="00C13AFD"/>
    <w:rsid w:val="00C149AD"/>
    <w:rsid w:val="00C153CA"/>
    <w:rsid w:val="00C16EF5"/>
    <w:rsid w:val="00C22951"/>
    <w:rsid w:val="00C24995"/>
    <w:rsid w:val="00C2650C"/>
    <w:rsid w:val="00C26EF2"/>
    <w:rsid w:val="00C27A20"/>
    <w:rsid w:val="00C27DDD"/>
    <w:rsid w:val="00C31743"/>
    <w:rsid w:val="00C33E0C"/>
    <w:rsid w:val="00C351D5"/>
    <w:rsid w:val="00C36E38"/>
    <w:rsid w:val="00C40BC9"/>
    <w:rsid w:val="00C45275"/>
    <w:rsid w:val="00C505B7"/>
    <w:rsid w:val="00C51EB8"/>
    <w:rsid w:val="00C5262C"/>
    <w:rsid w:val="00C532E8"/>
    <w:rsid w:val="00C53511"/>
    <w:rsid w:val="00C556BB"/>
    <w:rsid w:val="00C55B7F"/>
    <w:rsid w:val="00C5725F"/>
    <w:rsid w:val="00C6091B"/>
    <w:rsid w:val="00C63115"/>
    <w:rsid w:val="00C633E2"/>
    <w:rsid w:val="00C63DAD"/>
    <w:rsid w:val="00C641BD"/>
    <w:rsid w:val="00C644E4"/>
    <w:rsid w:val="00C64BDB"/>
    <w:rsid w:val="00C65A62"/>
    <w:rsid w:val="00C67E4F"/>
    <w:rsid w:val="00C72625"/>
    <w:rsid w:val="00C773EB"/>
    <w:rsid w:val="00C826C7"/>
    <w:rsid w:val="00C84ED2"/>
    <w:rsid w:val="00C875E3"/>
    <w:rsid w:val="00C94E92"/>
    <w:rsid w:val="00C95043"/>
    <w:rsid w:val="00CA18C5"/>
    <w:rsid w:val="00CA5DB0"/>
    <w:rsid w:val="00CA731C"/>
    <w:rsid w:val="00CB0BBA"/>
    <w:rsid w:val="00CB25BA"/>
    <w:rsid w:val="00CB5F0A"/>
    <w:rsid w:val="00CB6483"/>
    <w:rsid w:val="00CC2562"/>
    <w:rsid w:val="00CC2A90"/>
    <w:rsid w:val="00CC304B"/>
    <w:rsid w:val="00CD093D"/>
    <w:rsid w:val="00CD17BF"/>
    <w:rsid w:val="00CD2851"/>
    <w:rsid w:val="00CD45E6"/>
    <w:rsid w:val="00CD4AAA"/>
    <w:rsid w:val="00CE153F"/>
    <w:rsid w:val="00CE1AE7"/>
    <w:rsid w:val="00CE3A25"/>
    <w:rsid w:val="00CE41BC"/>
    <w:rsid w:val="00CE487A"/>
    <w:rsid w:val="00CE4F08"/>
    <w:rsid w:val="00CE5CA0"/>
    <w:rsid w:val="00CE626A"/>
    <w:rsid w:val="00CE6616"/>
    <w:rsid w:val="00CE6652"/>
    <w:rsid w:val="00CE70F6"/>
    <w:rsid w:val="00CE76DA"/>
    <w:rsid w:val="00CF23E0"/>
    <w:rsid w:val="00D011F4"/>
    <w:rsid w:val="00D025A6"/>
    <w:rsid w:val="00D043EF"/>
    <w:rsid w:val="00D04FDB"/>
    <w:rsid w:val="00D056F7"/>
    <w:rsid w:val="00D12594"/>
    <w:rsid w:val="00D139FE"/>
    <w:rsid w:val="00D1576B"/>
    <w:rsid w:val="00D15AE3"/>
    <w:rsid w:val="00D1725D"/>
    <w:rsid w:val="00D2000F"/>
    <w:rsid w:val="00D20169"/>
    <w:rsid w:val="00D22AE7"/>
    <w:rsid w:val="00D23536"/>
    <w:rsid w:val="00D25C4C"/>
    <w:rsid w:val="00D3089D"/>
    <w:rsid w:val="00D31184"/>
    <w:rsid w:val="00D326E7"/>
    <w:rsid w:val="00D33F81"/>
    <w:rsid w:val="00D3434F"/>
    <w:rsid w:val="00D37234"/>
    <w:rsid w:val="00D4285A"/>
    <w:rsid w:val="00D43E30"/>
    <w:rsid w:val="00D44CCB"/>
    <w:rsid w:val="00D465AF"/>
    <w:rsid w:val="00D4673C"/>
    <w:rsid w:val="00D47B3D"/>
    <w:rsid w:val="00D47D14"/>
    <w:rsid w:val="00D50A07"/>
    <w:rsid w:val="00D50EBF"/>
    <w:rsid w:val="00D563E7"/>
    <w:rsid w:val="00D577B4"/>
    <w:rsid w:val="00D60452"/>
    <w:rsid w:val="00D6151F"/>
    <w:rsid w:val="00D61BB4"/>
    <w:rsid w:val="00D65802"/>
    <w:rsid w:val="00D658DC"/>
    <w:rsid w:val="00D65E43"/>
    <w:rsid w:val="00D67017"/>
    <w:rsid w:val="00D6758B"/>
    <w:rsid w:val="00D67CCF"/>
    <w:rsid w:val="00D723DD"/>
    <w:rsid w:val="00D72D1E"/>
    <w:rsid w:val="00D75778"/>
    <w:rsid w:val="00D75E8A"/>
    <w:rsid w:val="00D77B4D"/>
    <w:rsid w:val="00D80327"/>
    <w:rsid w:val="00D810BF"/>
    <w:rsid w:val="00D85B35"/>
    <w:rsid w:val="00D872C8"/>
    <w:rsid w:val="00D87A4C"/>
    <w:rsid w:val="00D87B5A"/>
    <w:rsid w:val="00D905B1"/>
    <w:rsid w:val="00D90968"/>
    <w:rsid w:val="00D923ED"/>
    <w:rsid w:val="00D933AF"/>
    <w:rsid w:val="00D974E4"/>
    <w:rsid w:val="00D97D2A"/>
    <w:rsid w:val="00DA0A81"/>
    <w:rsid w:val="00DA7633"/>
    <w:rsid w:val="00DA778A"/>
    <w:rsid w:val="00DB00D1"/>
    <w:rsid w:val="00DB1B49"/>
    <w:rsid w:val="00DB4987"/>
    <w:rsid w:val="00DB5BCC"/>
    <w:rsid w:val="00DB7182"/>
    <w:rsid w:val="00DB7E4C"/>
    <w:rsid w:val="00DC23D4"/>
    <w:rsid w:val="00DC3916"/>
    <w:rsid w:val="00DC6280"/>
    <w:rsid w:val="00DC73A5"/>
    <w:rsid w:val="00DD09ED"/>
    <w:rsid w:val="00DD0B30"/>
    <w:rsid w:val="00DD1233"/>
    <w:rsid w:val="00DD36DB"/>
    <w:rsid w:val="00DD4602"/>
    <w:rsid w:val="00DD4F6A"/>
    <w:rsid w:val="00DD4FDD"/>
    <w:rsid w:val="00DD561F"/>
    <w:rsid w:val="00DD6CAD"/>
    <w:rsid w:val="00DD792D"/>
    <w:rsid w:val="00DE014B"/>
    <w:rsid w:val="00DE0423"/>
    <w:rsid w:val="00DE0F8C"/>
    <w:rsid w:val="00DE4190"/>
    <w:rsid w:val="00DE6835"/>
    <w:rsid w:val="00DE7D6D"/>
    <w:rsid w:val="00DF0855"/>
    <w:rsid w:val="00DF085D"/>
    <w:rsid w:val="00DF1709"/>
    <w:rsid w:val="00DF2502"/>
    <w:rsid w:val="00DF264D"/>
    <w:rsid w:val="00DF2FC8"/>
    <w:rsid w:val="00DF4618"/>
    <w:rsid w:val="00DF7CCE"/>
    <w:rsid w:val="00E0147D"/>
    <w:rsid w:val="00E041DC"/>
    <w:rsid w:val="00E0452F"/>
    <w:rsid w:val="00E0489B"/>
    <w:rsid w:val="00E06CA9"/>
    <w:rsid w:val="00E07EE7"/>
    <w:rsid w:val="00E10906"/>
    <w:rsid w:val="00E11507"/>
    <w:rsid w:val="00E13ED1"/>
    <w:rsid w:val="00E161A0"/>
    <w:rsid w:val="00E21055"/>
    <w:rsid w:val="00E22AD4"/>
    <w:rsid w:val="00E25B9C"/>
    <w:rsid w:val="00E26353"/>
    <w:rsid w:val="00E272CF"/>
    <w:rsid w:val="00E27904"/>
    <w:rsid w:val="00E304E1"/>
    <w:rsid w:val="00E32829"/>
    <w:rsid w:val="00E338ED"/>
    <w:rsid w:val="00E342A2"/>
    <w:rsid w:val="00E3551F"/>
    <w:rsid w:val="00E36973"/>
    <w:rsid w:val="00E371D9"/>
    <w:rsid w:val="00E43CB1"/>
    <w:rsid w:val="00E45B82"/>
    <w:rsid w:val="00E46682"/>
    <w:rsid w:val="00E50A50"/>
    <w:rsid w:val="00E61787"/>
    <w:rsid w:val="00E6203B"/>
    <w:rsid w:val="00E6788F"/>
    <w:rsid w:val="00E70597"/>
    <w:rsid w:val="00E705AD"/>
    <w:rsid w:val="00E7324D"/>
    <w:rsid w:val="00E73CD0"/>
    <w:rsid w:val="00E73E15"/>
    <w:rsid w:val="00E7725F"/>
    <w:rsid w:val="00E77DF0"/>
    <w:rsid w:val="00E81AB8"/>
    <w:rsid w:val="00E825C0"/>
    <w:rsid w:val="00E834F0"/>
    <w:rsid w:val="00E8362F"/>
    <w:rsid w:val="00E837E5"/>
    <w:rsid w:val="00E851CE"/>
    <w:rsid w:val="00E85336"/>
    <w:rsid w:val="00E922B6"/>
    <w:rsid w:val="00E92FFC"/>
    <w:rsid w:val="00E93CD8"/>
    <w:rsid w:val="00E94D62"/>
    <w:rsid w:val="00E94F64"/>
    <w:rsid w:val="00E972CE"/>
    <w:rsid w:val="00E97706"/>
    <w:rsid w:val="00E97AA4"/>
    <w:rsid w:val="00EA21F6"/>
    <w:rsid w:val="00EA2522"/>
    <w:rsid w:val="00EA3FFC"/>
    <w:rsid w:val="00EA4E98"/>
    <w:rsid w:val="00EA5D9F"/>
    <w:rsid w:val="00EB0FFA"/>
    <w:rsid w:val="00EB47B9"/>
    <w:rsid w:val="00EB4ABD"/>
    <w:rsid w:val="00EB54C0"/>
    <w:rsid w:val="00EC06CD"/>
    <w:rsid w:val="00EC0C87"/>
    <w:rsid w:val="00EC35B9"/>
    <w:rsid w:val="00EC58D9"/>
    <w:rsid w:val="00EC5F07"/>
    <w:rsid w:val="00ED18F7"/>
    <w:rsid w:val="00ED1A9B"/>
    <w:rsid w:val="00ED440F"/>
    <w:rsid w:val="00ED6603"/>
    <w:rsid w:val="00EE11A8"/>
    <w:rsid w:val="00EE256A"/>
    <w:rsid w:val="00EE2645"/>
    <w:rsid w:val="00EE5864"/>
    <w:rsid w:val="00EE64A2"/>
    <w:rsid w:val="00EF2014"/>
    <w:rsid w:val="00EF2AA6"/>
    <w:rsid w:val="00EF2F92"/>
    <w:rsid w:val="00EF63CF"/>
    <w:rsid w:val="00F00B59"/>
    <w:rsid w:val="00F01979"/>
    <w:rsid w:val="00F01D33"/>
    <w:rsid w:val="00F0235C"/>
    <w:rsid w:val="00F02517"/>
    <w:rsid w:val="00F02601"/>
    <w:rsid w:val="00F02C8A"/>
    <w:rsid w:val="00F06B72"/>
    <w:rsid w:val="00F07C73"/>
    <w:rsid w:val="00F10837"/>
    <w:rsid w:val="00F109A1"/>
    <w:rsid w:val="00F11074"/>
    <w:rsid w:val="00F15D01"/>
    <w:rsid w:val="00F15EA9"/>
    <w:rsid w:val="00F1776C"/>
    <w:rsid w:val="00F1799A"/>
    <w:rsid w:val="00F231AB"/>
    <w:rsid w:val="00F2438C"/>
    <w:rsid w:val="00F24D43"/>
    <w:rsid w:val="00F34D19"/>
    <w:rsid w:val="00F35F08"/>
    <w:rsid w:val="00F37F97"/>
    <w:rsid w:val="00F424C5"/>
    <w:rsid w:val="00F450B7"/>
    <w:rsid w:val="00F456C8"/>
    <w:rsid w:val="00F460E2"/>
    <w:rsid w:val="00F50DB2"/>
    <w:rsid w:val="00F51DF7"/>
    <w:rsid w:val="00F52773"/>
    <w:rsid w:val="00F53AEB"/>
    <w:rsid w:val="00F53E72"/>
    <w:rsid w:val="00F55251"/>
    <w:rsid w:val="00F56A77"/>
    <w:rsid w:val="00F574A6"/>
    <w:rsid w:val="00F6095B"/>
    <w:rsid w:val="00F62689"/>
    <w:rsid w:val="00F63ADE"/>
    <w:rsid w:val="00F64826"/>
    <w:rsid w:val="00F65F63"/>
    <w:rsid w:val="00F6774F"/>
    <w:rsid w:val="00F8123C"/>
    <w:rsid w:val="00F81F05"/>
    <w:rsid w:val="00F85001"/>
    <w:rsid w:val="00F85049"/>
    <w:rsid w:val="00F859A8"/>
    <w:rsid w:val="00F8762E"/>
    <w:rsid w:val="00F91452"/>
    <w:rsid w:val="00F919EA"/>
    <w:rsid w:val="00F96DAB"/>
    <w:rsid w:val="00F97614"/>
    <w:rsid w:val="00F9780D"/>
    <w:rsid w:val="00FA12E5"/>
    <w:rsid w:val="00FA1591"/>
    <w:rsid w:val="00FA1723"/>
    <w:rsid w:val="00FA2CE0"/>
    <w:rsid w:val="00FA41BC"/>
    <w:rsid w:val="00FA4959"/>
    <w:rsid w:val="00FA4D48"/>
    <w:rsid w:val="00FA66D7"/>
    <w:rsid w:val="00FA7203"/>
    <w:rsid w:val="00FA7365"/>
    <w:rsid w:val="00FA7FE1"/>
    <w:rsid w:val="00FB1951"/>
    <w:rsid w:val="00FB30FB"/>
    <w:rsid w:val="00FB387E"/>
    <w:rsid w:val="00FB3F1C"/>
    <w:rsid w:val="00FC0057"/>
    <w:rsid w:val="00FC09FF"/>
    <w:rsid w:val="00FC1B1A"/>
    <w:rsid w:val="00FC1FF3"/>
    <w:rsid w:val="00FC39CF"/>
    <w:rsid w:val="00FC4997"/>
    <w:rsid w:val="00FC5065"/>
    <w:rsid w:val="00FC58BB"/>
    <w:rsid w:val="00FD0CFC"/>
    <w:rsid w:val="00FD13DC"/>
    <w:rsid w:val="00FD1A67"/>
    <w:rsid w:val="00FD360A"/>
    <w:rsid w:val="00FD4F2E"/>
    <w:rsid w:val="00FD7C18"/>
    <w:rsid w:val="00FE1621"/>
    <w:rsid w:val="00FE24F6"/>
    <w:rsid w:val="00FE5B0D"/>
    <w:rsid w:val="00FE5CB1"/>
    <w:rsid w:val="00FF01A2"/>
    <w:rsid w:val="00FF30C9"/>
    <w:rsid w:val="00FF33ED"/>
    <w:rsid w:val="00FF3ECB"/>
    <w:rsid w:val="00FF43F3"/>
    <w:rsid w:val="00FF4B4A"/>
    <w:rsid w:val="00FF621B"/>
    <w:rsid w:val="00FF7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AF2F9C-3F1F-4F9B-B8AE-A4CD3560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1AB"/>
    <w:rPr>
      <w:rFonts w:ascii="Times New Roman" w:eastAsia="Times New Roman" w:hAnsi="Times New Roman"/>
      <w:sz w:val="24"/>
      <w:szCs w:val="24"/>
    </w:rPr>
  </w:style>
  <w:style w:type="paragraph" w:styleId="Nagwek1">
    <w:name w:val="heading 1"/>
    <w:basedOn w:val="Normalny"/>
    <w:next w:val="Normalny"/>
    <w:link w:val="Nagwek1Znak"/>
    <w:qFormat/>
    <w:rsid w:val="006F0D8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qFormat/>
    <w:rsid w:val="00F8762E"/>
    <w:pPr>
      <w:spacing w:before="120"/>
      <w:jc w:val="center"/>
      <w:outlineLvl w:val="1"/>
    </w:pPr>
    <w:rPr>
      <w:rFonts w:ascii="Tahoma" w:hAnsi="Tahoma"/>
      <w:b/>
      <w:sz w:val="18"/>
      <w:szCs w:val="18"/>
    </w:rPr>
  </w:style>
  <w:style w:type="paragraph" w:styleId="Nagwek3">
    <w:name w:val="heading 3"/>
    <w:aliases w:val="D Nagł. 3"/>
    <w:basedOn w:val="Akapitzlist"/>
    <w:next w:val="Normalny"/>
    <w:link w:val="Nagwek3Znak"/>
    <w:uiPriority w:val="9"/>
    <w:unhideWhenUsed/>
    <w:qFormat/>
    <w:rsid w:val="00070025"/>
    <w:pPr>
      <w:numPr>
        <w:numId w:val="1"/>
      </w:numPr>
      <w:suppressAutoHyphens/>
      <w:spacing w:before="120" w:after="120" w:line="276" w:lineRule="auto"/>
      <w:contextualSpacing w:val="0"/>
      <w:jc w:val="both"/>
      <w:outlineLvl w:val="2"/>
    </w:pPr>
    <w:rPr>
      <w:rFonts w:ascii="Tahoma" w:hAnsi="Tahoma"/>
      <w:bCs/>
      <w:sz w:val="18"/>
      <w:szCs w:val="18"/>
    </w:rPr>
  </w:style>
  <w:style w:type="paragraph" w:styleId="Nagwek4">
    <w:name w:val="heading 4"/>
    <w:basedOn w:val="Akapitzlist"/>
    <w:link w:val="Nagwek4Znak"/>
    <w:uiPriority w:val="9"/>
    <w:unhideWhenUsed/>
    <w:qFormat/>
    <w:rsid w:val="00E06CA9"/>
    <w:pPr>
      <w:spacing w:before="120" w:after="120" w:line="276" w:lineRule="auto"/>
      <w:ind w:left="0"/>
      <w:contextualSpacing w:val="0"/>
      <w:jc w:val="both"/>
      <w:outlineLvl w:val="3"/>
    </w:pPr>
    <w:rPr>
      <w:rFonts w:ascii="Tahoma" w:hAnsi="Tahoma"/>
      <w:sz w:val="18"/>
      <w:szCs w:val="18"/>
    </w:rPr>
  </w:style>
  <w:style w:type="paragraph" w:styleId="Nagwek5">
    <w:name w:val="heading 5"/>
    <w:basedOn w:val="Normalny"/>
    <w:next w:val="Normalny"/>
    <w:link w:val="Nagwek5Znak"/>
    <w:uiPriority w:val="9"/>
    <w:semiHidden/>
    <w:unhideWhenUsed/>
    <w:qFormat/>
    <w:rsid w:val="00646E7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0">
    <w:name w:val="Font Style20"/>
    <w:uiPriority w:val="99"/>
    <w:rsid w:val="00F231AB"/>
    <w:rPr>
      <w:rFonts w:ascii="Times New Roman" w:hAnsi="Times New Roman" w:cs="Times New Roman" w:hint="default"/>
      <w:sz w:val="18"/>
      <w:szCs w:val="18"/>
    </w:rPr>
  </w:style>
  <w:style w:type="paragraph" w:styleId="Akapitzlist">
    <w:name w:val="List Paragraph"/>
    <w:aliases w:val="L1,Numerowanie,Akapit z listą5"/>
    <w:basedOn w:val="Normalny"/>
    <w:link w:val="AkapitzlistZnak"/>
    <w:uiPriority w:val="34"/>
    <w:qFormat/>
    <w:rsid w:val="004737A3"/>
    <w:pPr>
      <w:ind w:left="720"/>
      <w:contextualSpacing/>
    </w:pPr>
  </w:style>
  <w:style w:type="paragraph" w:styleId="Nagwek">
    <w:name w:val="header"/>
    <w:aliases w:val=" Znak"/>
    <w:basedOn w:val="Normalny"/>
    <w:link w:val="NagwekZnak"/>
    <w:uiPriority w:val="99"/>
    <w:unhideWhenUsed/>
    <w:rsid w:val="008A150D"/>
    <w:pPr>
      <w:tabs>
        <w:tab w:val="center" w:pos="4536"/>
        <w:tab w:val="right" w:pos="9072"/>
      </w:tabs>
    </w:pPr>
  </w:style>
  <w:style w:type="character" w:customStyle="1" w:styleId="NagwekZnak">
    <w:name w:val="Nagłówek Znak"/>
    <w:aliases w:val=" Znak Znak"/>
    <w:link w:val="Nagwek"/>
    <w:uiPriority w:val="99"/>
    <w:rsid w:val="008A150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A150D"/>
    <w:pPr>
      <w:tabs>
        <w:tab w:val="center" w:pos="4536"/>
        <w:tab w:val="right" w:pos="9072"/>
      </w:tabs>
    </w:pPr>
  </w:style>
  <w:style w:type="character" w:customStyle="1" w:styleId="StopkaZnak">
    <w:name w:val="Stopka Znak"/>
    <w:link w:val="Stopka"/>
    <w:uiPriority w:val="99"/>
    <w:rsid w:val="008A15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64A0C"/>
    <w:pPr>
      <w:spacing w:line="360" w:lineRule="auto"/>
      <w:jc w:val="both"/>
    </w:pPr>
    <w:rPr>
      <w:szCs w:val="20"/>
    </w:rPr>
  </w:style>
  <w:style w:type="character" w:customStyle="1" w:styleId="TekstpodstawowyZnak">
    <w:name w:val="Tekst podstawowy Znak"/>
    <w:link w:val="Tekstpodstawowy"/>
    <w:rsid w:val="00664A0C"/>
    <w:rPr>
      <w:rFonts w:ascii="Times New Roman" w:eastAsia="Times New Roman" w:hAnsi="Times New Roman" w:cs="Times New Roman"/>
      <w:sz w:val="24"/>
      <w:szCs w:val="20"/>
      <w:lang w:eastAsia="pl-PL"/>
    </w:rPr>
  </w:style>
  <w:style w:type="character" w:styleId="Odwoaniedokomentarza">
    <w:name w:val="annotation reference"/>
    <w:uiPriority w:val="99"/>
    <w:unhideWhenUsed/>
    <w:rsid w:val="00AA2F25"/>
    <w:rPr>
      <w:sz w:val="16"/>
      <w:szCs w:val="16"/>
    </w:rPr>
  </w:style>
  <w:style w:type="paragraph" w:styleId="Tekstkomentarza">
    <w:name w:val="annotation text"/>
    <w:basedOn w:val="Normalny"/>
    <w:link w:val="TekstkomentarzaZnak"/>
    <w:uiPriority w:val="99"/>
    <w:unhideWhenUsed/>
    <w:rsid w:val="00AA2F25"/>
    <w:rPr>
      <w:sz w:val="20"/>
      <w:szCs w:val="20"/>
    </w:rPr>
  </w:style>
  <w:style w:type="character" w:customStyle="1" w:styleId="TekstkomentarzaZnak">
    <w:name w:val="Tekst komentarza Znak"/>
    <w:link w:val="Tekstkomentarza"/>
    <w:uiPriority w:val="99"/>
    <w:rsid w:val="00AA2F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A2F25"/>
    <w:rPr>
      <w:b/>
      <w:bCs/>
    </w:rPr>
  </w:style>
  <w:style w:type="character" w:customStyle="1" w:styleId="TematkomentarzaZnak">
    <w:name w:val="Temat komentarza Znak"/>
    <w:link w:val="Tematkomentarza"/>
    <w:uiPriority w:val="99"/>
    <w:semiHidden/>
    <w:rsid w:val="00AA2F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A2F25"/>
    <w:rPr>
      <w:rFonts w:ascii="Segoe UI" w:hAnsi="Segoe UI"/>
      <w:sz w:val="18"/>
      <w:szCs w:val="18"/>
    </w:rPr>
  </w:style>
  <w:style w:type="character" w:customStyle="1" w:styleId="TekstdymkaZnak">
    <w:name w:val="Tekst dymka Znak"/>
    <w:link w:val="Tekstdymka"/>
    <w:uiPriority w:val="99"/>
    <w:semiHidden/>
    <w:rsid w:val="00AA2F25"/>
    <w:rPr>
      <w:rFonts w:ascii="Segoe UI" w:eastAsia="Times New Roman" w:hAnsi="Segoe UI" w:cs="Segoe UI"/>
      <w:sz w:val="18"/>
      <w:szCs w:val="18"/>
      <w:lang w:eastAsia="pl-PL"/>
    </w:rPr>
  </w:style>
  <w:style w:type="paragraph" w:styleId="Poprawka">
    <w:name w:val="Revision"/>
    <w:hidden/>
    <w:uiPriority w:val="99"/>
    <w:semiHidden/>
    <w:rsid w:val="00AA2F25"/>
    <w:rPr>
      <w:rFonts w:ascii="Times New Roman" w:eastAsia="Times New Roman" w:hAnsi="Times New Roman"/>
      <w:sz w:val="24"/>
      <w:szCs w:val="24"/>
    </w:rPr>
  </w:style>
  <w:style w:type="paragraph" w:customStyle="1" w:styleId="Style10">
    <w:name w:val="Style10"/>
    <w:basedOn w:val="Normalny"/>
    <w:uiPriority w:val="99"/>
    <w:rsid w:val="003417DA"/>
    <w:pPr>
      <w:widowControl w:val="0"/>
      <w:autoSpaceDE w:val="0"/>
      <w:autoSpaceDN w:val="0"/>
      <w:adjustRightInd w:val="0"/>
      <w:spacing w:line="278" w:lineRule="exact"/>
    </w:pPr>
  </w:style>
  <w:style w:type="character" w:customStyle="1" w:styleId="Nagwek2Znak">
    <w:name w:val="Nagłówek 2 Znak"/>
    <w:link w:val="Nagwek2"/>
    <w:rsid w:val="00F8762E"/>
    <w:rPr>
      <w:rFonts w:ascii="Tahoma" w:eastAsia="Times New Roman" w:hAnsi="Tahoma" w:cs="Tahoma"/>
      <w:b/>
      <w:sz w:val="18"/>
      <w:szCs w:val="18"/>
      <w:lang w:eastAsia="pl-PL"/>
    </w:rPr>
  </w:style>
  <w:style w:type="character" w:customStyle="1" w:styleId="Nagwek3Znak">
    <w:name w:val="Nagłówek 3 Znak"/>
    <w:aliases w:val="D Nagł. 3 Znak"/>
    <w:link w:val="Nagwek3"/>
    <w:uiPriority w:val="9"/>
    <w:rsid w:val="00070025"/>
    <w:rPr>
      <w:rFonts w:ascii="Tahoma" w:eastAsia="Times New Roman" w:hAnsi="Tahoma"/>
      <w:bCs/>
      <w:sz w:val="18"/>
      <w:szCs w:val="18"/>
    </w:rPr>
  </w:style>
  <w:style w:type="character" w:customStyle="1" w:styleId="Nagwek4Znak">
    <w:name w:val="Nagłówek 4 Znak"/>
    <w:link w:val="Nagwek4"/>
    <w:uiPriority w:val="9"/>
    <w:rsid w:val="00E06CA9"/>
    <w:rPr>
      <w:rFonts w:ascii="Tahoma" w:eastAsia="Times New Roman" w:hAnsi="Tahoma" w:cs="Times New Roman"/>
      <w:sz w:val="18"/>
      <w:szCs w:val="18"/>
      <w:lang w:eastAsia="pl-PL"/>
    </w:rPr>
  </w:style>
  <w:style w:type="character" w:customStyle="1" w:styleId="Nagwek1Znak">
    <w:name w:val="Nagłówek 1 Znak"/>
    <w:link w:val="Nagwek1"/>
    <w:rsid w:val="006F0D83"/>
    <w:rPr>
      <w:rFonts w:ascii="Calibri Light" w:eastAsia="Times New Roman" w:hAnsi="Calibri Light" w:cs="Times New Roman"/>
      <w:color w:val="2E74B5"/>
      <w:sz w:val="32"/>
      <w:szCs w:val="32"/>
      <w:lang w:eastAsia="pl-PL"/>
    </w:rPr>
  </w:style>
  <w:style w:type="character" w:styleId="Pogrubienie">
    <w:name w:val="Strong"/>
    <w:uiPriority w:val="22"/>
    <w:qFormat/>
    <w:rsid w:val="006F0D83"/>
    <w:rPr>
      <w:b/>
      <w:bCs/>
    </w:rPr>
  </w:style>
  <w:style w:type="paragraph" w:styleId="Tekstprzypisudolnego">
    <w:name w:val="footnote text"/>
    <w:basedOn w:val="Normalny"/>
    <w:link w:val="TekstprzypisudolnegoZnak"/>
    <w:uiPriority w:val="99"/>
    <w:semiHidden/>
    <w:unhideWhenUsed/>
    <w:rsid w:val="00083725"/>
    <w:rPr>
      <w:sz w:val="20"/>
      <w:szCs w:val="20"/>
    </w:rPr>
  </w:style>
  <w:style w:type="character" w:customStyle="1" w:styleId="TekstprzypisudolnegoZnak">
    <w:name w:val="Tekst przypisu dolnego Znak"/>
    <w:link w:val="Tekstprzypisudolnego"/>
    <w:uiPriority w:val="99"/>
    <w:semiHidden/>
    <w:rsid w:val="0008372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83725"/>
    <w:rPr>
      <w:vertAlign w:val="superscript"/>
    </w:rPr>
  </w:style>
  <w:style w:type="paragraph" w:styleId="Tytu">
    <w:name w:val="Title"/>
    <w:basedOn w:val="Normalny"/>
    <w:link w:val="TytuZnak"/>
    <w:qFormat/>
    <w:rsid w:val="00BF6682"/>
    <w:pPr>
      <w:widowControl w:val="0"/>
      <w:overflowPunct w:val="0"/>
      <w:autoSpaceDE w:val="0"/>
      <w:autoSpaceDN w:val="0"/>
      <w:adjustRightInd w:val="0"/>
      <w:jc w:val="center"/>
      <w:textAlignment w:val="baseline"/>
    </w:pPr>
    <w:rPr>
      <w:sz w:val="32"/>
      <w:szCs w:val="32"/>
      <w:u w:val="single"/>
    </w:rPr>
  </w:style>
  <w:style w:type="character" w:customStyle="1" w:styleId="TytuZnak">
    <w:name w:val="Tytuł Znak"/>
    <w:link w:val="Tytu"/>
    <w:rsid w:val="00BF6682"/>
    <w:rPr>
      <w:rFonts w:ascii="Times New Roman" w:eastAsia="Times New Roman" w:hAnsi="Times New Roman" w:cs="Times New Roman"/>
      <w:sz w:val="32"/>
      <w:szCs w:val="32"/>
      <w:u w:val="single"/>
      <w:lang w:eastAsia="pl-PL"/>
    </w:rPr>
  </w:style>
  <w:style w:type="paragraph" w:styleId="Tekstpodstawowywcity">
    <w:name w:val="Body Text Indent"/>
    <w:basedOn w:val="Normalny"/>
    <w:link w:val="TekstpodstawowywcityZnak"/>
    <w:unhideWhenUsed/>
    <w:rsid w:val="004141C0"/>
    <w:pPr>
      <w:spacing w:after="120"/>
      <w:ind w:left="283"/>
    </w:pPr>
  </w:style>
  <w:style w:type="character" w:customStyle="1" w:styleId="TekstpodstawowywcityZnak">
    <w:name w:val="Tekst podstawowy wcięty Znak"/>
    <w:link w:val="Tekstpodstawowywcity"/>
    <w:rsid w:val="004141C0"/>
    <w:rPr>
      <w:rFonts w:ascii="Times New Roman" w:eastAsia="Times New Roman" w:hAnsi="Times New Roman" w:cs="Times New Roman"/>
      <w:sz w:val="24"/>
      <w:szCs w:val="24"/>
      <w:lang w:eastAsia="pl-PL"/>
    </w:rPr>
  </w:style>
  <w:style w:type="paragraph" w:customStyle="1" w:styleId="Style5">
    <w:name w:val="Style5"/>
    <w:basedOn w:val="Normalny"/>
    <w:rsid w:val="006F0308"/>
    <w:pPr>
      <w:widowControl w:val="0"/>
      <w:autoSpaceDE w:val="0"/>
      <w:autoSpaceDN w:val="0"/>
      <w:adjustRightInd w:val="0"/>
    </w:pPr>
    <w:rPr>
      <w:rFonts w:ascii="Arial Narrow" w:hAnsi="Arial Narrow"/>
    </w:rPr>
  </w:style>
  <w:style w:type="character" w:styleId="Hipercze">
    <w:name w:val="Hyperlink"/>
    <w:uiPriority w:val="99"/>
    <w:unhideWhenUsed/>
    <w:rsid w:val="00453E0E"/>
    <w:rPr>
      <w:color w:val="0000FF"/>
      <w:u w:val="single"/>
    </w:rPr>
  </w:style>
  <w:style w:type="paragraph" w:styleId="Bezodstpw">
    <w:name w:val="No Spacing"/>
    <w:uiPriority w:val="1"/>
    <w:qFormat/>
    <w:rsid w:val="00F07C73"/>
    <w:rPr>
      <w:sz w:val="22"/>
      <w:szCs w:val="22"/>
      <w:lang w:eastAsia="en-US"/>
    </w:rPr>
  </w:style>
  <w:style w:type="table" w:customStyle="1" w:styleId="Tabela-Siatka1">
    <w:name w:val="Tabela - Siatka1"/>
    <w:basedOn w:val="Standardowy"/>
    <w:rsid w:val="0099547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
    <w:name w:val="Nagłówek 5 Znak"/>
    <w:link w:val="Nagwek5"/>
    <w:rsid w:val="00646E73"/>
    <w:rPr>
      <w:rFonts w:ascii="Calibri" w:eastAsia="Times New Roman" w:hAnsi="Calibri" w:cs="Times New Roman"/>
      <w:b/>
      <w:bCs/>
      <w:i/>
      <w:iCs/>
      <w:sz w:val="26"/>
      <w:szCs w:val="26"/>
    </w:rPr>
  </w:style>
  <w:style w:type="character" w:styleId="Numerstrony">
    <w:name w:val="page number"/>
    <w:rsid w:val="00BC4279"/>
  </w:style>
  <w:style w:type="paragraph" w:styleId="Tekstprzypisukocowego">
    <w:name w:val="endnote text"/>
    <w:basedOn w:val="Normalny"/>
    <w:link w:val="TekstprzypisukocowegoZnak"/>
    <w:uiPriority w:val="99"/>
    <w:semiHidden/>
    <w:unhideWhenUsed/>
    <w:rsid w:val="003D0837"/>
    <w:rPr>
      <w:sz w:val="20"/>
      <w:szCs w:val="20"/>
    </w:rPr>
  </w:style>
  <w:style w:type="character" w:customStyle="1" w:styleId="TekstprzypisukocowegoZnak">
    <w:name w:val="Tekst przypisu końcowego Znak"/>
    <w:basedOn w:val="Domylnaczcionkaakapitu"/>
    <w:link w:val="Tekstprzypisukocowego"/>
    <w:uiPriority w:val="99"/>
    <w:semiHidden/>
    <w:rsid w:val="003D0837"/>
    <w:rPr>
      <w:rFonts w:ascii="Times New Roman" w:eastAsia="Times New Roman" w:hAnsi="Times New Roman"/>
    </w:rPr>
  </w:style>
  <w:style w:type="character" w:styleId="Odwoanieprzypisukocowego">
    <w:name w:val="endnote reference"/>
    <w:basedOn w:val="Domylnaczcionkaakapitu"/>
    <w:uiPriority w:val="99"/>
    <w:semiHidden/>
    <w:unhideWhenUsed/>
    <w:rsid w:val="003D0837"/>
    <w:rPr>
      <w:vertAlign w:val="superscript"/>
    </w:rPr>
  </w:style>
  <w:style w:type="paragraph" w:styleId="Zwykytekst">
    <w:name w:val="Plain Text"/>
    <w:basedOn w:val="Normalny"/>
    <w:link w:val="ZwykytekstZnak"/>
    <w:uiPriority w:val="99"/>
    <w:semiHidden/>
    <w:unhideWhenUsed/>
    <w:rsid w:val="00221F31"/>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221F31"/>
    <w:rPr>
      <w:sz w:val="22"/>
      <w:szCs w:val="21"/>
      <w:lang w:eastAsia="en-US"/>
    </w:rPr>
  </w:style>
  <w:style w:type="character" w:customStyle="1" w:styleId="AkapitzlistZnak">
    <w:name w:val="Akapit z listą Znak"/>
    <w:aliases w:val="L1 Znak,Numerowanie Znak,Akapit z listą5 Znak"/>
    <w:link w:val="Akapitzlist"/>
    <w:uiPriority w:val="34"/>
    <w:locked/>
    <w:rsid w:val="00582B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5238">
      <w:bodyDiv w:val="1"/>
      <w:marLeft w:val="0"/>
      <w:marRight w:val="0"/>
      <w:marTop w:val="0"/>
      <w:marBottom w:val="0"/>
      <w:divBdr>
        <w:top w:val="none" w:sz="0" w:space="0" w:color="auto"/>
        <w:left w:val="none" w:sz="0" w:space="0" w:color="auto"/>
        <w:bottom w:val="none" w:sz="0" w:space="0" w:color="auto"/>
        <w:right w:val="none" w:sz="0" w:space="0" w:color="auto"/>
      </w:divBdr>
    </w:div>
    <w:div w:id="63576257">
      <w:bodyDiv w:val="1"/>
      <w:marLeft w:val="0"/>
      <w:marRight w:val="0"/>
      <w:marTop w:val="0"/>
      <w:marBottom w:val="0"/>
      <w:divBdr>
        <w:top w:val="none" w:sz="0" w:space="0" w:color="auto"/>
        <w:left w:val="none" w:sz="0" w:space="0" w:color="auto"/>
        <w:bottom w:val="none" w:sz="0" w:space="0" w:color="auto"/>
        <w:right w:val="none" w:sz="0" w:space="0" w:color="auto"/>
      </w:divBdr>
    </w:div>
    <w:div w:id="108400372">
      <w:bodyDiv w:val="1"/>
      <w:marLeft w:val="0"/>
      <w:marRight w:val="0"/>
      <w:marTop w:val="0"/>
      <w:marBottom w:val="0"/>
      <w:divBdr>
        <w:top w:val="none" w:sz="0" w:space="0" w:color="auto"/>
        <w:left w:val="none" w:sz="0" w:space="0" w:color="auto"/>
        <w:bottom w:val="none" w:sz="0" w:space="0" w:color="auto"/>
        <w:right w:val="none" w:sz="0" w:space="0" w:color="auto"/>
      </w:divBdr>
    </w:div>
    <w:div w:id="123818871">
      <w:bodyDiv w:val="1"/>
      <w:marLeft w:val="0"/>
      <w:marRight w:val="0"/>
      <w:marTop w:val="0"/>
      <w:marBottom w:val="0"/>
      <w:divBdr>
        <w:top w:val="none" w:sz="0" w:space="0" w:color="auto"/>
        <w:left w:val="none" w:sz="0" w:space="0" w:color="auto"/>
        <w:bottom w:val="none" w:sz="0" w:space="0" w:color="auto"/>
        <w:right w:val="none" w:sz="0" w:space="0" w:color="auto"/>
      </w:divBdr>
    </w:div>
    <w:div w:id="185945305">
      <w:bodyDiv w:val="1"/>
      <w:marLeft w:val="0"/>
      <w:marRight w:val="0"/>
      <w:marTop w:val="0"/>
      <w:marBottom w:val="0"/>
      <w:divBdr>
        <w:top w:val="none" w:sz="0" w:space="0" w:color="auto"/>
        <w:left w:val="none" w:sz="0" w:space="0" w:color="auto"/>
        <w:bottom w:val="none" w:sz="0" w:space="0" w:color="auto"/>
        <w:right w:val="none" w:sz="0" w:space="0" w:color="auto"/>
      </w:divBdr>
    </w:div>
    <w:div w:id="332996493">
      <w:bodyDiv w:val="1"/>
      <w:marLeft w:val="0"/>
      <w:marRight w:val="0"/>
      <w:marTop w:val="0"/>
      <w:marBottom w:val="0"/>
      <w:divBdr>
        <w:top w:val="none" w:sz="0" w:space="0" w:color="auto"/>
        <w:left w:val="none" w:sz="0" w:space="0" w:color="auto"/>
        <w:bottom w:val="none" w:sz="0" w:space="0" w:color="auto"/>
        <w:right w:val="none" w:sz="0" w:space="0" w:color="auto"/>
      </w:divBdr>
    </w:div>
    <w:div w:id="358745346">
      <w:bodyDiv w:val="1"/>
      <w:marLeft w:val="0"/>
      <w:marRight w:val="0"/>
      <w:marTop w:val="0"/>
      <w:marBottom w:val="0"/>
      <w:divBdr>
        <w:top w:val="none" w:sz="0" w:space="0" w:color="auto"/>
        <w:left w:val="none" w:sz="0" w:space="0" w:color="auto"/>
        <w:bottom w:val="none" w:sz="0" w:space="0" w:color="auto"/>
        <w:right w:val="none" w:sz="0" w:space="0" w:color="auto"/>
      </w:divBdr>
    </w:div>
    <w:div w:id="615675929">
      <w:bodyDiv w:val="1"/>
      <w:marLeft w:val="0"/>
      <w:marRight w:val="0"/>
      <w:marTop w:val="0"/>
      <w:marBottom w:val="0"/>
      <w:divBdr>
        <w:top w:val="none" w:sz="0" w:space="0" w:color="auto"/>
        <w:left w:val="none" w:sz="0" w:space="0" w:color="auto"/>
        <w:bottom w:val="none" w:sz="0" w:space="0" w:color="auto"/>
        <w:right w:val="none" w:sz="0" w:space="0" w:color="auto"/>
      </w:divBdr>
    </w:div>
    <w:div w:id="684290233">
      <w:bodyDiv w:val="1"/>
      <w:marLeft w:val="0"/>
      <w:marRight w:val="0"/>
      <w:marTop w:val="0"/>
      <w:marBottom w:val="0"/>
      <w:divBdr>
        <w:top w:val="none" w:sz="0" w:space="0" w:color="auto"/>
        <w:left w:val="none" w:sz="0" w:space="0" w:color="auto"/>
        <w:bottom w:val="none" w:sz="0" w:space="0" w:color="auto"/>
        <w:right w:val="none" w:sz="0" w:space="0" w:color="auto"/>
      </w:divBdr>
    </w:div>
    <w:div w:id="793401139">
      <w:bodyDiv w:val="1"/>
      <w:marLeft w:val="0"/>
      <w:marRight w:val="0"/>
      <w:marTop w:val="0"/>
      <w:marBottom w:val="0"/>
      <w:divBdr>
        <w:top w:val="none" w:sz="0" w:space="0" w:color="auto"/>
        <w:left w:val="none" w:sz="0" w:space="0" w:color="auto"/>
        <w:bottom w:val="none" w:sz="0" w:space="0" w:color="auto"/>
        <w:right w:val="none" w:sz="0" w:space="0" w:color="auto"/>
      </w:divBdr>
    </w:div>
    <w:div w:id="802234767">
      <w:bodyDiv w:val="1"/>
      <w:marLeft w:val="0"/>
      <w:marRight w:val="0"/>
      <w:marTop w:val="0"/>
      <w:marBottom w:val="0"/>
      <w:divBdr>
        <w:top w:val="none" w:sz="0" w:space="0" w:color="auto"/>
        <w:left w:val="none" w:sz="0" w:space="0" w:color="auto"/>
        <w:bottom w:val="none" w:sz="0" w:space="0" w:color="auto"/>
        <w:right w:val="none" w:sz="0" w:space="0" w:color="auto"/>
      </w:divBdr>
    </w:div>
    <w:div w:id="837043714">
      <w:bodyDiv w:val="1"/>
      <w:marLeft w:val="0"/>
      <w:marRight w:val="0"/>
      <w:marTop w:val="0"/>
      <w:marBottom w:val="0"/>
      <w:divBdr>
        <w:top w:val="none" w:sz="0" w:space="0" w:color="auto"/>
        <w:left w:val="none" w:sz="0" w:space="0" w:color="auto"/>
        <w:bottom w:val="none" w:sz="0" w:space="0" w:color="auto"/>
        <w:right w:val="none" w:sz="0" w:space="0" w:color="auto"/>
      </w:divBdr>
    </w:div>
    <w:div w:id="957177101">
      <w:bodyDiv w:val="1"/>
      <w:marLeft w:val="0"/>
      <w:marRight w:val="0"/>
      <w:marTop w:val="0"/>
      <w:marBottom w:val="0"/>
      <w:divBdr>
        <w:top w:val="none" w:sz="0" w:space="0" w:color="auto"/>
        <w:left w:val="none" w:sz="0" w:space="0" w:color="auto"/>
        <w:bottom w:val="none" w:sz="0" w:space="0" w:color="auto"/>
        <w:right w:val="none" w:sz="0" w:space="0" w:color="auto"/>
      </w:divBdr>
      <w:divsChild>
        <w:div w:id="1959409256">
          <w:marLeft w:val="0"/>
          <w:marRight w:val="0"/>
          <w:marTop w:val="0"/>
          <w:marBottom w:val="0"/>
          <w:divBdr>
            <w:top w:val="none" w:sz="0" w:space="0" w:color="auto"/>
            <w:left w:val="none" w:sz="0" w:space="0" w:color="auto"/>
            <w:bottom w:val="none" w:sz="0" w:space="0" w:color="auto"/>
            <w:right w:val="none" w:sz="0" w:space="0" w:color="auto"/>
          </w:divBdr>
        </w:div>
      </w:divsChild>
    </w:div>
    <w:div w:id="1026903436">
      <w:bodyDiv w:val="1"/>
      <w:marLeft w:val="0"/>
      <w:marRight w:val="0"/>
      <w:marTop w:val="0"/>
      <w:marBottom w:val="0"/>
      <w:divBdr>
        <w:top w:val="none" w:sz="0" w:space="0" w:color="auto"/>
        <w:left w:val="none" w:sz="0" w:space="0" w:color="auto"/>
        <w:bottom w:val="none" w:sz="0" w:space="0" w:color="auto"/>
        <w:right w:val="none" w:sz="0" w:space="0" w:color="auto"/>
      </w:divBdr>
    </w:div>
    <w:div w:id="1054280747">
      <w:bodyDiv w:val="1"/>
      <w:marLeft w:val="0"/>
      <w:marRight w:val="0"/>
      <w:marTop w:val="0"/>
      <w:marBottom w:val="0"/>
      <w:divBdr>
        <w:top w:val="none" w:sz="0" w:space="0" w:color="auto"/>
        <w:left w:val="none" w:sz="0" w:space="0" w:color="auto"/>
        <w:bottom w:val="none" w:sz="0" w:space="0" w:color="auto"/>
        <w:right w:val="none" w:sz="0" w:space="0" w:color="auto"/>
      </w:divBdr>
    </w:div>
    <w:div w:id="1060248490">
      <w:bodyDiv w:val="1"/>
      <w:marLeft w:val="0"/>
      <w:marRight w:val="0"/>
      <w:marTop w:val="0"/>
      <w:marBottom w:val="0"/>
      <w:divBdr>
        <w:top w:val="none" w:sz="0" w:space="0" w:color="auto"/>
        <w:left w:val="none" w:sz="0" w:space="0" w:color="auto"/>
        <w:bottom w:val="none" w:sz="0" w:space="0" w:color="auto"/>
        <w:right w:val="none" w:sz="0" w:space="0" w:color="auto"/>
      </w:divBdr>
    </w:div>
    <w:div w:id="1139230603">
      <w:bodyDiv w:val="1"/>
      <w:marLeft w:val="0"/>
      <w:marRight w:val="0"/>
      <w:marTop w:val="0"/>
      <w:marBottom w:val="0"/>
      <w:divBdr>
        <w:top w:val="none" w:sz="0" w:space="0" w:color="auto"/>
        <w:left w:val="none" w:sz="0" w:space="0" w:color="auto"/>
        <w:bottom w:val="none" w:sz="0" w:space="0" w:color="auto"/>
        <w:right w:val="none" w:sz="0" w:space="0" w:color="auto"/>
      </w:divBdr>
    </w:div>
    <w:div w:id="1317345523">
      <w:bodyDiv w:val="1"/>
      <w:marLeft w:val="0"/>
      <w:marRight w:val="0"/>
      <w:marTop w:val="0"/>
      <w:marBottom w:val="0"/>
      <w:divBdr>
        <w:top w:val="none" w:sz="0" w:space="0" w:color="auto"/>
        <w:left w:val="none" w:sz="0" w:space="0" w:color="auto"/>
        <w:bottom w:val="none" w:sz="0" w:space="0" w:color="auto"/>
        <w:right w:val="none" w:sz="0" w:space="0" w:color="auto"/>
      </w:divBdr>
    </w:div>
    <w:div w:id="1339775814">
      <w:bodyDiv w:val="1"/>
      <w:marLeft w:val="0"/>
      <w:marRight w:val="0"/>
      <w:marTop w:val="0"/>
      <w:marBottom w:val="0"/>
      <w:divBdr>
        <w:top w:val="none" w:sz="0" w:space="0" w:color="auto"/>
        <w:left w:val="none" w:sz="0" w:space="0" w:color="auto"/>
        <w:bottom w:val="none" w:sz="0" w:space="0" w:color="auto"/>
        <w:right w:val="none" w:sz="0" w:space="0" w:color="auto"/>
      </w:divBdr>
    </w:div>
    <w:div w:id="1361707717">
      <w:bodyDiv w:val="1"/>
      <w:marLeft w:val="0"/>
      <w:marRight w:val="0"/>
      <w:marTop w:val="0"/>
      <w:marBottom w:val="0"/>
      <w:divBdr>
        <w:top w:val="none" w:sz="0" w:space="0" w:color="auto"/>
        <w:left w:val="none" w:sz="0" w:space="0" w:color="auto"/>
        <w:bottom w:val="none" w:sz="0" w:space="0" w:color="auto"/>
        <w:right w:val="none" w:sz="0" w:space="0" w:color="auto"/>
      </w:divBdr>
    </w:div>
    <w:div w:id="1429306891">
      <w:bodyDiv w:val="1"/>
      <w:marLeft w:val="0"/>
      <w:marRight w:val="0"/>
      <w:marTop w:val="0"/>
      <w:marBottom w:val="0"/>
      <w:divBdr>
        <w:top w:val="none" w:sz="0" w:space="0" w:color="auto"/>
        <w:left w:val="none" w:sz="0" w:space="0" w:color="auto"/>
        <w:bottom w:val="none" w:sz="0" w:space="0" w:color="auto"/>
        <w:right w:val="none" w:sz="0" w:space="0" w:color="auto"/>
      </w:divBdr>
    </w:div>
    <w:div w:id="1725521613">
      <w:bodyDiv w:val="1"/>
      <w:marLeft w:val="0"/>
      <w:marRight w:val="0"/>
      <w:marTop w:val="0"/>
      <w:marBottom w:val="0"/>
      <w:divBdr>
        <w:top w:val="none" w:sz="0" w:space="0" w:color="auto"/>
        <w:left w:val="none" w:sz="0" w:space="0" w:color="auto"/>
        <w:bottom w:val="none" w:sz="0" w:space="0" w:color="auto"/>
        <w:right w:val="none" w:sz="0" w:space="0" w:color="auto"/>
      </w:divBdr>
    </w:div>
    <w:div w:id="1739202610">
      <w:bodyDiv w:val="1"/>
      <w:marLeft w:val="0"/>
      <w:marRight w:val="0"/>
      <w:marTop w:val="0"/>
      <w:marBottom w:val="0"/>
      <w:divBdr>
        <w:top w:val="none" w:sz="0" w:space="0" w:color="auto"/>
        <w:left w:val="none" w:sz="0" w:space="0" w:color="auto"/>
        <w:bottom w:val="none" w:sz="0" w:space="0" w:color="auto"/>
        <w:right w:val="none" w:sz="0" w:space="0" w:color="auto"/>
      </w:divBdr>
    </w:div>
    <w:div w:id="1840999993">
      <w:bodyDiv w:val="1"/>
      <w:marLeft w:val="0"/>
      <w:marRight w:val="0"/>
      <w:marTop w:val="0"/>
      <w:marBottom w:val="0"/>
      <w:divBdr>
        <w:top w:val="none" w:sz="0" w:space="0" w:color="auto"/>
        <w:left w:val="none" w:sz="0" w:space="0" w:color="auto"/>
        <w:bottom w:val="none" w:sz="0" w:space="0" w:color="auto"/>
        <w:right w:val="none" w:sz="0" w:space="0" w:color="auto"/>
      </w:divBdr>
    </w:div>
    <w:div w:id="1872181970">
      <w:bodyDiv w:val="1"/>
      <w:marLeft w:val="0"/>
      <w:marRight w:val="0"/>
      <w:marTop w:val="0"/>
      <w:marBottom w:val="0"/>
      <w:divBdr>
        <w:top w:val="none" w:sz="0" w:space="0" w:color="auto"/>
        <w:left w:val="none" w:sz="0" w:space="0" w:color="auto"/>
        <w:bottom w:val="none" w:sz="0" w:space="0" w:color="auto"/>
        <w:right w:val="none" w:sz="0" w:space="0" w:color="auto"/>
      </w:divBdr>
    </w:div>
    <w:div w:id="19637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034F-FD39-4748-955B-18578C8A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15</Pages>
  <Words>8414</Words>
  <Characters>50485</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Urząd Miasta Kędzierzyn-Koźle</Company>
  <LinksUpToDate>false</LinksUpToDate>
  <CharactersWithSpaces>58782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Agnieszka </cp:lastModifiedBy>
  <cp:revision>13</cp:revision>
  <cp:lastPrinted>2020-10-14T12:25:00Z</cp:lastPrinted>
  <dcterms:created xsi:type="dcterms:W3CDTF">2020-09-25T10:33:00Z</dcterms:created>
  <dcterms:modified xsi:type="dcterms:W3CDTF">2020-10-14T12:25:00Z</dcterms:modified>
</cp:coreProperties>
</file>