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B7" w:rsidRPr="001869B7" w:rsidRDefault="0088570E" w:rsidP="005A0015">
      <w:pPr>
        <w:keepNext/>
        <w:keepLines/>
        <w:spacing w:before="60" w:after="120"/>
        <w:jc w:val="center"/>
        <w:rPr>
          <w:rFonts w:ascii="Tahoma" w:eastAsia="Calibri" w:hAnsi="Tahoma" w:cs="Tahoma"/>
          <w:i/>
          <w:sz w:val="16"/>
          <w:szCs w:val="16"/>
        </w:rPr>
      </w:pPr>
      <w:bookmarkStart w:id="0" w:name="_GoBack"/>
      <w:bookmarkEnd w:id="0"/>
      <w:r>
        <w:rPr>
          <w:rFonts w:ascii="Tahoma" w:eastAsia="Calibri" w:hAnsi="Tahoma" w:cs="Tahoma"/>
          <w:i/>
          <w:sz w:val="16"/>
          <w:szCs w:val="16"/>
        </w:rPr>
        <w:t xml:space="preserve"> </w:t>
      </w:r>
      <w:r w:rsidR="001869B7" w:rsidRPr="001869B7">
        <w:rPr>
          <w:rFonts w:ascii="Tahoma" w:eastAsia="Calibri" w:hAnsi="Tahoma" w:cs="Tahoma"/>
          <w:i/>
          <w:sz w:val="16"/>
          <w:szCs w:val="16"/>
        </w:rPr>
        <w:t>Specyfikacja Istotnych Warunków Zamówienia – część II – Istotne postanowienia umowy (</w:t>
      </w:r>
      <w:proofErr w:type="spellStart"/>
      <w:r w:rsidR="001869B7" w:rsidRPr="001869B7">
        <w:rPr>
          <w:rFonts w:ascii="Tahoma" w:eastAsia="Calibri" w:hAnsi="Tahoma" w:cs="Tahoma"/>
          <w:i/>
          <w:sz w:val="16"/>
          <w:szCs w:val="16"/>
        </w:rPr>
        <w:t>IPU</w:t>
      </w:r>
      <w:proofErr w:type="spellEnd"/>
      <w:r w:rsidR="001869B7" w:rsidRPr="001869B7">
        <w:rPr>
          <w:rFonts w:ascii="Tahoma" w:eastAsia="Calibri" w:hAnsi="Tahoma" w:cs="Tahoma"/>
          <w:i/>
          <w:sz w:val="16"/>
          <w:szCs w:val="16"/>
        </w:rPr>
        <w:t>)</w:t>
      </w:r>
    </w:p>
    <w:p w:rsidR="0099547D" w:rsidRPr="00ED440F" w:rsidRDefault="0099547D" w:rsidP="005A0015">
      <w:pPr>
        <w:keepNext/>
        <w:keepLines/>
        <w:spacing w:before="60" w:after="120"/>
        <w:jc w:val="center"/>
        <w:rPr>
          <w:rFonts w:ascii="Tahoma" w:eastAsia="Calibri" w:hAnsi="Tahoma" w:cs="Tahoma"/>
          <w:i/>
          <w:sz w:val="14"/>
          <w:szCs w:val="18"/>
        </w:rPr>
      </w:pPr>
      <w:r w:rsidRPr="00ED440F">
        <w:rPr>
          <w:rFonts w:ascii="Tahoma" w:eastAsia="Calibri" w:hAnsi="Tahoma" w:cs="Tahoma"/>
          <w:i/>
          <w:sz w:val="14"/>
          <w:szCs w:val="18"/>
        </w:rPr>
        <w:t xml:space="preserve">Po wyborze najkorzystniejszej oferty Zamawiający zastrzega sobie prawo wprowadzenia do przyszłej umowy postanowień uszczegóławiających i korygujących, a wynikających z treści złożonej oferty i postanowień </w:t>
      </w:r>
      <w:proofErr w:type="spellStart"/>
      <w:r w:rsidRPr="00ED440F">
        <w:rPr>
          <w:rFonts w:ascii="Tahoma" w:eastAsia="Calibri" w:hAnsi="Tahoma" w:cs="Tahoma"/>
          <w:i/>
          <w:sz w:val="14"/>
          <w:szCs w:val="18"/>
        </w:rPr>
        <w:t>SIWZ</w:t>
      </w:r>
      <w:proofErr w:type="spellEnd"/>
      <w:r w:rsidRPr="00ED440F">
        <w:rPr>
          <w:rFonts w:ascii="Tahoma" w:eastAsia="Calibri" w:hAnsi="Tahoma" w:cs="Tahoma"/>
          <w:i/>
          <w:sz w:val="14"/>
          <w:szCs w:val="18"/>
        </w:rPr>
        <w:t>.</w:t>
      </w:r>
    </w:p>
    <w:p w:rsidR="00044DA5" w:rsidRPr="00E6203B" w:rsidRDefault="00044DA5" w:rsidP="005A0015">
      <w:pPr>
        <w:keepNext/>
        <w:keepLines/>
        <w:spacing w:before="60" w:after="60"/>
        <w:jc w:val="center"/>
        <w:rPr>
          <w:rFonts w:ascii="Tahoma" w:hAnsi="Tahoma" w:cs="Tahoma"/>
          <w:b/>
          <w:sz w:val="18"/>
          <w:szCs w:val="18"/>
        </w:rPr>
      </w:pPr>
      <w:r w:rsidRPr="00E6203B">
        <w:rPr>
          <w:rFonts w:ascii="Tahoma" w:hAnsi="Tahoma" w:cs="Tahoma"/>
          <w:b/>
          <w:sz w:val="18"/>
          <w:szCs w:val="18"/>
        </w:rPr>
        <w:t>Istotne postanowienia umowy (</w:t>
      </w:r>
      <w:proofErr w:type="spellStart"/>
      <w:r w:rsidRPr="00E6203B">
        <w:rPr>
          <w:rFonts w:ascii="Tahoma" w:hAnsi="Tahoma" w:cs="Tahoma"/>
          <w:b/>
          <w:sz w:val="18"/>
          <w:szCs w:val="18"/>
        </w:rPr>
        <w:t>IPU</w:t>
      </w:r>
      <w:proofErr w:type="spellEnd"/>
      <w:r w:rsidRPr="00E6203B">
        <w:rPr>
          <w:rFonts w:ascii="Tahoma" w:hAnsi="Tahoma" w:cs="Tahoma"/>
          <w:b/>
          <w:sz w:val="18"/>
          <w:szCs w:val="18"/>
        </w:rPr>
        <w:t>)</w:t>
      </w:r>
    </w:p>
    <w:p w:rsidR="0099547D" w:rsidRPr="00E6203B" w:rsidRDefault="0099547D" w:rsidP="005A0015">
      <w:pPr>
        <w:keepNext/>
        <w:keepLines/>
        <w:spacing w:before="60" w:after="60"/>
        <w:jc w:val="both"/>
        <w:rPr>
          <w:rFonts w:ascii="Tahoma" w:eastAsia="Calibri" w:hAnsi="Tahoma" w:cs="Tahoma"/>
          <w:sz w:val="18"/>
          <w:szCs w:val="18"/>
          <w:lang w:eastAsia="en-US"/>
        </w:rPr>
      </w:pPr>
      <w:r w:rsidRPr="00E6203B">
        <w:rPr>
          <w:rFonts w:ascii="Tahoma" w:eastAsia="Calibri" w:hAnsi="Tahoma" w:cs="Tahoma"/>
          <w:sz w:val="18"/>
          <w:szCs w:val="18"/>
        </w:rPr>
        <w:t>zawartej w dniu ..............................w Kędzierzynie-Koźlu pomiędzy</w:t>
      </w:r>
    </w:p>
    <w:p w:rsidR="0099547D" w:rsidRPr="00E6203B" w:rsidRDefault="0099547D" w:rsidP="005A0015">
      <w:pPr>
        <w:keepNext/>
        <w:keepLines/>
        <w:ind w:right="-57"/>
        <w:jc w:val="both"/>
        <w:rPr>
          <w:rFonts w:ascii="Tahoma" w:eastAsia="Calibri" w:hAnsi="Tahoma" w:cs="Tahoma"/>
          <w:sz w:val="18"/>
          <w:szCs w:val="18"/>
        </w:rPr>
      </w:pPr>
      <w:r w:rsidRPr="00E6203B">
        <w:rPr>
          <w:rFonts w:ascii="Tahoma" w:eastAsia="Calibri" w:hAnsi="Tahoma" w:cs="Tahoma"/>
          <w:b/>
          <w:sz w:val="18"/>
          <w:szCs w:val="18"/>
        </w:rPr>
        <w:t xml:space="preserve">Gminą Kędzierzyn-Koźle, </w:t>
      </w:r>
      <w:r w:rsidRPr="00E6203B">
        <w:rPr>
          <w:rFonts w:ascii="Tahoma" w:eastAsia="Calibri" w:hAnsi="Tahoma" w:cs="Tahoma"/>
          <w:sz w:val="18"/>
          <w:szCs w:val="18"/>
        </w:rPr>
        <w:t xml:space="preserve">47-200 Kędzierzyn-Koźle, ul. Grzegorza Piramowicza 32, </w:t>
      </w:r>
    </w:p>
    <w:p w:rsidR="0099547D" w:rsidRPr="00E6203B" w:rsidRDefault="0099547D" w:rsidP="005A0015">
      <w:pPr>
        <w:keepNext/>
        <w:keepLines/>
        <w:ind w:right="-57"/>
        <w:jc w:val="both"/>
        <w:rPr>
          <w:rFonts w:ascii="Tahoma" w:eastAsia="Calibri" w:hAnsi="Tahoma" w:cs="Tahoma"/>
          <w:sz w:val="18"/>
          <w:szCs w:val="18"/>
        </w:rPr>
      </w:pPr>
      <w:r w:rsidRPr="00E6203B">
        <w:rPr>
          <w:rFonts w:ascii="Tahoma" w:eastAsia="Calibri" w:hAnsi="Tahoma" w:cs="Tahoma"/>
          <w:sz w:val="18"/>
          <w:szCs w:val="18"/>
        </w:rPr>
        <w:t>zwaną dalej „Zamawiającym”, reprezentowaną przez:</w:t>
      </w:r>
    </w:p>
    <w:p w:rsidR="0099547D" w:rsidRPr="00E6203B" w:rsidRDefault="0099547D" w:rsidP="005A0015">
      <w:pPr>
        <w:keepNext/>
        <w:keepLines/>
        <w:tabs>
          <w:tab w:val="left" w:pos="3330"/>
        </w:tabs>
        <w:rPr>
          <w:rFonts w:ascii="Tahoma" w:eastAsia="Calibri" w:hAnsi="Tahoma" w:cs="Tahoma"/>
          <w:sz w:val="18"/>
          <w:szCs w:val="18"/>
        </w:rPr>
      </w:pPr>
      <w:r w:rsidRPr="00E6203B">
        <w:rPr>
          <w:rFonts w:ascii="Tahoma" w:eastAsia="Calibri" w:hAnsi="Tahoma" w:cs="Tahoma"/>
          <w:sz w:val="18"/>
          <w:szCs w:val="18"/>
        </w:rPr>
        <w:t xml:space="preserve">1. </w:t>
      </w:r>
      <w:r w:rsidRPr="00E6203B">
        <w:rPr>
          <w:rFonts w:ascii="Tahoma" w:eastAsia="Calibri" w:hAnsi="Tahoma" w:cs="Tahoma"/>
          <w:b/>
          <w:sz w:val="18"/>
          <w:szCs w:val="18"/>
        </w:rPr>
        <w:t xml:space="preserve">…………………………………… </w:t>
      </w:r>
      <w:r w:rsidRPr="00E6203B">
        <w:rPr>
          <w:rFonts w:ascii="Tahoma" w:eastAsia="Calibri" w:hAnsi="Tahoma" w:cs="Tahoma"/>
          <w:sz w:val="18"/>
          <w:szCs w:val="18"/>
        </w:rPr>
        <w:t>- ………………………………………………</w:t>
      </w:r>
    </w:p>
    <w:p w:rsidR="0099547D" w:rsidRPr="00E6203B" w:rsidRDefault="0099547D" w:rsidP="005A0015">
      <w:pPr>
        <w:keepNext/>
        <w:keepLines/>
        <w:rPr>
          <w:rFonts w:ascii="Tahoma" w:eastAsia="Calibri" w:hAnsi="Tahoma" w:cs="Tahoma"/>
          <w:sz w:val="18"/>
          <w:szCs w:val="18"/>
        </w:rPr>
      </w:pPr>
      <w:r w:rsidRPr="00E6203B">
        <w:rPr>
          <w:rFonts w:ascii="Tahoma" w:eastAsia="Calibri" w:hAnsi="Tahoma" w:cs="Tahoma"/>
          <w:sz w:val="18"/>
          <w:szCs w:val="18"/>
        </w:rPr>
        <w:t xml:space="preserve">2. </w:t>
      </w:r>
      <w:r w:rsidRPr="00E6203B">
        <w:rPr>
          <w:rFonts w:ascii="Tahoma" w:eastAsia="Calibri" w:hAnsi="Tahoma" w:cs="Tahoma"/>
          <w:b/>
          <w:sz w:val="18"/>
          <w:szCs w:val="18"/>
        </w:rPr>
        <w:t xml:space="preserve">…………………………………… </w:t>
      </w:r>
      <w:r w:rsidRPr="00E6203B">
        <w:rPr>
          <w:rFonts w:ascii="Tahoma" w:eastAsia="Calibri" w:hAnsi="Tahoma" w:cs="Tahoma"/>
          <w:sz w:val="18"/>
          <w:szCs w:val="18"/>
        </w:rPr>
        <w:t>- ………………………………………………</w:t>
      </w:r>
    </w:p>
    <w:p w:rsidR="0099547D" w:rsidRPr="00E6203B" w:rsidRDefault="0099547D" w:rsidP="005A0015">
      <w:pPr>
        <w:keepNext/>
        <w:keepLines/>
        <w:rPr>
          <w:rFonts w:ascii="Tahoma" w:eastAsia="Calibri" w:hAnsi="Tahoma" w:cs="Tahoma"/>
          <w:sz w:val="18"/>
          <w:szCs w:val="18"/>
        </w:rPr>
      </w:pPr>
      <w:r w:rsidRPr="00E6203B">
        <w:rPr>
          <w:rFonts w:ascii="Tahoma" w:eastAsia="Calibri" w:hAnsi="Tahoma" w:cs="Tahoma"/>
          <w:sz w:val="18"/>
          <w:szCs w:val="18"/>
        </w:rPr>
        <w:t>a</w:t>
      </w:r>
    </w:p>
    <w:p w:rsidR="0099547D" w:rsidRPr="00E6203B" w:rsidRDefault="0099547D" w:rsidP="005A0015">
      <w:pPr>
        <w:keepNext/>
        <w:keepLines/>
        <w:rPr>
          <w:rFonts w:ascii="Tahoma" w:eastAsia="Calibri" w:hAnsi="Tahoma" w:cs="Tahoma"/>
          <w:b/>
          <w:sz w:val="18"/>
          <w:szCs w:val="18"/>
        </w:rPr>
      </w:pPr>
      <w:r w:rsidRPr="00E6203B">
        <w:rPr>
          <w:rFonts w:ascii="Tahoma" w:eastAsia="Calibri" w:hAnsi="Tahoma" w:cs="Tahoma"/>
          <w:b/>
          <w:sz w:val="18"/>
          <w:szCs w:val="18"/>
        </w:rPr>
        <w:t>……………………………………………………………………………………………………………………………………</w:t>
      </w:r>
    </w:p>
    <w:p w:rsidR="0099547D" w:rsidRPr="00E6203B" w:rsidRDefault="0099547D" w:rsidP="005A0015">
      <w:pPr>
        <w:keepNext/>
        <w:keepLines/>
        <w:jc w:val="both"/>
        <w:rPr>
          <w:rFonts w:ascii="Tahoma" w:eastAsia="Calibri" w:hAnsi="Tahoma" w:cs="Tahoma"/>
          <w:sz w:val="18"/>
          <w:szCs w:val="18"/>
        </w:rPr>
      </w:pPr>
      <w:r w:rsidRPr="00E6203B">
        <w:rPr>
          <w:rFonts w:ascii="Tahoma" w:eastAsia="Calibri" w:hAnsi="Tahoma" w:cs="Tahoma"/>
          <w:sz w:val="18"/>
          <w:szCs w:val="18"/>
        </w:rPr>
        <w:t>z siedzibą w …………………………… (kod miasta) przy ul. .........................................</w:t>
      </w:r>
    </w:p>
    <w:p w:rsidR="0099547D" w:rsidRPr="00E6203B" w:rsidRDefault="0099547D" w:rsidP="005A0015">
      <w:pPr>
        <w:keepNext/>
        <w:keepLines/>
        <w:rPr>
          <w:rFonts w:ascii="Tahoma" w:eastAsia="Calibri" w:hAnsi="Tahoma" w:cs="Tahoma"/>
          <w:sz w:val="18"/>
          <w:szCs w:val="18"/>
        </w:rPr>
      </w:pPr>
      <w:r w:rsidRPr="00E6203B">
        <w:rPr>
          <w:rFonts w:ascii="Tahoma" w:eastAsia="Calibri" w:hAnsi="Tahoma" w:cs="Tahoma"/>
          <w:sz w:val="18"/>
          <w:szCs w:val="18"/>
        </w:rPr>
        <w:t>wpisanym/ą do Rejestru Przedsiębiorców Krajowego Rejestru Sądowego pod nr ……………..</w:t>
      </w:r>
    </w:p>
    <w:p w:rsidR="0099547D" w:rsidRPr="00E6203B" w:rsidRDefault="0099547D" w:rsidP="005A0015">
      <w:pPr>
        <w:keepNext/>
        <w:keepLines/>
        <w:rPr>
          <w:rFonts w:ascii="Tahoma" w:eastAsia="Calibri" w:hAnsi="Tahoma" w:cs="Tahoma"/>
          <w:b/>
          <w:sz w:val="18"/>
          <w:szCs w:val="18"/>
        </w:rPr>
      </w:pPr>
      <w:r w:rsidRPr="00E6203B">
        <w:rPr>
          <w:rFonts w:ascii="Tahoma" w:eastAsia="Calibri" w:hAnsi="Tahoma" w:cs="Tahoma"/>
          <w:sz w:val="18"/>
          <w:szCs w:val="18"/>
        </w:rPr>
        <w:t>REGON: ……………. NIP: ……………………</w:t>
      </w:r>
    </w:p>
    <w:p w:rsidR="0099547D" w:rsidRPr="00E6203B" w:rsidRDefault="0099547D" w:rsidP="005A0015">
      <w:pPr>
        <w:keepNext/>
        <w:keepLines/>
        <w:rPr>
          <w:rFonts w:ascii="Tahoma" w:eastAsia="Calibri" w:hAnsi="Tahoma" w:cs="Tahoma"/>
          <w:sz w:val="18"/>
          <w:szCs w:val="18"/>
        </w:rPr>
      </w:pPr>
      <w:r w:rsidRPr="00E6203B">
        <w:rPr>
          <w:rFonts w:ascii="Tahoma" w:eastAsia="Calibri" w:hAnsi="Tahoma" w:cs="Tahoma"/>
          <w:sz w:val="18"/>
          <w:szCs w:val="18"/>
        </w:rPr>
        <w:t>zwanym/ą dalej „Wykonawcą”, reprezentowanym przez:</w:t>
      </w:r>
    </w:p>
    <w:p w:rsidR="0099547D" w:rsidRPr="00E6203B" w:rsidRDefault="0099547D" w:rsidP="005A0015">
      <w:pPr>
        <w:keepNext/>
        <w:keepLines/>
        <w:rPr>
          <w:rFonts w:ascii="Tahoma" w:eastAsia="Calibri" w:hAnsi="Tahoma" w:cs="Tahoma"/>
          <w:sz w:val="18"/>
          <w:szCs w:val="18"/>
        </w:rPr>
      </w:pPr>
      <w:r w:rsidRPr="00E6203B">
        <w:rPr>
          <w:rFonts w:ascii="Tahoma" w:eastAsia="Calibri" w:hAnsi="Tahoma" w:cs="Tahoma"/>
          <w:sz w:val="18"/>
          <w:szCs w:val="18"/>
        </w:rPr>
        <w:t>1. …………………………………… - ……………………………………………………</w:t>
      </w:r>
    </w:p>
    <w:p w:rsidR="0099547D" w:rsidRPr="00E6203B" w:rsidRDefault="0099547D" w:rsidP="005A0015">
      <w:pPr>
        <w:keepNext/>
        <w:keepLines/>
        <w:rPr>
          <w:rFonts w:ascii="Tahoma" w:eastAsia="Calibri" w:hAnsi="Tahoma" w:cs="Tahoma"/>
          <w:sz w:val="18"/>
          <w:szCs w:val="18"/>
        </w:rPr>
      </w:pPr>
      <w:r w:rsidRPr="00E6203B">
        <w:rPr>
          <w:rFonts w:ascii="Tahoma" w:eastAsia="Calibri" w:hAnsi="Tahoma" w:cs="Tahoma"/>
          <w:sz w:val="18"/>
          <w:szCs w:val="18"/>
        </w:rPr>
        <w:t>2. …………………………………… - ……………………………………………………</w:t>
      </w:r>
    </w:p>
    <w:p w:rsidR="0099547D" w:rsidRPr="00E6203B" w:rsidRDefault="0099547D" w:rsidP="005A0015">
      <w:pPr>
        <w:keepNext/>
        <w:keepLines/>
        <w:jc w:val="both"/>
        <w:rPr>
          <w:rFonts w:ascii="Tahoma" w:eastAsia="Calibri" w:hAnsi="Tahoma" w:cs="Tahoma"/>
          <w:sz w:val="18"/>
          <w:szCs w:val="18"/>
        </w:rPr>
      </w:pPr>
      <w:r w:rsidRPr="00E6203B">
        <w:rPr>
          <w:rFonts w:ascii="Tahoma" w:eastAsia="Calibri" w:hAnsi="Tahoma" w:cs="Tahoma"/>
          <w:sz w:val="18"/>
          <w:szCs w:val="18"/>
        </w:rPr>
        <w:t>łącznie zwanymi „Stronami”, a odrębnie „Stroną”.</w:t>
      </w:r>
    </w:p>
    <w:p w:rsidR="0099547D" w:rsidRPr="00E6203B" w:rsidRDefault="0099547D" w:rsidP="005A0015">
      <w:pPr>
        <w:keepNext/>
        <w:keepLines/>
        <w:jc w:val="both"/>
        <w:rPr>
          <w:rFonts w:ascii="Tahoma" w:eastAsia="Calibri" w:hAnsi="Tahoma" w:cs="Tahoma"/>
          <w:b/>
          <w:sz w:val="18"/>
          <w:szCs w:val="18"/>
        </w:rPr>
      </w:pPr>
      <w:r w:rsidRPr="00E6203B">
        <w:rPr>
          <w:rFonts w:ascii="Tahoma" w:eastAsia="Calibri" w:hAnsi="Tahoma" w:cs="Tahoma"/>
          <w:b/>
          <w:sz w:val="18"/>
          <w:szCs w:val="18"/>
        </w:rPr>
        <w:t>albo</w:t>
      </w:r>
    </w:p>
    <w:p w:rsidR="0099547D" w:rsidRPr="00E6203B" w:rsidRDefault="0099547D" w:rsidP="005A0015">
      <w:pPr>
        <w:keepNext/>
        <w:keepLines/>
        <w:jc w:val="both"/>
        <w:rPr>
          <w:rFonts w:ascii="Tahoma" w:eastAsia="Calibri" w:hAnsi="Tahoma" w:cs="Tahoma"/>
          <w:b/>
          <w:sz w:val="18"/>
          <w:szCs w:val="18"/>
        </w:rPr>
      </w:pPr>
      <w:r w:rsidRPr="00E6203B">
        <w:rPr>
          <w:rFonts w:ascii="Tahoma" w:eastAsia="Calibri" w:hAnsi="Tahoma" w:cs="Tahoma"/>
          <w:b/>
          <w:sz w:val="18"/>
          <w:szCs w:val="18"/>
        </w:rPr>
        <w:t>Panem/Panią ……………………………………………………………………………………</w:t>
      </w:r>
    </w:p>
    <w:p w:rsidR="009D2C25" w:rsidRPr="00E6203B" w:rsidRDefault="0099547D" w:rsidP="005A0015">
      <w:pPr>
        <w:keepNext/>
        <w:keepLines/>
        <w:jc w:val="both"/>
        <w:rPr>
          <w:rFonts w:ascii="Tahoma" w:eastAsia="Calibri" w:hAnsi="Tahoma" w:cs="Tahoma"/>
          <w:sz w:val="18"/>
          <w:szCs w:val="18"/>
        </w:rPr>
      </w:pPr>
      <w:r w:rsidRPr="00E6203B">
        <w:rPr>
          <w:rFonts w:ascii="Tahoma" w:eastAsia="Calibri" w:hAnsi="Tahoma" w:cs="Tahoma"/>
          <w:sz w:val="18"/>
          <w:szCs w:val="18"/>
        </w:rPr>
        <w:t xml:space="preserve">prowadzącym/ą działalność gospodarczą pod firmą </w:t>
      </w:r>
    </w:p>
    <w:p w:rsidR="0099547D" w:rsidRPr="00E6203B" w:rsidRDefault="0099547D" w:rsidP="005A0015">
      <w:pPr>
        <w:keepNext/>
        <w:keepLines/>
        <w:jc w:val="both"/>
        <w:rPr>
          <w:rFonts w:ascii="Tahoma" w:eastAsia="Calibri" w:hAnsi="Tahoma" w:cs="Tahoma"/>
          <w:sz w:val="18"/>
          <w:szCs w:val="18"/>
        </w:rPr>
      </w:pPr>
      <w:r w:rsidRPr="00E6203B">
        <w:rPr>
          <w:rFonts w:ascii="Tahoma" w:eastAsia="Calibri" w:hAnsi="Tahoma" w:cs="Tahoma"/>
          <w:sz w:val="18"/>
          <w:szCs w:val="18"/>
        </w:rPr>
        <w:t>„</w:t>
      </w:r>
      <w:r w:rsidRPr="00E6203B">
        <w:rPr>
          <w:rFonts w:ascii="Tahoma" w:eastAsia="Calibri" w:hAnsi="Tahoma" w:cs="Tahoma"/>
          <w:b/>
          <w:sz w:val="18"/>
          <w:szCs w:val="18"/>
        </w:rPr>
        <w:t>………………………………………………………………………………”</w:t>
      </w:r>
    </w:p>
    <w:p w:rsidR="0099547D" w:rsidRPr="00E6203B" w:rsidRDefault="0099547D" w:rsidP="005A0015">
      <w:pPr>
        <w:keepNext/>
        <w:keepLines/>
        <w:jc w:val="both"/>
        <w:rPr>
          <w:rFonts w:ascii="Tahoma" w:eastAsia="Calibri" w:hAnsi="Tahoma" w:cs="Tahoma"/>
          <w:sz w:val="18"/>
          <w:szCs w:val="18"/>
        </w:rPr>
      </w:pPr>
      <w:r w:rsidRPr="00E6203B">
        <w:rPr>
          <w:rFonts w:ascii="Tahoma" w:eastAsia="Calibri" w:hAnsi="Tahoma" w:cs="Tahoma"/>
          <w:sz w:val="18"/>
          <w:szCs w:val="18"/>
        </w:rPr>
        <w:t>w ……………………………………………………… (kod miasta) przy ul. .........................................</w:t>
      </w:r>
    </w:p>
    <w:p w:rsidR="0099547D" w:rsidRPr="00E6203B" w:rsidRDefault="0099547D" w:rsidP="005A0015">
      <w:pPr>
        <w:keepNext/>
        <w:keepLines/>
        <w:jc w:val="both"/>
        <w:rPr>
          <w:rFonts w:ascii="Tahoma" w:eastAsia="Calibri" w:hAnsi="Tahoma" w:cs="Tahoma"/>
          <w:sz w:val="18"/>
          <w:szCs w:val="18"/>
        </w:rPr>
      </w:pPr>
      <w:r w:rsidRPr="00E6203B">
        <w:rPr>
          <w:rFonts w:ascii="Tahoma" w:eastAsia="Calibri" w:hAnsi="Tahoma" w:cs="Tahoma"/>
          <w:sz w:val="18"/>
          <w:szCs w:val="18"/>
        </w:rPr>
        <w:t>wpisan</w:t>
      </w:r>
      <w:r w:rsidR="00FC58BB" w:rsidRPr="00E6203B">
        <w:rPr>
          <w:rFonts w:ascii="Tahoma" w:eastAsia="Calibri" w:hAnsi="Tahoma" w:cs="Tahoma"/>
          <w:sz w:val="18"/>
          <w:szCs w:val="18"/>
        </w:rPr>
        <w:t>ym</w:t>
      </w:r>
      <w:r w:rsidRPr="00E6203B">
        <w:rPr>
          <w:rFonts w:ascii="Tahoma" w:eastAsia="Calibri" w:hAnsi="Tahoma" w:cs="Tahoma"/>
          <w:sz w:val="18"/>
          <w:szCs w:val="18"/>
        </w:rPr>
        <w:t xml:space="preserve"> do Centralnej Ewidencji i Informacji o Działalności Gospodarczej</w:t>
      </w:r>
    </w:p>
    <w:p w:rsidR="0099547D" w:rsidRPr="00E6203B" w:rsidRDefault="0099547D" w:rsidP="005A0015">
      <w:pPr>
        <w:keepNext/>
        <w:keepLines/>
        <w:jc w:val="both"/>
        <w:rPr>
          <w:rFonts w:ascii="Tahoma" w:eastAsia="Calibri" w:hAnsi="Tahoma" w:cs="Tahoma"/>
          <w:sz w:val="18"/>
          <w:szCs w:val="18"/>
        </w:rPr>
      </w:pPr>
      <w:r w:rsidRPr="00E6203B">
        <w:rPr>
          <w:rFonts w:ascii="Tahoma" w:eastAsia="Calibri" w:hAnsi="Tahoma" w:cs="Tahoma"/>
          <w:sz w:val="18"/>
          <w:szCs w:val="18"/>
        </w:rPr>
        <w:t>REGON: ………………..   NIP: ………………………..</w:t>
      </w:r>
    </w:p>
    <w:p w:rsidR="0099547D" w:rsidRPr="00E6203B" w:rsidRDefault="0099547D" w:rsidP="005A0015">
      <w:pPr>
        <w:keepNext/>
        <w:keepLines/>
        <w:jc w:val="both"/>
        <w:rPr>
          <w:rFonts w:ascii="Tahoma" w:eastAsia="Calibri" w:hAnsi="Tahoma" w:cs="Tahoma"/>
          <w:sz w:val="18"/>
          <w:szCs w:val="18"/>
        </w:rPr>
      </w:pPr>
      <w:r w:rsidRPr="00E6203B">
        <w:rPr>
          <w:rFonts w:ascii="Tahoma" w:eastAsia="Calibri" w:hAnsi="Tahoma" w:cs="Tahoma"/>
          <w:sz w:val="18"/>
          <w:szCs w:val="18"/>
        </w:rPr>
        <w:t>zwanym/ą dalej „Wykonawcą”,</w:t>
      </w:r>
    </w:p>
    <w:p w:rsidR="0099547D" w:rsidRPr="00E6203B" w:rsidRDefault="0099547D" w:rsidP="005A0015">
      <w:pPr>
        <w:keepNext/>
        <w:keepLines/>
        <w:jc w:val="both"/>
        <w:rPr>
          <w:rFonts w:ascii="Tahoma" w:eastAsia="Calibri" w:hAnsi="Tahoma" w:cs="Tahoma"/>
          <w:sz w:val="18"/>
          <w:szCs w:val="18"/>
        </w:rPr>
      </w:pPr>
      <w:r w:rsidRPr="00E6203B">
        <w:rPr>
          <w:rFonts w:ascii="Tahoma" w:eastAsia="Calibri" w:hAnsi="Tahoma" w:cs="Tahoma"/>
          <w:sz w:val="18"/>
          <w:szCs w:val="18"/>
        </w:rPr>
        <w:t>łącznie zwanymi „Stronami”, a odrębnie „Stroną”.</w:t>
      </w:r>
    </w:p>
    <w:p w:rsidR="0099547D" w:rsidRPr="00E6203B" w:rsidRDefault="0099547D" w:rsidP="005A0015">
      <w:pPr>
        <w:keepNext/>
        <w:keepLines/>
        <w:jc w:val="both"/>
        <w:rPr>
          <w:rFonts w:ascii="Tahoma" w:eastAsia="Calibri" w:hAnsi="Tahoma" w:cs="Tahoma"/>
          <w:b/>
          <w:sz w:val="18"/>
          <w:szCs w:val="18"/>
        </w:rPr>
      </w:pPr>
      <w:r w:rsidRPr="00E6203B">
        <w:rPr>
          <w:rFonts w:ascii="Tahoma" w:eastAsia="Calibri" w:hAnsi="Tahoma" w:cs="Tahoma"/>
          <w:b/>
          <w:sz w:val="18"/>
          <w:szCs w:val="18"/>
        </w:rPr>
        <w:t>albo</w:t>
      </w:r>
    </w:p>
    <w:tbl>
      <w:tblPr>
        <w:tblW w:w="9214"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103"/>
        <w:gridCol w:w="4111"/>
      </w:tblGrid>
      <w:tr w:rsidR="00E6203B" w:rsidRPr="00E6203B" w:rsidTr="00ED440F">
        <w:tc>
          <w:tcPr>
            <w:tcW w:w="5103"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rsidR="0099547D" w:rsidRPr="00E6203B" w:rsidRDefault="0099547D" w:rsidP="005A0015">
            <w:pPr>
              <w:keepNext/>
              <w:keepLines/>
              <w:rPr>
                <w:rFonts w:ascii="Tahoma" w:eastAsia="Calibri" w:hAnsi="Tahoma" w:cs="Tahoma"/>
                <w:b/>
                <w:bCs/>
                <w:sz w:val="18"/>
                <w:szCs w:val="18"/>
              </w:rPr>
            </w:pPr>
            <w:r w:rsidRPr="00E6203B">
              <w:rPr>
                <w:rFonts w:ascii="Tahoma" w:hAnsi="Tahoma" w:cs="Tahoma"/>
                <w:b/>
                <w:bCs/>
                <w:sz w:val="18"/>
                <w:szCs w:val="18"/>
              </w:rPr>
              <w:t>Panem/Panią …………………………</w:t>
            </w:r>
          </w:p>
          <w:p w:rsidR="0099547D" w:rsidRPr="00E6203B" w:rsidRDefault="0099547D" w:rsidP="005A0015">
            <w:pPr>
              <w:keepNext/>
              <w:keepLines/>
              <w:jc w:val="both"/>
              <w:rPr>
                <w:rFonts w:ascii="Tahoma" w:hAnsi="Tahoma" w:cs="Tahoma"/>
                <w:sz w:val="18"/>
                <w:szCs w:val="18"/>
              </w:rPr>
            </w:pPr>
            <w:r w:rsidRPr="00E6203B">
              <w:rPr>
                <w:rFonts w:ascii="Tahoma" w:hAnsi="Tahoma" w:cs="Tahoma"/>
                <w:bCs/>
                <w:sz w:val="18"/>
                <w:szCs w:val="18"/>
              </w:rPr>
              <w:t xml:space="preserve">prowadzącym/ą działalność gospodarczą pod firmą „……….”, przy ul. ……….. kod ……………; wpisaną do </w:t>
            </w:r>
            <w:r w:rsidRPr="00E6203B">
              <w:rPr>
                <w:rFonts w:ascii="Tahoma" w:hAnsi="Tahoma" w:cs="Tahoma"/>
                <w:sz w:val="18"/>
                <w:szCs w:val="18"/>
              </w:rPr>
              <w:t>Centralnej Ewidencji i Informacji o Działalności Gospodarczej</w:t>
            </w:r>
          </w:p>
          <w:p w:rsidR="0099547D" w:rsidRPr="00E6203B" w:rsidRDefault="0099547D" w:rsidP="005A0015">
            <w:pPr>
              <w:keepNext/>
              <w:keepLines/>
              <w:jc w:val="both"/>
              <w:rPr>
                <w:rFonts w:ascii="Tahoma" w:hAnsi="Tahoma" w:cs="Tahoma"/>
                <w:sz w:val="18"/>
                <w:szCs w:val="18"/>
              </w:rPr>
            </w:pPr>
            <w:r w:rsidRPr="00E6203B">
              <w:rPr>
                <w:rFonts w:ascii="Tahoma" w:hAnsi="Tahoma" w:cs="Tahoma"/>
                <w:sz w:val="18"/>
                <w:szCs w:val="18"/>
              </w:rPr>
              <w:t>REGON: ……………..  NIP: ………………..</w:t>
            </w:r>
          </w:p>
        </w:tc>
        <w:tc>
          <w:tcPr>
            <w:tcW w:w="4111" w:type="dxa"/>
            <w:tcBorders>
              <w:top w:val="single" w:sz="4" w:space="0" w:color="000000"/>
              <w:left w:val="single" w:sz="6" w:space="0" w:color="000000"/>
              <w:bottom w:val="single" w:sz="4" w:space="0" w:color="000000"/>
              <w:right w:val="single" w:sz="4" w:space="0" w:color="000000"/>
            </w:tcBorders>
            <w:shd w:val="clear" w:color="auto" w:fill="auto"/>
            <w:hideMark/>
          </w:tcPr>
          <w:p w:rsidR="0099547D" w:rsidRPr="00E6203B" w:rsidRDefault="0099547D" w:rsidP="005A0015">
            <w:pPr>
              <w:keepNext/>
              <w:keepLines/>
              <w:jc w:val="both"/>
              <w:rPr>
                <w:rFonts w:ascii="Tahoma" w:hAnsi="Tahoma" w:cs="Tahoma"/>
                <w:b/>
                <w:bCs/>
                <w:sz w:val="18"/>
                <w:szCs w:val="18"/>
              </w:rPr>
            </w:pPr>
            <w:r w:rsidRPr="00E6203B">
              <w:rPr>
                <w:rFonts w:ascii="Tahoma" w:hAnsi="Tahoma" w:cs="Tahoma"/>
                <w:b/>
                <w:bCs/>
                <w:sz w:val="18"/>
                <w:szCs w:val="18"/>
              </w:rPr>
              <w:t>Panem/Panią ……………………</w:t>
            </w:r>
          </w:p>
          <w:p w:rsidR="0099547D" w:rsidRPr="00E6203B" w:rsidRDefault="0099547D" w:rsidP="005A0015">
            <w:pPr>
              <w:keepNext/>
              <w:keepLines/>
              <w:jc w:val="both"/>
              <w:rPr>
                <w:rFonts w:ascii="Tahoma" w:hAnsi="Tahoma" w:cs="Tahoma"/>
                <w:bCs/>
                <w:sz w:val="18"/>
                <w:szCs w:val="18"/>
              </w:rPr>
            </w:pPr>
            <w:r w:rsidRPr="00E6203B">
              <w:rPr>
                <w:rFonts w:ascii="Tahoma" w:hAnsi="Tahoma" w:cs="Tahoma"/>
                <w:bCs/>
                <w:sz w:val="18"/>
                <w:szCs w:val="18"/>
              </w:rPr>
              <w:t xml:space="preserve">prowadzącym/ą działalność gospodarczą pod firmą „………..” przy ul. …………. kod …………..; wpisaną do </w:t>
            </w:r>
            <w:r w:rsidRPr="00E6203B">
              <w:rPr>
                <w:rFonts w:ascii="Tahoma" w:hAnsi="Tahoma" w:cs="Tahoma"/>
                <w:sz w:val="18"/>
                <w:szCs w:val="18"/>
              </w:rPr>
              <w:t>Centralnej Ewidencji i Informacji o Działalności Gospodarczej</w:t>
            </w:r>
          </w:p>
          <w:p w:rsidR="0099547D" w:rsidRPr="00E6203B" w:rsidRDefault="0099547D" w:rsidP="005A0015">
            <w:pPr>
              <w:keepNext/>
              <w:keepLines/>
              <w:jc w:val="both"/>
              <w:rPr>
                <w:rFonts w:ascii="Tahoma" w:hAnsi="Tahoma" w:cs="Tahoma"/>
                <w:sz w:val="18"/>
                <w:szCs w:val="18"/>
              </w:rPr>
            </w:pPr>
            <w:r w:rsidRPr="00E6203B">
              <w:rPr>
                <w:rFonts w:ascii="Tahoma" w:hAnsi="Tahoma" w:cs="Tahoma"/>
                <w:sz w:val="18"/>
                <w:szCs w:val="18"/>
              </w:rPr>
              <w:t>REGON: ……….…  NIP: ……………</w:t>
            </w:r>
          </w:p>
        </w:tc>
      </w:tr>
    </w:tbl>
    <w:p w:rsidR="0099547D" w:rsidRPr="00E6203B" w:rsidRDefault="0099547D" w:rsidP="005A0015">
      <w:pPr>
        <w:keepNext/>
        <w:keepLines/>
        <w:jc w:val="both"/>
        <w:rPr>
          <w:rFonts w:ascii="Tahoma" w:eastAsia="Calibri" w:hAnsi="Tahoma" w:cs="Tahoma"/>
          <w:sz w:val="18"/>
          <w:szCs w:val="18"/>
          <w:lang w:eastAsia="en-US"/>
        </w:rPr>
      </w:pPr>
      <w:r w:rsidRPr="00E6203B">
        <w:rPr>
          <w:rFonts w:ascii="Tahoma" w:eastAsia="Calibri" w:hAnsi="Tahoma" w:cs="Tahoma"/>
          <w:sz w:val="18"/>
          <w:szCs w:val="18"/>
        </w:rPr>
        <w:t>działającymi w formie spółki cywilnej pod nazwą „…………………..” s.c. z siedzibą w ………………… (kod miasta) przy ul. …………………………….,</w:t>
      </w:r>
    </w:p>
    <w:p w:rsidR="0099547D" w:rsidRPr="00E6203B" w:rsidRDefault="0099547D" w:rsidP="005A0015">
      <w:pPr>
        <w:keepNext/>
        <w:keepLines/>
        <w:jc w:val="both"/>
        <w:rPr>
          <w:rFonts w:ascii="Tahoma" w:eastAsia="Calibri" w:hAnsi="Tahoma" w:cs="Tahoma"/>
          <w:sz w:val="18"/>
          <w:szCs w:val="18"/>
        </w:rPr>
      </w:pPr>
      <w:r w:rsidRPr="00E6203B">
        <w:rPr>
          <w:rFonts w:ascii="Tahoma" w:eastAsia="Calibri" w:hAnsi="Tahoma" w:cs="Tahoma"/>
          <w:sz w:val="18"/>
          <w:szCs w:val="18"/>
        </w:rPr>
        <w:t>REGON: …………………………… NIP: …………………………….</w:t>
      </w:r>
    </w:p>
    <w:p w:rsidR="0099547D" w:rsidRPr="00E6203B" w:rsidRDefault="0099547D" w:rsidP="005A0015">
      <w:pPr>
        <w:keepNext/>
        <w:keepLines/>
        <w:jc w:val="both"/>
        <w:rPr>
          <w:rFonts w:ascii="Tahoma" w:eastAsia="Calibri" w:hAnsi="Tahoma" w:cs="Tahoma"/>
          <w:sz w:val="18"/>
          <w:szCs w:val="18"/>
        </w:rPr>
      </w:pPr>
      <w:r w:rsidRPr="00E6203B">
        <w:rPr>
          <w:rFonts w:ascii="Tahoma" w:eastAsia="Calibri" w:hAnsi="Tahoma" w:cs="Tahoma"/>
          <w:sz w:val="18"/>
          <w:szCs w:val="18"/>
        </w:rPr>
        <w:t>zwaną dalej „Wykonawcą”,</w:t>
      </w:r>
    </w:p>
    <w:p w:rsidR="0099547D" w:rsidRPr="00E6203B" w:rsidRDefault="0099547D" w:rsidP="005A0015">
      <w:pPr>
        <w:keepNext/>
        <w:keepLines/>
        <w:jc w:val="both"/>
        <w:rPr>
          <w:rFonts w:ascii="Tahoma" w:eastAsia="Calibri" w:hAnsi="Tahoma" w:cs="Tahoma"/>
          <w:sz w:val="18"/>
          <w:szCs w:val="18"/>
        </w:rPr>
      </w:pPr>
      <w:r w:rsidRPr="00E6203B">
        <w:rPr>
          <w:rFonts w:ascii="Tahoma" w:eastAsia="Calibri" w:hAnsi="Tahoma" w:cs="Tahoma"/>
          <w:sz w:val="18"/>
          <w:szCs w:val="18"/>
        </w:rPr>
        <w:t>łącznie zwanymi „Stronami”, a odrębnie „Stroną”.</w:t>
      </w:r>
    </w:p>
    <w:p w:rsidR="0099547D" w:rsidRPr="00E6203B" w:rsidRDefault="0099547D" w:rsidP="005A0015">
      <w:pPr>
        <w:keepNext/>
        <w:keepLines/>
        <w:spacing w:before="240"/>
        <w:jc w:val="both"/>
        <w:rPr>
          <w:rFonts w:ascii="Tahoma" w:eastAsia="Calibri" w:hAnsi="Tahoma" w:cs="Tahoma"/>
          <w:sz w:val="18"/>
          <w:szCs w:val="18"/>
        </w:rPr>
      </w:pPr>
      <w:r w:rsidRPr="00E6203B">
        <w:rPr>
          <w:rFonts w:ascii="Tahoma" w:eastAsia="Calibri" w:hAnsi="Tahoma" w:cs="Tahoma"/>
          <w:sz w:val="18"/>
          <w:szCs w:val="18"/>
        </w:rPr>
        <w:t xml:space="preserve">Zgodnie z wynikiem postępowania o </w:t>
      </w:r>
      <w:r w:rsidRPr="00E6203B">
        <w:rPr>
          <w:rFonts w:ascii="Tahoma" w:eastAsia="Calibri" w:hAnsi="Tahoma" w:cs="Tahoma"/>
          <w:b/>
          <w:sz w:val="18"/>
          <w:szCs w:val="18"/>
        </w:rPr>
        <w:t>udzielenie</w:t>
      </w:r>
      <w:r w:rsidRPr="00E6203B">
        <w:rPr>
          <w:rFonts w:ascii="Tahoma" w:eastAsia="Calibri" w:hAnsi="Tahoma" w:cs="Tahoma"/>
          <w:sz w:val="18"/>
          <w:szCs w:val="18"/>
        </w:rPr>
        <w:t xml:space="preserve"> zamówienia publicznego w </w:t>
      </w:r>
      <w:r w:rsidRPr="00E6203B">
        <w:rPr>
          <w:rFonts w:ascii="Tahoma" w:eastAsia="Calibri" w:hAnsi="Tahoma" w:cs="Tahoma"/>
          <w:b/>
          <w:sz w:val="18"/>
          <w:szCs w:val="18"/>
        </w:rPr>
        <w:t>trybie przetargu nieograniczonego</w:t>
      </w:r>
      <w:r w:rsidRPr="00E6203B">
        <w:rPr>
          <w:rFonts w:ascii="Tahoma" w:eastAsia="Calibri" w:hAnsi="Tahoma" w:cs="Tahoma"/>
          <w:sz w:val="18"/>
          <w:szCs w:val="18"/>
        </w:rPr>
        <w:t xml:space="preserve"> pismo z dnia .................. </w:t>
      </w:r>
    </w:p>
    <w:p w:rsidR="0099547D" w:rsidRPr="00E6203B" w:rsidRDefault="0099547D" w:rsidP="005A0015">
      <w:pPr>
        <w:keepNext/>
        <w:keepLines/>
        <w:spacing w:before="120" w:after="60"/>
        <w:jc w:val="both"/>
        <w:rPr>
          <w:rFonts w:ascii="Tahoma" w:eastAsia="Calibri" w:hAnsi="Tahoma" w:cs="Tahoma"/>
          <w:sz w:val="18"/>
          <w:szCs w:val="18"/>
        </w:rPr>
      </w:pPr>
      <w:r w:rsidRPr="00E6203B">
        <w:rPr>
          <w:rFonts w:ascii="Tahoma" w:eastAsia="Calibri" w:hAnsi="Tahoma" w:cs="Tahoma"/>
          <w:sz w:val="18"/>
          <w:szCs w:val="18"/>
        </w:rPr>
        <w:t>Zamawiający zleca, a Wykonawca podejmuje się wykonania całości przedmiotu zamówienia określonego w ofercie w następującym zakresie:</w:t>
      </w:r>
    </w:p>
    <w:p w:rsidR="00F231AB" w:rsidRPr="00E6203B" w:rsidRDefault="006973CE" w:rsidP="005A0015">
      <w:pPr>
        <w:pStyle w:val="Nagwek2"/>
        <w:keepNext/>
        <w:keepLines/>
        <w:rPr>
          <w:rFonts w:cs="Tahoma"/>
        </w:rPr>
      </w:pPr>
      <w:r w:rsidRPr="00E6203B">
        <w:rPr>
          <w:rFonts w:cs="Tahoma"/>
        </w:rPr>
        <w:t>§1</w:t>
      </w:r>
      <w:r w:rsidR="00883957" w:rsidRPr="00E6203B">
        <w:rPr>
          <w:rFonts w:cs="Tahoma"/>
        </w:rPr>
        <w:t>.</w:t>
      </w:r>
    </w:p>
    <w:p w:rsidR="00F231AB" w:rsidRPr="00E6203B" w:rsidRDefault="006973CE" w:rsidP="005A0015">
      <w:pPr>
        <w:keepNext/>
        <w:keepLines/>
        <w:jc w:val="center"/>
        <w:rPr>
          <w:rFonts w:ascii="Tahoma" w:hAnsi="Tahoma" w:cs="Tahoma"/>
          <w:sz w:val="18"/>
          <w:szCs w:val="18"/>
        </w:rPr>
      </w:pPr>
      <w:r w:rsidRPr="00E6203B">
        <w:rPr>
          <w:rFonts w:ascii="Tahoma" w:hAnsi="Tahoma" w:cs="Tahoma"/>
          <w:b/>
          <w:sz w:val="18"/>
          <w:szCs w:val="18"/>
        </w:rPr>
        <w:t>PRZEDMIOT UMOWY</w:t>
      </w:r>
    </w:p>
    <w:p w:rsidR="00FA12E5" w:rsidRPr="00E6203B" w:rsidRDefault="00FA12E5" w:rsidP="005A0015">
      <w:pPr>
        <w:pStyle w:val="Nagwek3"/>
        <w:keepNext/>
        <w:keepLines/>
        <w:rPr>
          <w:rFonts w:cs="Tahoma"/>
        </w:rPr>
      </w:pPr>
      <w:r w:rsidRPr="00E6203B">
        <w:rPr>
          <w:rFonts w:cs="Tahoma"/>
        </w:rPr>
        <w:t>Przedmiotem umowy jest wykonanie zamówienia publicznego pod nazwą:</w:t>
      </w:r>
    </w:p>
    <w:p w:rsidR="005777BD" w:rsidRPr="00285CB9" w:rsidRDefault="005777BD" w:rsidP="00354EF5">
      <w:pPr>
        <w:pStyle w:val="Bezodstpw"/>
        <w:keepNext/>
        <w:spacing w:line="276" w:lineRule="auto"/>
        <w:jc w:val="both"/>
        <w:rPr>
          <w:rFonts w:ascii="Tahoma" w:hAnsi="Tahoma" w:cs="Tahoma"/>
          <w:b/>
          <w:sz w:val="16"/>
          <w:szCs w:val="16"/>
          <w:u w:val="single"/>
        </w:rPr>
      </w:pPr>
      <w:r w:rsidRPr="00285CB9">
        <w:rPr>
          <w:rFonts w:ascii="Tahoma" w:hAnsi="Tahoma" w:cs="Tahoma"/>
          <w:b/>
          <w:sz w:val="16"/>
          <w:szCs w:val="16"/>
          <w:u w:val="single"/>
        </w:rPr>
        <w:t>Uzupełnienie oświetlenia ulicznego na obszarze Gminy - przebudowa istniejącego oświetlenia chodnika między ulicami Kadetów i Staffa w Kędzierzynie-Koźlu</w:t>
      </w:r>
      <w:r w:rsidR="008E36AB">
        <w:rPr>
          <w:rFonts w:ascii="Tahoma" w:hAnsi="Tahoma" w:cs="Tahoma"/>
          <w:b/>
          <w:sz w:val="16"/>
          <w:szCs w:val="16"/>
          <w:u w:val="single"/>
        </w:rPr>
        <w:t>.</w:t>
      </w:r>
    </w:p>
    <w:p w:rsidR="008A7D7D" w:rsidRPr="008A7D7D" w:rsidRDefault="008A7D7D" w:rsidP="00354EF5">
      <w:pPr>
        <w:keepNext/>
        <w:rPr>
          <w:rFonts w:ascii="Tahoma" w:hAnsi="Tahoma" w:cs="Tahoma"/>
          <w:sz w:val="18"/>
          <w:szCs w:val="18"/>
        </w:rPr>
      </w:pPr>
      <w:r w:rsidRPr="008A7D7D">
        <w:rPr>
          <w:rFonts w:ascii="Tahoma" w:hAnsi="Tahoma" w:cs="Tahoma"/>
          <w:sz w:val="18"/>
          <w:szCs w:val="18"/>
        </w:rPr>
        <w:t xml:space="preserve"> </w:t>
      </w:r>
      <w:r>
        <w:rPr>
          <w:rFonts w:ascii="Tahoma" w:hAnsi="Tahoma" w:cs="Tahoma"/>
          <w:sz w:val="18"/>
          <w:szCs w:val="18"/>
        </w:rPr>
        <w:t xml:space="preserve">w </w:t>
      </w:r>
      <w:r w:rsidRPr="008A7D7D">
        <w:rPr>
          <w:rFonts w:ascii="Tahoma" w:hAnsi="Tahoma" w:cs="Tahoma"/>
          <w:sz w:val="18"/>
          <w:szCs w:val="18"/>
        </w:rPr>
        <w:t xml:space="preserve">zakresie i na warunkach określonych szczegółowo w umowie w sprawie zamówienia publicznego oraz w </w:t>
      </w:r>
      <w:proofErr w:type="spellStart"/>
      <w:r w:rsidRPr="008A7D7D">
        <w:rPr>
          <w:rFonts w:ascii="Tahoma" w:hAnsi="Tahoma" w:cs="Tahoma"/>
          <w:sz w:val="18"/>
          <w:szCs w:val="18"/>
        </w:rPr>
        <w:t>SIWZ</w:t>
      </w:r>
      <w:proofErr w:type="spellEnd"/>
      <w:r w:rsidRPr="008A7D7D">
        <w:rPr>
          <w:rFonts w:ascii="Tahoma" w:hAnsi="Tahoma" w:cs="Tahoma"/>
          <w:sz w:val="18"/>
          <w:szCs w:val="18"/>
        </w:rPr>
        <w:t xml:space="preserve"> i ofercie Wykonawcy, stanowiących integralną część umowy w sprawie zamówienia publicznego, </w:t>
      </w:r>
    </w:p>
    <w:p w:rsidR="005777BD" w:rsidRPr="005D1E6F" w:rsidRDefault="008A7D7D" w:rsidP="00354EF5">
      <w:pPr>
        <w:keepNext/>
        <w:rPr>
          <w:rFonts w:ascii="Tahoma" w:eastAsia="Calibri" w:hAnsi="Tahoma" w:cs="Tahoma"/>
          <w:sz w:val="18"/>
          <w:szCs w:val="18"/>
          <w:lang w:eastAsia="en-US"/>
        </w:rPr>
      </w:pPr>
      <w:r w:rsidRPr="008A7D7D">
        <w:rPr>
          <w:rFonts w:ascii="Tahoma" w:hAnsi="Tahoma" w:cs="Tahoma"/>
          <w:sz w:val="18"/>
          <w:szCs w:val="18"/>
        </w:rPr>
        <w:t xml:space="preserve">na podstawie </w:t>
      </w:r>
      <w:r w:rsidR="005777BD" w:rsidRPr="0096108D">
        <w:rPr>
          <w:rFonts w:ascii="Tahoma" w:hAnsi="Tahoma" w:cs="Tahoma"/>
          <w:bCs/>
          <w:sz w:val="18"/>
          <w:szCs w:val="18"/>
        </w:rPr>
        <w:t xml:space="preserve"> </w:t>
      </w:r>
      <w:r w:rsidR="005777BD" w:rsidRPr="0096108D">
        <w:rPr>
          <w:rFonts w:ascii="Tahoma" w:hAnsi="Tahoma" w:cs="Tahoma"/>
          <w:sz w:val="18"/>
          <w:szCs w:val="18"/>
        </w:rPr>
        <w:t xml:space="preserve">projektu budowlano-wykonawczego, </w:t>
      </w:r>
      <w:r w:rsidR="005777BD" w:rsidRPr="006E743F">
        <w:rPr>
          <w:rFonts w:ascii="Tahoma" w:hAnsi="Tahoma" w:cs="Tahoma"/>
          <w:bCs/>
          <w:sz w:val="18"/>
          <w:szCs w:val="18"/>
        </w:rPr>
        <w:t xml:space="preserve">sporządzonego przez : </w:t>
      </w:r>
      <w:r w:rsidR="005777BD" w:rsidRPr="006E743F">
        <w:rPr>
          <w:rFonts w:ascii="Tahoma" w:eastAsia="Calibri" w:hAnsi="Tahoma" w:cs="Tahoma"/>
          <w:sz w:val="18"/>
          <w:szCs w:val="18"/>
          <w:lang w:eastAsia="en-US"/>
        </w:rPr>
        <w:t>Przedsiębiorstwo Handlowe Empiria Janusz Kolenda Sp.</w:t>
      </w:r>
      <w:r w:rsidR="00E70A31">
        <w:rPr>
          <w:rFonts w:ascii="Tahoma" w:eastAsia="Calibri" w:hAnsi="Tahoma" w:cs="Tahoma"/>
          <w:sz w:val="18"/>
          <w:szCs w:val="18"/>
          <w:lang w:eastAsia="en-US"/>
        </w:rPr>
        <w:t xml:space="preserve"> </w:t>
      </w:r>
      <w:r w:rsidR="005777BD" w:rsidRPr="006E743F">
        <w:rPr>
          <w:rFonts w:ascii="Tahoma" w:eastAsia="Calibri" w:hAnsi="Tahoma" w:cs="Tahoma"/>
          <w:sz w:val="18"/>
          <w:szCs w:val="18"/>
          <w:lang w:eastAsia="en-US"/>
        </w:rPr>
        <w:t>Jawna; 47-223 Kędzierzyn –</w:t>
      </w:r>
      <w:r w:rsidR="005777BD" w:rsidRPr="005D1E6F">
        <w:rPr>
          <w:rFonts w:ascii="Tahoma" w:eastAsia="Calibri" w:hAnsi="Tahoma" w:cs="Tahoma"/>
          <w:sz w:val="18"/>
          <w:szCs w:val="18"/>
          <w:lang w:eastAsia="en-US"/>
        </w:rPr>
        <w:t>Koźle ul. W.</w:t>
      </w:r>
      <w:r w:rsidR="00E70A31">
        <w:rPr>
          <w:rFonts w:ascii="Tahoma" w:eastAsia="Calibri" w:hAnsi="Tahoma" w:cs="Tahoma"/>
          <w:sz w:val="18"/>
          <w:szCs w:val="18"/>
          <w:lang w:eastAsia="en-US"/>
        </w:rPr>
        <w:t xml:space="preserve"> </w:t>
      </w:r>
      <w:r w:rsidR="005777BD" w:rsidRPr="005D1E6F">
        <w:rPr>
          <w:rFonts w:ascii="Tahoma" w:eastAsia="Calibri" w:hAnsi="Tahoma" w:cs="Tahoma"/>
          <w:sz w:val="18"/>
          <w:szCs w:val="18"/>
          <w:lang w:eastAsia="en-US"/>
        </w:rPr>
        <w:t xml:space="preserve">Witosa 6B </w:t>
      </w:r>
    </w:p>
    <w:p w:rsidR="005777BD" w:rsidRPr="00AA523A" w:rsidRDefault="005777BD" w:rsidP="00354EF5">
      <w:pPr>
        <w:keepNext/>
        <w:rPr>
          <w:rFonts w:ascii="Tahoma" w:eastAsia="Calibri" w:hAnsi="Tahoma" w:cs="Tahoma"/>
          <w:sz w:val="18"/>
          <w:szCs w:val="18"/>
          <w:lang w:eastAsia="en-US"/>
        </w:rPr>
      </w:pPr>
    </w:p>
    <w:p w:rsidR="005777BD" w:rsidRPr="00286767" w:rsidRDefault="005777BD" w:rsidP="00354EF5">
      <w:pPr>
        <w:keepNext/>
        <w:jc w:val="both"/>
        <w:rPr>
          <w:rFonts w:ascii="Tahoma" w:hAnsi="Tahoma" w:cs="Tahoma"/>
          <w:bCs/>
          <w:sz w:val="18"/>
          <w:szCs w:val="18"/>
        </w:rPr>
      </w:pPr>
      <w:r w:rsidRPr="00286767">
        <w:rPr>
          <w:rFonts w:ascii="Tahoma" w:hAnsi="Tahoma" w:cs="Tahoma"/>
          <w:bCs/>
          <w:sz w:val="18"/>
          <w:szCs w:val="18"/>
        </w:rPr>
        <w:t>obejmując</w:t>
      </w:r>
      <w:r>
        <w:rPr>
          <w:rFonts w:ascii="Tahoma" w:hAnsi="Tahoma" w:cs="Tahoma"/>
          <w:bCs/>
          <w:sz w:val="18"/>
          <w:szCs w:val="18"/>
        </w:rPr>
        <w:t>y</w:t>
      </w:r>
      <w:r w:rsidRPr="00286767">
        <w:rPr>
          <w:rFonts w:ascii="Tahoma" w:hAnsi="Tahoma" w:cs="Tahoma"/>
          <w:bCs/>
          <w:sz w:val="18"/>
          <w:szCs w:val="18"/>
        </w:rPr>
        <w:t xml:space="preserve"> </w:t>
      </w:r>
      <w:r w:rsidR="008E36AB">
        <w:rPr>
          <w:rFonts w:ascii="Tahoma" w:hAnsi="Tahoma" w:cs="Tahoma"/>
          <w:bCs/>
          <w:sz w:val="18"/>
          <w:szCs w:val="18"/>
        </w:rPr>
        <w:t xml:space="preserve">następujące </w:t>
      </w:r>
      <w:r w:rsidRPr="00286767">
        <w:rPr>
          <w:rFonts w:ascii="Tahoma" w:hAnsi="Tahoma" w:cs="Tahoma"/>
          <w:bCs/>
          <w:sz w:val="18"/>
          <w:szCs w:val="18"/>
        </w:rPr>
        <w:t>prace</w:t>
      </w:r>
      <w:r>
        <w:rPr>
          <w:rFonts w:ascii="Tahoma" w:hAnsi="Tahoma" w:cs="Tahoma"/>
          <w:bCs/>
          <w:sz w:val="18"/>
          <w:szCs w:val="18"/>
        </w:rPr>
        <w:t xml:space="preserve"> elektryczne w tym</w:t>
      </w:r>
      <w:r w:rsidRPr="00286767">
        <w:rPr>
          <w:rFonts w:ascii="Tahoma" w:hAnsi="Tahoma" w:cs="Tahoma"/>
          <w:bCs/>
          <w:sz w:val="18"/>
          <w:szCs w:val="18"/>
        </w:rPr>
        <w:t>:</w:t>
      </w:r>
    </w:p>
    <w:p w:rsidR="009D2E8C" w:rsidRDefault="005777BD" w:rsidP="00354EF5">
      <w:pPr>
        <w:keepNext/>
        <w:rPr>
          <w:rFonts w:ascii="Tahoma" w:hAnsi="Tahoma" w:cs="Tahoma"/>
          <w:sz w:val="18"/>
          <w:szCs w:val="18"/>
        </w:rPr>
      </w:pPr>
      <w:r w:rsidRPr="00285CB9">
        <w:rPr>
          <w:rFonts w:ascii="Tahoma" w:hAnsi="Tahoma" w:cs="Tahoma"/>
          <w:sz w:val="18"/>
          <w:szCs w:val="18"/>
          <w:u w:val="single"/>
        </w:rPr>
        <w:t>1. Oświetlenie uliczne</w:t>
      </w:r>
      <w:r w:rsidRPr="00285CB9">
        <w:rPr>
          <w:rFonts w:ascii="Tahoma" w:hAnsi="Tahoma" w:cs="Tahoma"/>
          <w:sz w:val="18"/>
          <w:szCs w:val="18"/>
        </w:rPr>
        <w:t xml:space="preserve">: </w:t>
      </w:r>
    </w:p>
    <w:p w:rsidR="009D2E8C" w:rsidRPr="00354EF5" w:rsidRDefault="005777BD" w:rsidP="00354EF5">
      <w:pPr>
        <w:pStyle w:val="Akapitzlist"/>
        <w:keepNext/>
        <w:numPr>
          <w:ilvl w:val="0"/>
          <w:numId w:val="46"/>
        </w:numPr>
        <w:rPr>
          <w:rFonts w:ascii="Tahoma" w:hAnsi="Tahoma" w:cs="Tahoma"/>
          <w:sz w:val="18"/>
          <w:szCs w:val="18"/>
          <w:lang w:val="en-US"/>
        </w:rPr>
      </w:pPr>
      <w:proofErr w:type="spellStart"/>
      <w:r w:rsidRPr="00354EF5">
        <w:rPr>
          <w:rFonts w:ascii="Tahoma" w:hAnsi="Tahoma" w:cs="Tahoma"/>
          <w:sz w:val="18"/>
          <w:szCs w:val="18"/>
          <w:lang w:val="en-US"/>
        </w:rPr>
        <w:t>kabel</w:t>
      </w:r>
      <w:proofErr w:type="spellEnd"/>
      <w:r w:rsidRPr="00354EF5">
        <w:rPr>
          <w:rFonts w:ascii="Tahoma" w:hAnsi="Tahoma" w:cs="Tahoma"/>
          <w:sz w:val="18"/>
          <w:szCs w:val="18"/>
          <w:lang w:val="en-US"/>
        </w:rPr>
        <w:t xml:space="preserve"> </w:t>
      </w:r>
      <w:proofErr w:type="spellStart"/>
      <w:r w:rsidRPr="00354EF5">
        <w:rPr>
          <w:rFonts w:ascii="Tahoma" w:hAnsi="Tahoma" w:cs="Tahoma"/>
          <w:sz w:val="18"/>
          <w:szCs w:val="18"/>
          <w:lang w:val="en-US"/>
        </w:rPr>
        <w:t>YAKXS</w:t>
      </w:r>
      <w:proofErr w:type="spellEnd"/>
      <w:r w:rsidRPr="00354EF5">
        <w:rPr>
          <w:rFonts w:ascii="Tahoma" w:hAnsi="Tahoma" w:cs="Tahoma"/>
          <w:sz w:val="18"/>
          <w:szCs w:val="18"/>
          <w:lang w:val="en-US"/>
        </w:rPr>
        <w:t xml:space="preserve"> 4x35mm2 0,6/1kV - 109,0m; </w:t>
      </w:r>
    </w:p>
    <w:p w:rsidR="009D2E8C" w:rsidRPr="00354EF5" w:rsidRDefault="005777BD" w:rsidP="00354EF5">
      <w:pPr>
        <w:pStyle w:val="Akapitzlist"/>
        <w:keepNext/>
        <w:numPr>
          <w:ilvl w:val="0"/>
          <w:numId w:val="46"/>
        </w:numPr>
        <w:rPr>
          <w:rFonts w:ascii="Tahoma" w:hAnsi="Tahoma" w:cs="Tahoma"/>
          <w:sz w:val="18"/>
          <w:szCs w:val="18"/>
        </w:rPr>
      </w:pPr>
      <w:r w:rsidRPr="00354EF5">
        <w:rPr>
          <w:rFonts w:ascii="Tahoma" w:hAnsi="Tahoma" w:cs="Tahoma"/>
          <w:sz w:val="18"/>
          <w:szCs w:val="18"/>
        </w:rPr>
        <w:t xml:space="preserve">2 folia kablowa niebieska- 93,0m; </w:t>
      </w:r>
    </w:p>
    <w:p w:rsidR="009D2E8C" w:rsidRPr="00354EF5" w:rsidRDefault="005777BD" w:rsidP="00354EF5">
      <w:pPr>
        <w:pStyle w:val="Akapitzlist"/>
        <w:keepNext/>
        <w:numPr>
          <w:ilvl w:val="0"/>
          <w:numId w:val="46"/>
        </w:numPr>
        <w:rPr>
          <w:rFonts w:ascii="Tahoma" w:hAnsi="Tahoma" w:cs="Tahoma"/>
          <w:sz w:val="18"/>
          <w:szCs w:val="18"/>
        </w:rPr>
      </w:pPr>
      <w:r w:rsidRPr="00354EF5">
        <w:rPr>
          <w:rFonts w:ascii="Tahoma" w:hAnsi="Tahoma" w:cs="Tahoma"/>
          <w:sz w:val="18"/>
          <w:szCs w:val="18"/>
        </w:rPr>
        <w:t xml:space="preserve">rura osłonowa SRS75 – 3,0m; </w:t>
      </w:r>
    </w:p>
    <w:p w:rsidR="009D2E8C" w:rsidRPr="00354EF5" w:rsidRDefault="005777BD" w:rsidP="00354EF5">
      <w:pPr>
        <w:pStyle w:val="Akapitzlist"/>
        <w:keepNext/>
        <w:numPr>
          <w:ilvl w:val="0"/>
          <w:numId w:val="46"/>
        </w:numPr>
        <w:rPr>
          <w:rFonts w:ascii="Tahoma" w:hAnsi="Tahoma" w:cs="Tahoma"/>
          <w:sz w:val="18"/>
          <w:szCs w:val="18"/>
        </w:rPr>
      </w:pPr>
      <w:r w:rsidRPr="00354EF5">
        <w:rPr>
          <w:rFonts w:ascii="Tahoma" w:hAnsi="Tahoma" w:cs="Tahoma"/>
          <w:sz w:val="18"/>
          <w:szCs w:val="18"/>
        </w:rPr>
        <w:t xml:space="preserve">bednarka Fe/Zn 30x4mm- 93,0 m; </w:t>
      </w:r>
    </w:p>
    <w:p w:rsidR="009D2E8C" w:rsidRPr="00354EF5" w:rsidRDefault="005777BD" w:rsidP="00354EF5">
      <w:pPr>
        <w:pStyle w:val="Akapitzlist"/>
        <w:keepNext/>
        <w:numPr>
          <w:ilvl w:val="0"/>
          <w:numId w:val="46"/>
        </w:numPr>
        <w:rPr>
          <w:rFonts w:ascii="Tahoma" w:hAnsi="Tahoma" w:cs="Tahoma"/>
          <w:sz w:val="18"/>
          <w:szCs w:val="18"/>
          <w:lang w:val="en-US"/>
        </w:rPr>
      </w:pPr>
      <w:proofErr w:type="spellStart"/>
      <w:r w:rsidRPr="00354EF5">
        <w:rPr>
          <w:rFonts w:ascii="Tahoma" w:hAnsi="Tahoma" w:cs="Tahoma"/>
          <w:sz w:val="18"/>
          <w:szCs w:val="18"/>
          <w:lang w:val="en-US"/>
        </w:rPr>
        <w:t>słup</w:t>
      </w:r>
      <w:proofErr w:type="spellEnd"/>
      <w:r w:rsidRPr="00354EF5">
        <w:rPr>
          <w:rFonts w:ascii="Tahoma" w:hAnsi="Tahoma" w:cs="Tahoma"/>
          <w:sz w:val="18"/>
          <w:szCs w:val="18"/>
          <w:lang w:val="en-US"/>
        </w:rPr>
        <w:t xml:space="preserve"> </w:t>
      </w:r>
      <w:proofErr w:type="spellStart"/>
      <w:r w:rsidRPr="00354EF5">
        <w:rPr>
          <w:rFonts w:ascii="Tahoma" w:hAnsi="Tahoma" w:cs="Tahoma"/>
          <w:sz w:val="18"/>
          <w:szCs w:val="18"/>
          <w:lang w:val="en-US"/>
        </w:rPr>
        <w:t>alumin</w:t>
      </w:r>
      <w:proofErr w:type="spellEnd"/>
      <w:r w:rsidRPr="00354EF5">
        <w:rPr>
          <w:rFonts w:ascii="Tahoma" w:hAnsi="Tahoma" w:cs="Tahoma"/>
          <w:sz w:val="18"/>
          <w:szCs w:val="18"/>
          <w:lang w:val="en-US"/>
        </w:rPr>
        <w:t xml:space="preserve">. SAL55G A – 4 szt.; </w:t>
      </w:r>
    </w:p>
    <w:p w:rsidR="009D2E8C" w:rsidRPr="00354EF5" w:rsidRDefault="005777BD" w:rsidP="00354EF5">
      <w:pPr>
        <w:pStyle w:val="Akapitzlist"/>
        <w:keepNext/>
        <w:numPr>
          <w:ilvl w:val="0"/>
          <w:numId w:val="46"/>
        </w:numPr>
        <w:rPr>
          <w:rFonts w:ascii="Tahoma" w:hAnsi="Tahoma" w:cs="Tahoma"/>
          <w:sz w:val="18"/>
          <w:szCs w:val="18"/>
        </w:rPr>
      </w:pPr>
      <w:r w:rsidRPr="00354EF5">
        <w:rPr>
          <w:rFonts w:ascii="Tahoma" w:hAnsi="Tahoma" w:cs="Tahoma"/>
          <w:sz w:val="18"/>
          <w:szCs w:val="18"/>
        </w:rPr>
        <w:lastRenderedPageBreak/>
        <w:t xml:space="preserve">elementy złączne M18- 4 kpl.; </w:t>
      </w:r>
    </w:p>
    <w:p w:rsidR="009D2E8C" w:rsidRPr="00354EF5" w:rsidRDefault="005777BD" w:rsidP="00354EF5">
      <w:pPr>
        <w:pStyle w:val="Akapitzlist"/>
        <w:keepNext/>
        <w:numPr>
          <w:ilvl w:val="0"/>
          <w:numId w:val="46"/>
        </w:numPr>
        <w:rPr>
          <w:rFonts w:ascii="Tahoma" w:hAnsi="Tahoma" w:cs="Tahoma"/>
          <w:sz w:val="18"/>
          <w:szCs w:val="18"/>
        </w:rPr>
      </w:pPr>
      <w:r w:rsidRPr="00354EF5">
        <w:rPr>
          <w:rFonts w:ascii="Tahoma" w:hAnsi="Tahoma" w:cs="Tahoma"/>
          <w:sz w:val="18"/>
          <w:szCs w:val="18"/>
        </w:rPr>
        <w:t xml:space="preserve">wysięgnik </w:t>
      </w:r>
      <w:proofErr w:type="spellStart"/>
      <w:r w:rsidRPr="00354EF5">
        <w:rPr>
          <w:rFonts w:ascii="Tahoma" w:hAnsi="Tahoma" w:cs="Tahoma"/>
          <w:sz w:val="18"/>
          <w:szCs w:val="18"/>
        </w:rPr>
        <w:t>alum</w:t>
      </w:r>
      <w:proofErr w:type="spellEnd"/>
      <w:r w:rsidRPr="00354EF5">
        <w:rPr>
          <w:rFonts w:ascii="Tahoma" w:hAnsi="Tahoma" w:cs="Tahoma"/>
          <w:sz w:val="18"/>
          <w:szCs w:val="18"/>
        </w:rPr>
        <w:t xml:space="preserve">. WA-20/2 fi 42 anodowany czarny – 4 szt.; </w:t>
      </w:r>
    </w:p>
    <w:p w:rsidR="009D2E8C" w:rsidRPr="00354EF5" w:rsidRDefault="005777BD" w:rsidP="00354EF5">
      <w:pPr>
        <w:pStyle w:val="Akapitzlist"/>
        <w:keepNext/>
        <w:numPr>
          <w:ilvl w:val="0"/>
          <w:numId w:val="46"/>
        </w:numPr>
        <w:rPr>
          <w:rFonts w:ascii="Tahoma" w:hAnsi="Tahoma" w:cs="Tahoma"/>
          <w:sz w:val="18"/>
          <w:szCs w:val="18"/>
        </w:rPr>
      </w:pPr>
      <w:r w:rsidRPr="00354EF5">
        <w:rPr>
          <w:rFonts w:ascii="Tahoma" w:hAnsi="Tahoma" w:cs="Tahoma"/>
          <w:sz w:val="18"/>
          <w:szCs w:val="18"/>
        </w:rPr>
        <w:t xml:space="preserve">fundament </w:t>
      </w:r>
      <w:proofErr w:type="spellStart"/>
      <w:r w:rsidRPr="00354EF5">
        <w:rPr>
          <w:rFonts w:ascii="Tahoma" w:hAnsi="Tahoma" w:cs="Tahoma"/>
          <w:sz w:val="18"/>
          <w:szCs w:val="18"/>
        </w:rPr>
        <w:t>prefabr</w:t>
      </w:r>
      <w:proofErr w:type="spellEnd"/>
      <w:r w:rsidRPr="00354EF5">
        <w:rPr>
          <w:rFonts w:ascii="Tahoma" w:hAnsi="Tahoma" w:cs="Tahoma"/>
          <w:sz w:val="18"/>
          <w:szCs w:val="18"/>
        </w:rPr>
        <w:t xml:space="preserve">. B-51 – 4 szt.; </w:t>
      </w:r>
    </w:p>
    <w:p w:rsidR="009D2E8C" w:rsidRPr="00354EF5" w:rsidRDefault="005777BD" w:rsidP="00354EF5">
      <w:pPr>
        <w:pStyle w:val="Akapitzlist"/>
        <w:keepNext/>
        <w:numPr>
          <w:ilvl w:val="0"/>
          <w:numId w:val="46"/>
        </w:numPr>
        <w:rPr>
          <w:rFonts w:ascii="Tahoma" w:hAnsi="Tahoma" w:cs="Tahoma"/>
          <w:sz w:val="18"/>
          <w:szCs w:val="18"/>
        </w:rPr>
      </w:pPr>
      <w:r w:rsidRPr="00354EF5">
        <w:rPr>
          <w:rFonts w:ascii="Tahoma" w:hAnsi="Tahoma" w:cs="Tahoma"/>
          <w:sz w:val="18"/>
          <w:szCs w:val="18"/>
        </w:rPr>
        <w:t xml:space="preserve">Oprawa OW36 4000K z optyką VS- 8 szt.; </w:t>
      </w:r>
    </w:p>
    <w:p w:rsidR="009D2E8C" w:rsidRPr="00354EF5" w:rsidRDefault="005777BD" w:rsidP="00354EF5">
      <w:pPr>
        <w:pStyle w:val="Akapitzlist"/>
        <w:keepNext/>
        <w:numPr>
          <w:ilvl w:val="0"/>
          <w:numId w:val="46"/>
        </w:numPr>
        <w:rPr>
          <w:rFonts w:ascii="Tahoma" w:hAnsi="Tahoma" w:cs="Tahoma"/>
          <w:sz w:val="18"/>
          <w:szCs w:val="18"/>
        </w:rPr>
      </w:pPr>
      <w:r w:rsidRPr="00354EF5">
        <w:rPr>
          <w:rFonts w:ascii="Tahoma" w:hAnsi="Tahoma" w:cs="Tahoma"/>
          <w:sz w:val="18"/>
          <w:szCs w:val="18"/>
        </w:rPr>
        <w:t xml:space="preserve">klosz </w:t>
      </w:r>
      <w:proofErr w:type="spellStart"/>
      <w:r w:rsidRPr="00354EF5">
        <w:rPr>
          <w:rFonts w:ascii="Tahoma" w:hAnsi="Tahoma" w:cs="Tahoma"/>
          <w:sz w:val="18"/>
          <w:szCs w:val="18"/>
        </w:rPr>
        <w:t>PMMA</w:t>
      </w:r>
      <w:proofErr w:type="spellEnd"/>
      <w:r w:rsidRPr="00354EF5">
        <w:rPr>
          <w:rFonts w:ascii="Tahoma" w:hAnsi="Tahoma" w:cs="Tahoma"/>
          <w:sz w:val="18"/>
          <w:szCs w:val="18"/>
        </w:rPr>
        <w:t xml:space="preserve"> mrożony do </w:t>
      </w:r>
      <w:proofErr w:type="spellStart"/>
      <w:r w:rsidRPr="00354EF5">
        <w:rPr>
          <w:rFonts w:ascii="Tahoma" w:hAnsi="Tahoma" w:cs="Tahoma"/>
          <w:sz w:val="18"/>
          <w:szCs w:val="18"/>
        </w:rPr>
        <w:t>OW</w:t>
      </w:r>
      <w:proofErr w:type="spellEnd"/>
      <w:r w:rsidRPr="00354EF5">
        <w:rPr>
          <w:rFonts w:ascii="Tahoma" w:hAnsi="Tahoma" w:cs="Tahoma"/>
          <w:sz w:val="18"/>
          <w:szCs w:val="18"/>
        </w:rPr>
        <w:t xml:space="preserve"> LED – 4 szt.; </w:t>
      </w:r>
    </w:p>
    <w:p w:rsidR="009D2E8C" w:rsidRPr="00354EF5" w:rsidRDefault="005777BD" w:rsidP="00354EF5">
      <w:pPr>
        <w:pStyle w:val="Akapitzlist"/>
        <w:keepNext/>
        <w:numPr>
          <w:ilvl w:val="0"/>
          <w:numId w:val="46"/>
        </w:numPr>
        <w:rPr>
          <w:rFonts w:ascii="Tahoma" w:hAnsi="Tahoma" w:cs="Tahoma"/>
          <w:sz w:val="18"/>
          <w:szCs w:val="18"/>
        </w:rPr>
      </w:pPr>
      <w:proofErr w:type="spellStart"/>
      <w:r w:rsidRPr="00354EF5">
        <w:rPr>
          <w:rFonts w:ascii="Tahoma" w:hAnsi="Tahoma" w:cs="Tahoma"/>
          <w:sz w:val="18"/>
          <w:szCs w:val="18"/>
        </w:rPr>
        <w:t>izolac</w:t>
      </w:r>
      <w:proofErr w:type="spellEnd"/>
      <w:r w:rsidRPr="00354EF5">
        <w:rPr>
          <w:rFonts w:ascii="Tahoma" w:hAnsi="Tahoma" w:cs="Tahoma"/>
          <w:sz w:val="18"/>
          <w:szCs w:val="18"/>
        </w:rPr>
        <w:t xml:space="preserve">. Złącze </w:t>
      </w:r>
      <w:proofErr w:type="spellStart"/>
      <w:r w:rsidRPr="00354EF5">
        <w:rPr>
          <w:rFonts w:ascii="Tahoma" w:hAnsi="Tahoma" w:cs="Tahoma"/>
          <w:sz w:val="18"/>
          <w:szCs w:val="18"/>
        </w:rPr>
        <w:t>bezpiecz</w:t>
      </w:r>
      <w:proofErr w:type="spellEnd"/>
      <w:r w:rsidRPr="00354EF5">
        <w:rPr>
          <w:rFonts w:ascii="Tahoma" w:hAnsi="Tahoma" w:cs="Tahoma"/>
          <w:sz w:val="18"/>
          <w:szCs w:val="18"/>
        </w:rPr>
        <w:t>. IZK-4-01 – 8 szt.;</w:t>
      </w:r>
    </w:p>
    <w:p w:rsidR="009D2E8C" w:rsidRPr="00354EF5" w:rsidRDefault="005777BD" w:rsidP="00354EF5">
      <w:pPr>
        <w:pStyle w:val="Akapitzlist"/>
        <w:keepNext/>
        <w:numPr>
          <w:ilvl w:val="0"/>
          <w:numId w:val="46"/>
        </w:numPr>
        <w:rPr>
          <w:rFonts w:ascii="Tahoma" w:hAnsi="Tahoma" w:cs="Tahoma"/>
          <w:sz w:val="18"/>
          <w:szCs w:val="18"/>
        </w:rPr>
      </w:pPr>
      <w:proofErr w:type="spellStart"/>
      <w:r w:rsidRPr="00354EF5">
        <w:rPr>
          <w:rFonts w:ascii="Tahoma" w:hAnsi="Tahoma" w:cs="Tahoma"/>
          <w:sz w:val="18"/>
          <w:szCs w:val="18"/>
        </w:rPr>
        <w:t>izolac</w:t>
      </w:r>
      <w:proofErr w:type="spellEnd"/>
      <w:r w:rsidRPr="00354EF5">
        <w:rPr>
          <w:rFonts w:ascii="Tahoma" w:hAnsi="Tahoma" w:cs="Tahoma"/>
          <w:sz w:val="18"/>
          <w:szCs w:val="18"/>
        </w:rPr>
        <w:t xml:space="preserve">. Złącze fazowe IZK-4-02 – 4 szt.; </w:t>
      </w:r>
    </w:p>
    <w:p w:rsidR="009D2E8C" w:rsidRPr="00354EF5" w:rsidRDefault="005777BD" w:rsidP="00354EF5">
      <w:pPr>
        <w:pStyle w:val="Akapitzlist"/>
        <w:keepNext/>
        <w:numPr>
          <w:ilvl w:val="0"/>
          <w:numId w:val="46"/>
        </w:numPr>
        <w:rPr>
          <w:rFonts w:ascii="Tahoma" w:hAnsi="Tahoma" w:cs="Tahoma"/>
          <w:sz w:val="18"/>
          <w:szCs w:val="18"/>
        </w:rPr>
      </w:pPr>
      <w:r w:rsidRPr="00354EF5">
        <w:rPr>
          <w:rFonts w:ascii="Tahoma" w:hAnsi="Tahoma" w:cs="Tahoma"/>
          <w:sz w:val="18"/>
          <w:szCs w:val="18"/>
        </w:rPr>
        <w:t xml:space="preserve">złącze zerowe IZK-4-03- 4 szt.; </w:t>
      </w:r>
    </w:p>
    <w:p w:rsidR="009D2E8C" w:rsidRPr="00354EF5" w:rsidRDefault="005777BD" w:rsidP="00354EF5">
      <w:pPr>
        <w:pStyle w:val="Akapitzlist"/>
        <w:keepNext/>
        <w:numPr>
          <w:ilvl w:val="0"/>
          <w:numId w:val="46"/>
        </w:numPr>
        <w:rPr>
          <w:rFonts w:ascii="Tahoma" w:hAnsi="Tahoma" w:cs="Tahoma"/>
          <w:sz w:val="18"/>
          <w:szCs w:val="18"/>
        </w:rPr>
      </w:pPr>
      <w:r w:rsidRPr="00354EF5">
        <w:rPr>
          <w:rFonts w:ascii="Tahoma" w:hAnsi="Tahoma" w:cs="Tahoma"/>
          <w:sz w:val="18"/>
          <w:szCs w:val="18"/>
        </w:rPr>
        <w:t xml:space="preserve">wkładka topikowa D01 4A- 4 szt.; </w:t>
      </w:r>
    </w:p>
    <w:p w:rsidR="009D2E8C" w:rsidRPr="00354EF5" w:rsidRDefault="005777BD" w:rsidP="00354EF5">
      <w:pPr>
        <w:pStyle w:val="Akapitzlist"/>
        <w:keepNext/>
        <w:numPr>
          <w:ilvl w:val="0"/>
          <w:numId w:val="46"/>
        </w:numPr>
        <w:rPr>
          <w:rFonts w:ascii="Tahoma" w:hAnsi="Tahoma" w:cs="Tahoma"/>
          <w:sz w:val="18"/>
          <w:szCs w:val="18"/>
        </w:rPr>
      </w:pPr>
      <w:r w:rsidRPr="00354EF5">
        <w:rPr>
          <w:rFonts w:ascii="Tahoma" w:hAnsi="Tahoma" w:cs="Tahoma"/>
          <w:sz w:val="18"/>
          <w:szCs w:val="18"/>
        </w:rPr>
        <w:t xml:space="preserve">przewód </w:t>
      </w:r>
      <w:proofErr w:type="spellStart"/>
      <w:r w:rsidRPr="00354EF5">
        <w:rPr>
          <w:rFonts w:ascii="Tahoma" w:hAnsi="Tahoma" w:cs="Tahoma"/>
          <w:sz w:val="18"/>
          <w:szCs w:val="18"/>
        </w:rPr>
        <w:t>YDY</w:t>
      </w:r>
      <w:proofErr w:type="spellEnd"/>
      <w:r w:rsidRPr="00354EF5">
        <w:rPr>
          <w:rFonts w:ascii="Tahoma" w:hAnsi="Tahoma" w:cs="Tahoma"/>
          <w:sz w:val="18"/>
          <w:szCs w:val="18"/>
        </w:rPr>
        <w:t xml:space="preserve"> 3x1,4 450/750V – 16,0m; </w:t>
      </w:r>
    </w:p>
    <w:p w:rsidR="009D2E8C" w:rsidRPr="00354EF5" w:rsidRDefault="005777BD" w:rsidP="00354EF5">
      <w:pPr>
        <w:pStyle w:val="Akapitzlist"/>
        <w:keepNext/>
        <w:numPr>
          <w:ilvl w:val="0"/>
          <w:numId w:val="46"/>
        </w:numPr>
        <w:rPr>
          <w:rFonts w:ascii="Tahoma" w:hAnsi="Tahoma" w:cs="Tahoma"/>
          <w:sz w:val="18"/>
          <w:szCs w:val="18"/>
        </w:rPr>
      </w:pPr>
      <w:r w:rsidRPr="00354EF5">
        <w:rPr>
          <w:rFonts w:ascii="Tahoma" w:hAnsi="Tahoma" w:cs="Tahoma"/>
          <w:sz w:val="18"/>
          <w:szCs w:val="18"/>
        </w:rPr>
        <w:t xml:space="preserve">przewód </w:t>
      </w:r>
      <w:proofErr w:type="spellStart"/>
      <w:r w:rsidRPr="00354EF5">
        <w:rPr>
          <w:rFonts w:ascii="Tahoma" w:hAnsi="Tahoma" w:cs="Tahoma"/>
          <w:sz w:val="18"/>
          <w:szCs w:val="18"/>
        </w:rPr>
        <w:t>YDY</w:t>
      </w:r>
      <w:proofErr w:type="spellEnd"/>
      <w:r w:rsidRPr="00354EF5">
        <w:rPr>
          <w:rFonts w:ascii="Tahoma" w:hAnsi="Tahoma" w:cs="Tahoma"/>
          <w:sz w:val="18"/>
          <w:szCs w:val="18"/>
        </w:rPr>
        <w:t xml:space="preserve"> 4x1,5 450/750V- 64,0m; </w:t>
      </w:r>
    </w:p>
    <w:p w:rsidR="009D2E8C" w:rsidRPr="00354EF5" w:rsidRDefault="005777BD" w:rsidP="00354EF5">
      <w:pPr>
        <w:pStyle w:val="Akapitzlist"/>
        <w:keepNext/>
        <w:numPr>
          <w:ilvl w:val="0"/>
          <w:numId w:val="46"/>
        </w:numPr>
        <w:rPr>
          <w:rFonts w:ascii="Tahoma" w:hAnsi="Tahoma" w:cs="Tahoma"/>
          <w:sz w:val="18"/>
          <w:szCs w:val="18"/>
        </w:rPr>
      </w:pPr>
      <w:r w:rsidRPr="00354EF5">
        <w:rPr>
          <w:rFonts w:ascii="Tahoma" w:hAnsi="Tahoma" w:cs="Tahoma"/>
          <w:sz w:val="18"/>
          <w:szCs w:val="18"/>
        </w:rPr>
        <w:t xml:space="preserve">kontroler oprawy GLC142- 8szt.; </w:t>
      </w:r>
    </w:p>
    <w:p w:rsidR="005777BD" w:rsidRPr="00354EF5" w:rsidRDefault="005777BD" w:rsidP="00354EF5">
      <w:pPr>
        <w:pStyle w:val="Akapitzlist"/>
        <w:keepNext/>
        <w:numPr>
          <w:ilvl w:val="0"/>
          <w:numId w:val="46"/>
        </w:numPr>
        <w:rPr>
          <w:rFonts w:ascii="Tahoma" w:hAnsi="Tahoma" w:cs="Tahoma"/>
          <w:sz w:val="18"/>
          <w:szCs w:val="18"/>
        </w:rPr>
      </w:pPr>
      <w:r w:rsidRPr="00354EF5">
        <w:rPr>
          <w:rFonts w:ascii="Tahoma" w:hAnsi="Tahoma" w:cs="Tahoma"/>
          <w:sz w:val="18"/>
          <w:szCs w:val="18"/>
        </w:rPr>
        <w:t xml:space="preserve">przewód </w:t>
      </w:r>
      <w:proofErr w:type="spellStart"/>
      <w:r w:rsidRPr="00354EF5">
        <w:rPr>
          <w:rFonts w:ascii="Tahoma" w:hAnsi="Tahoma" w:cs="Tahoma"/>
          <w:sz w:val="18"/>
          <w:szCs w:val="18"/>
        </w:rPr>
        <w:t>LgYżo</w:t>
      </w:r>
      <w:proofErr w:type="spellEnd"/>
      <w:r w:rsidRPr="00354EF5">
        <w:rPr>
          <w:rFonts w:ascii="Tahoma" w:hAnsi="Tahoma" w:cs="Tahoma"/>
          <w:sz w:val="18"/>
          <w:szCs w:val="18"/>
        </w:rPr>
        <w:t xml:space="preserve"> 16mm2 450/750V- 4,0m</w:t>
      </w:r>
    </w:p>
    <w:p w:rsidR="009D2E8C" w:rsidRPr="00285CB9" w:rsidRDefault="009D2E8C" w:rsidP="00354EF5">
      <w:pPr>
        <w:keepNext/>
        <w:rPr>
          <w:rFonts w:ascii="Tahoma" w:hAnsi="Tahoma" w:cs="Tahoma"/>
          <w:sz w:val="18"/>
          <w:szCs w:val="18"/>
        </w:rPr>
      </w:pPr>
    </w:p>
    <w:p w:rsidR="00C64BDB" w:rsidRPr="00C64BDB" w:rsidRDefault="00C64BDB" w:rsidP="00354EF5">
      <w:pPr>
        <w:pStyle w:val="Nagwek3"/>
        <w:keepNext/>
        <w:spacing w:before="0" w:after="0" w:line="240" w:lineRule="auto"/>
      </w:pPr>
      <w:r w:rsidRPr="00E6203B">
        <w:t xml:space="preserve">Przedmiot umowy określony w ust.1. obejmuje ponadto: </w:t>
      </w:r>
    </w:p>
    <w:p w:rsidR="002F65D6" w:rsidRDefault="002F65D6" w:rsidP="00354EF5">
      <w:pPr>
        <w:keepNext/>
        <w:shd w:val="clear" w:color="auto" w:fill="FFFFFF"/>
        <w:ind w:right="110"/>
        <w:rPr>
          <w:rFonts w:ascii="Tahoma" w:hAnsi="Tahoma" w:cs="Tahoma"/>
          <w:b/>
          <w:sz w:val="14"/>
          <w:szCs w:val="14"/>
          <w:u w:val="single"/>
          <w:lang w:eastAsia="en-US"/>
        </w:rPr>
      </w:pPr>
    </w:p>
    <w:p w:rsidR="005777BD" w:rsidRPr="00354EF5" w:rsidRDefault="005777BD" w:rsidP="00354EF5">
      <w:pPr>
        <w:pStyle w:val="Akapitzlist"/>
        <w:keepNext/>
        <w:numPr>
          <w:ilvl w:val="0"/>
          <w:numId w:val="45"/>
        </w:numPr>
        <w:rPr>
          <w:rFonts w:ascii="Tahoma" w:hAnsi="Tahoma" w:cs="Tahoma"/>
          <w:sz w:val="18"/>
          <w:szCs w:val="18"/>
          <w:u w:val="single"/>
        </w:rPr>
      </w:pPr>
      <w:r w:rsidRPr="00354EF5">
        <w:rPr>
          <w:rFonts w:ascii="Tahoma" w:hAnsi="Tahoma" w:cs="Tahoma"/>
          <w:sz w:val="18"/>
          <w:szCs w:val="18"/>
          <w:u w:val="single"/>
        </w:rPr>
        <w:t>Wykonanie dokumentacji powykonawczej.</w:t>
      </w:r>
    </w:p>
    <w:p w:rsidR="005777BD" w:rsidRPr="00354EF5" w:rsidRDefault="005777BD" w:rsidP="00354EF5">
      <w:pPr>
        <w:pStyle w:val="Akapitzlist"/>
        <w:keepNext/>
        <w:numPr>
          <w:ilvl w:val="0"/>
          <w:numId w:val="45"/>
        </w:numPr>
        <w:jc w:val="both"/>
        <w:rPr>
          <w:rFonts w:ascii="Tahoma" w:hAnsi="Tahoma" w:cs="Tahoma"/>
          <w:sz w:val="18"/>
          <w:szCs w:val="18"/>
        </w:rPr>
      </w:pPr>
      <w:r w:rsidRPr="00354EF5">
        <w:rPr>
          <w:rFonts w:ascii="Tahoma" w:hAnsi="Tahoma" w:cs="Tahoma"/>
          <w:sz w:val="18"/>
          <w:szCs w:val="18"/>
          <w:u w:val="single"/>
        </w:rPr>
        <w:t>Kompleksową obsługę geodezyjną wraz z powykonawczą inwentaryzacją geodezyjną w 4kpl. (w tym 2kpl. na nośniku elektronicznym) oraz zmianami w ewidencji w tym podział i wydzielenie gruntu pod obiekty. Format i zawartość</w:t>
      </w:r>
      <w:r w:rsidRPr="00354EF5">
        <w:rPr>
          <w:rFonts w:ascii="Tahoma" w:hAnsi="Tahoma" w:cs="Tahoma"/>
          <w:sz w:val="18"/>
          <w:szCs w:val="18"/>
        </w:rPr>
        <w:t xml:space="preserve"> plików zawierających pomiary powykonawcze w postaci wektorowej. Format plików to .</w:t>
      </w:r>
      <w:proofErr w:type="spellStart"/>
      <w:r w:rsidRPr="00354EF5">
        <w:rPr>
          <w:rFonts w:ascii="Tahoma" w:hAnsi="Tahoma" w:cs="Tahoma"/>
          <w:sz w:val="18"/>
          <w:szCs w:val="18"/>
        </w:rPr>
        <w:t>DWG</w:t>
      </w:r>
      <w:proofErr w:type="spellEnd"/>
      <w:r w:rsidRPr="00354EF5">
        <w:rPr>
          <w:rFonts w:ascii="Tahoma" w:hAnsi="Tahoma" w:cs="Tahoma"/>
          <w:sz w:val="18"/>
          <w:szCs w:val="18"/>
        </w:rPr>
        <w:t xml:space="preserve"> lub .</w:t>
      </w:r>
      <w:proofErr w:type="spellStart"/>
      <w:r w:rsidRPr="00354EF5">
        <w:rPr>
          <w:rFonts w:ascii="Tahoma" w:hAnsi="Tahoma" w:cs="Tahoma"/>
          <w:sz w:val="18"/>
          <w:szCs w:val="18"/>
        </w:rPr>
        <w:t>DXF</w:t>
      </w:r>
      <w:proofErr w:type="spellEnd"/>
      <w:r w:rsidRPr="00354EF5">
        <w:rPr>
          <w:rFonts w:ascii="Tahoma" w:hAnsi="Tahoma" w:cs="Tahoma"/>
          <w:sz w:val="18"/>
          <w:szCs w:val="18"/>
        </w:rPr>
        <w:t>. Do plików ma być dołączona informacja o zastosowanym układzie współrzędnych. Stosowany obecnie na terenie gminy to: 1965 strefa IV. Zamieszczone na mapach obrysy obiektów winny być rozdzielone wg branż na warstwy i opisane zgodnie z instrukcją techniczną K-1 dot. map zasadniczych. Z uwagi na specyfikę obiekty oświetlenia ulic - o ile występują - winny być opisane następującymi warstwami: kable przyłączy nn. - polilinia1), / kable obwodów oświetleniowych - polilinia1), rury osłonowe - odcinek, mufy - punkt,  latarnie - punkt 2), szafki oświetlenia ulicznego -  prostokąt 2) gdzie 1) - opis kabla o niezmiennym przekroju (bez przerw na odcinkach zarurowanych), 2) - obiekt opisany dodatkowo nr określonym w dokumentacji projektowej.</w:t>
      </w:r>
    </w:p>
    <w:p w:rsidR="005777BD" w:rsidRPr="00354EF5" w:rsidRDefault="005777BD" w:rsidP="00354EF5">
      <w:pPr>
        <w:pStyle w:val="Akapitzlist"/>
        <w:keepNext/>
        <w:jc w:val="both"/>
        <w:rPr>
          <w:rFonts w:ascii="Tahoma" w:hAnsi="Tahoma" w:cs="Tahoma"/>
          <w:sz w:val="18"/>
          <w:szCs w:val="18"/>
        </w:rPr>
      </w:pPr>
      <w:r w:rsidRPr="00354EF5">
        <w:rPr>
          <w:rFonts w:ascii="Tahoma" w:hAnsi="Tahoma" w:cs="Tahoma"/>
          <w:sz w:val="18"/>
          <w:szCs w:val="18"/>
          <w:u w:val="single"/>
        </w:rPr>
        <w:t xml:space="preserve">Zamawiający w dniu odbioru robót będzie wymagał od wykonawcy </w:t>
      </w:r>
      <w:r w:rsidRPr="00354EF5">
        <w:rPr>
          <w:rFonts w:ascii="Tahoma" w:hAnsi="Tahoma" w:cs="Tahoma"/>
          <w:sz w:val="18"/>
          <w:szCs w:val="18"/>
        </w:rPr>
        <w:t>:  dokumentację geodezyjną, zawierającą wyniki geodezyjnej inwentaryzacji powykonawczej, w tym mapę, o której mowa w art. 2 pkt 7b ustawy z dnia 17 maja 1989 r. – Prawo geodezyjne i kartograficzne, czyli wyniki pomiarów powykonawczych, w tym mapę opatrzoną, z uwzględnieniem art. 12c ust. 1, klauzulą urzędową, o której mowa w art. 40 ust. 3g pkt 3, stanowiącą potwierdzenie przyjęcia do państwowego zasobu geodezyjnego i kartograficznego zbiorów danych lub dokumentów, o których mowa w art. 12a ust. , w oparciu o które mapa ta została sporządzona, albo oświadczenie wykonawcy prac geodezyjnych o uzyskaniu pozytywnego wyniku weryfikacji.</w:t>
      </w:r>
    </w:p>
    <w:p w:rsidR="005777BD" w:rsidRPr="00354EF5" w:rsidRDefault="005777BD" w:rsidP="00354EF5">
      <w:pPr>
        <w:pStyle w:val="Akapitzlist"/>
        <w:keepNext/>
        <w:numPr>
          <w:ilvl w:val="0"/>
          <w:numId w:val="45"/>
        </w:numPr>
        <w:jc w:val="both"/>
        <w:rPr>
          <w:rFonts w:ascii="Tahoma" w:hAnsi="Tahoma" w:cs="Tahoma"/>
          <w:sz w:val="18"/>
          <w:szCs w:val="18"/>
        </w:rPr>
      </w:pPr>
      <w:r w:rsidRPr="00354EF5">
        <w:rPr>
          <w:rFonts w:ascii="Tahoma" w:hAnsi="Tahoma" w:cs="Tahoma"/>
          <w:sz w:val="18"/>
          <w:szCs w:val="18"/>
        </w:rPr>
        <w:t>Organizację, zagospodarowanie i likwidację placu budowy.</w:t>
      </w:r>
    </w:p>
    <w:p w:rsidR="005777BD" w:rsidRPr="00354EF5" w:rsidRDefault="005777BD" w:rsidP="00354EF5">
      <w:pPr>
        <w:pStyle w:val="Akapitzlist"/>
        <w:keepNext/>
        <w:numPr>
          <w:ilvl w:val="0"/>
          <w:numId w:val="45"/>
        </w:numPr>
        <w:jc w:val="both"/>
        <w:rPr>
          <w:rFonts w:ascii="Tahoma" w:hAnsi="Tahoma" w:cs="Tahoma"/>
          <w:sz w:val="18"/>
          <w:szCs w:val="18"/>
        </w:rPr>
      </w:pPr>
      <w:r w:rsidRPr="00354EF5">
        <w:rPr>
          <w:rFonts w:ascii="Tahoma" w:hAnsi="Tahoma" w:cs="Tahoma"/>
          <w:sz w:val="18"/>
          <w:szCs w:val="18"/>
        </w:rPr>
        <w:t>Sporządzenie organizacji ruchu na czas budowy, wprowadzenie jej i poinformowanie na piśmie właściwych służb o wprowadzeniu tymczasowej organizacji ruchu (w odpowiednim terminie),</w:t>
      </w:r>
    </w:p>
    <w:p w:rsidR="005777BD" w:rsidRPr="00354EF5" w:rsidRDefault="005777BD" w:rsidP="00354EF5">
      <w:pPr>
        <w:pStyle w:val="Akapitzlist"/>
        <w:keepNext/>
        <w:numPr>
          <w:ilvl w:val="0"/>
          <w:numId w:val="45"/>
        </w:numPr>
        <w:jc w:val="both"/>
        <w:rPr>
          <w:rFonts w:ascii="Tahoma" w:hAnsi="Tahoma" w:cs="Tahoma"/>
          <w:sz w:val="18"/>
          <w:szCs w:val="18"/>
        </w:rPr>
      </w:pPr>
      <w:r w:rsidRPr="00354EF5">
        <w:rPr>
          <w:rFonts w:ascii="Tahoma" w:hAnsi="Tahoma" w:cs="Tahoma"/>
          <w:sz w:val="18"/>
          <w:szCs w:val="18"/>
        </w:rPr>
        <w:t>Wprowadzenie stałej organizacji ruchu po wykonaniu budowy i poinformowanie na piśmie właściwych służb o wprowadzeniu jej (w odpowiednim terminie),</w:t>
      </w:r>
    </w:p>
    <w:p w:rsidR="005777BD" w:rsidRPr="00354EF5" w:rsidRDefault="005777BD" w:rsidP="00354EF5">
      <w:pPr>
        <w:pStyle w:val="Tekstpodstawowy"/>
        <w:keepNext/>
        <w:numPr>
          <w:ilvl w:val="0"/>
          <w:numId w:val="45"/>
        </w:numPr>
        <w:rPr>
          <w:rFonts w:ascii="Tahoma" w:hAnsi="Tahoma" w:cs="Tahoma"/>
          <w:sz w:val="18"/>
          <w:szCs w:val="18"/>
        </w:rPr>
      </w:pPr>
      <w:r w:rsidRPr="00354EF5">
        <w:rPr>
          <w:rFonts w:ascii="Tahoma" w:hAnsi="Tahoma" w:cs="Tahoma"/>
          <w:sz w:val="18"/>
          <w:szCs w:val="18"/>
        </w:rPr>
        <w:t>Zajęcie pasa drogowego i koszty z tym związane,</w:t>
      </w:r>
    </w:p>
    <w:p w:rsidR="005777BD" w:rsidRPr="00354EF5" w:rsidRDefault="005777BD" w:rsidP="00354EF5">
      <w:pPr>
        <w:pStyle w:val="Akapitzlist"/>
        <w:keepNext/>
        <w:numPr>
          <w:ilvl w:val="0"/>
          <w:numId w:val="45"/>
        </w:numPr>
        <w:jc w:val="both"/>
        <w:rPr>
          <w:rFonts w:ascii="Tahoma" w:hAnsi="Tahoma" w:cs="Tahoma"/>
          <w:sz w:val="18"/>
          <w:szCs w:val="18"/>
        </w:rPr>
      </w:pPr>
      <w:r w:rsidRPr="00354EF5">
        <w:rPr>
          <w:rFonts w:ascii="Tahoma" w:hAnsi="Tahoma" w:cs="Tahoma"/>
          <w:sz w:val="18"/>
          <w:szCs w:val="18"/>
        </w:rPr>
        <w:t>Sporządzenie planu bezpieczeństwa i ochrony zdrowia, jeżeli odrębne przepisy wymagają sporządzenia takiego planu.</w:t>
      </w:r>
    </w:p>
    <w:p w:rsidR="005777BD" w:rsidRPr="00354EF5" w:rsidRDefault="005777BD" w:rsidP="00354EF5">
      <w:pPr>
        <w:pStyle w:val="Akapitzlist"/>
        <w:keepNext/>
        <w:numPr>
          <w:ilvl w:val="0"/>
          <w:numId w:val="45"/>
        </w:numPr>
        <w:jc w:val="both"/>
        <w:rPr>
          <w:rFonts w:ascii="Tahoma" w:hAnsi="Tahoma" w:cs="Tahoma"/>
          <w:sz w:val="18"/>
          <w:szCs w:val="18"/>
        </w:rPr>
      </w:pPr>
      <w:r w:rsidRPr="00354EF5">
        <w:rPr>
          <w:rFonts w:ascii="Tahoma" w:hAnsi="Tahoma" w:cs="Tahoma"/>
          <w:sz w:val="18"/>
          <w:szCs w:val="18"/>
        </w:rPr>
        <w:t xml:space="preserve">Zebranie odpadów powstałych w wyników realizacji przedmiotu zamówienia i przekazanie ich do odzysku, unieszkodliwienia lub składowania. Powstałe w ten sposób odpady - w tym również wszelkiego rodzaju nadziemne, podziemne, nieorganiczne i organiczne pozostałości typu gruz, złom, pnie, korzenie, karpiny itp. - należy bez zbędnej zwłoki wywieźć na Regionalną Instalację Przetwarzania Odpadów Komunalnych lub przekazanie przedsiębiorcy posiadającemu zezwolenie na transport odpadów zgodnie z obowiązującymi przepisami. Składowanie w rejonie placu budowy w miejscu wskazanym przez Zamawiającego zdemontowanych materiałów nadających się do odzysku jest możliwe na okres nie dłuższy niż termin realizacji przedmiotu zamówienia. Wykonawca jest zobowiązany przedstawić  zamawiającemu dokumenty potwierdzające złożenie wytworzonych odpadów na </w:t>
      </w:r>
      <w:proofErr w:type="spellStart"/>
      <w:r w:rsidRPr="00354EF5">
        <w:rPr>
          <w:rFonts w:ascii="Tahoma" w:hAnsi="Tahoma" w:cs="Tahoma"/>
          <w:sz w:val="18"/>
          <w:szCs w:val="18"/>
        </w:rPr>
        <w:t>RIPOK</w:t>
      </w:r>
      <w:proofErr w:type="spellEnd"/>
      <w:r w:rsidRPr="00354EF5">
        <w:rPr>
          <w:rFonts w:ascii="Tahoma" w:hAnsi="Tahoma" w:cs="Tahoma"/>
          <w:sz w:val="18"/>
          <w:szCs w:val="18"/>
        </w:rPr>
        <w:t xml:space="preserve"> lub przekazanie  przedsiębiorcy posiadającemu zezwolenie na transport odpadów. </w:t>
      </w:r>
    </w:p>
    <w:p w:rsidR="005777BD" w:rsidRPr="00354EF5" w:rsidRDefault="005777BD" w:rsidP="00354EF5">
      <w:pPr>
        <w:pStyle w:val="Akapitzlist"/>
        <w:keepNext/>
        <w:numPr>
          <w:ilvl w:val="0"/>
          <w:numId w:val="45"/>
        </w:numPr>
        <w:jc w:val="both"/>
        <w:rPr>
          <w:rFonts w:ascii="Tahoma" w:hAnsi="Tahoma" w:cs="Tahoma"/>
          <w:sz w:val="18"/>
          <w:szCs w:val="18"/>
        </w:rPr>
      </w:pPr>
      <w:r w:rsidRPr="00354EF5">
        <w:rPr>
          <w:rFonts w:ascii="Tahoma" w:hAnsi="Tahoma" w:cs="Tahoma"/>
          <w:sz w:val="18"/>
          <w:szCs w:val="18"/>
        </w:rPr>
        <w:t>Próby i odbiory z udziałem wymaganych instytucji państwowych, inwestora i użytkownika.</w:t>
      </w:r>
    </w:p>
    <w:p w:rsidR="005777BD" w:rsidRPr="00354EF5" w:rsidRDefault="005777BD" w:rsidP="00354EF5">
      <w:pPr>
        <w:pStyle w:val="Akapitzlist"/>
        <w:keepNext/>
        <w:numPr>
          <w:ilvl w:val="0"/>
          <w:numId w:val="45"/>
        </w:numPr>
        <w:jc w:val="both"/>
        <w:rPr>
          <w:rFonts w:ascii="Tahoma" w:hAnsi="Tahoma" w:cs="Tahoma"/>
          <w:sz w:val="18"/>
          <w:szCs w:val="18"/>
        </w:rPr>
      </w:pPr>
      <w:r w:rsidRPr="00354EF5">
        <w:rPr>
          <w:rFonts w:ascii="Tahoma" w:hAnsi="Tahoma" w:cs="Tahoma"/>
          <w:sz w:val="18"/>
          <w:szCs w:val="18"/>
        </w:rPr>
        <w:t>Remonty i naprawę zniszczonej nawierzchni w ulicach i chodnikach.</w:t>
      </w:r>
    </w:p>
    <w:p w:rsidR="005777BD" w:rsidRPr="00354EF5" w:rsidRDefault="005777BD" w:rsidP="00354EF5">
      <w:pPr>
        <w:pStyle w:val="Akapitzlist"/>
        <w:keepNext/>
        <w:numPr>
          <w:ilvl w:val="0"/>
          <w:numId w:val="45"/>
        </w:numPr>
        <w:spacing w:before="60"/>
        <w:jc w:val="both"/>
        <w:rPr>
          <w:rFonts w:ascii="Tahoma" w:hAnsi="Tahoma" w:cs="Tahoma"/>
          <w:b/>
          <w:sz w:val="18"/>
          <w:szCs w:val="18"/>
        </w:rPr>
      </w:pPr>
      <w:r w:rsidRPr="00354EF5">
        <w:rPr>
          <w:rFonts w:ascii="Tahoma" w:hAnsi="Tahoma" w:cs="Tahoma"/>
          <w:b/>
          <w:sz w:val="18"/>
          <w:szCs w:val="18"/>
        </w:rPr>
        <w:t>Sporządzenie inwentaryzacji fotograficznej terenu, polegającej w szczególności na uwidocznieniu ogólnego stanu placu budowy przed rozpoczęciem robót. Inwentaryzację Wykonawca przekaże Zamawiającemu w wersji elektronicznej na nośniku danych CD w terminie 5 dni od dnia przekazania placu budowy.</w:t>
      </w:r>
    </w:p>
    <w:p w:rsidR="005777BD" w:rsidRPr="00354EF5" w:rsidRDefault="005777BD" w:rsidP="00354EF5">
      <w:pPr>
        <w:pStyle w:val="Akapitzlist"/>
        <w:keepNext/>
        <w:numPr>
          <w:ilvl w:val="0"/>
          <w:numId w:val="45"/>
        </w:numPr>
        <w:spacing w:before="60"/>
        <w:jc w:val="both"/>
        <w:rPr>
          <w:rFonts w:ascii="Tahoma" w:hAnsi="Tahoma" w:cs="Tahoma"/>
          <w:b/>
          <w:sz w:val="18"/>
          <w:szCs w:val="18"/>
        </w:rPr>
      </w:pPr>
      <w:r w:rsidRPr="00354EF5">
        <w:rPr>
          <w:rFonts w:ascii="Tahoma" w:hAnsi="Tahoma" w:cs="Tahoma"/>
          <w:b/>
          <w:sz w:val="18"/>
          <w:szCs w:val="18"/>
        </w:rPr>
        <w:t>Wykonanie  w okresie udzielonej przez Wykonawcę gwarancji wymaganych przeglądów gwarancyjnych zabudowanych urządzeń na obiekcie jak:   oświetlenie, szafki oświetleniowe oraz pozostałe zabudowane urządzenia oraz wykonanie czynności konserwacyjnych tychże urządzeń, warunkujących utrzymanie gwarancji na zasadach przez Wykonawcę udzielonej.</w:t>
      </w:r>
    </w:p>
    <w:p w:rsidR="005777BD" w:rsidRPr="00354EF5" w:rsidRDefault="005777BD" w:rsidP="00354EF5">
      <w:pPr>
        <w:pStyle w:val="Akapitzlist"/>
        <w:keepNext/>
        <w:numPr>
          <w:ilvl w:val="0"/>
          <w:numId w:val="45"/>
        </w:numPr>
        <w:jc w:val="both"/>
        <w:rPr>
          <w:rFonts w:ascii="Tahoma" w:hAnsi="Tahoma" w:cs="Tahoma"/>
          <w:sz w:val="18"/>
          <w:szCs w:val="18"/>
        </w:rPr>
      </w:pPr>
      <w:r w:rsidRPr="00354EF5">
        <w:rPr>
          <w:rFonts w:ascii="Tahoma" w:hAnsi="Tahoma" w:cs="Tahoma"/>
          <w:sz w:val="18"/>
          <w:szCs w:val="18"/>
        </w:rPr>
        <w:t>Załadunek i wywóz (transport)- materiałów z rozbiórki (kostka, krawężniki, płytki chodnikowe) na odległość do 10 km w miejsce wskazane przez Zamawiającego</w:t>
      </w:r>
    </w:p>
    <w:p w:rsidR="005777BD" w:rsidRPr="00354EF5" w:rsidRDefault="005777BD" w:rsidP="00354EF5">
      <w:pPr>
        <w:pStyle w:val="Akapitzlist"/>
        <w:keepNext/>
        <w:numPr>
          <w:ilvl w:val="0"/>
          <w:numId w:val="45"/>
        </w:numPr>
        <w:jc w:val="both"/>
        <w:rPr>
          <w:rFonts w:ascii="Tahoma" w:hAnsi="Tahoma" w:cs="Tahoma"/>
          <w:sz w:val="18"/>
          <w:szCs w:val="18"/>
        </w:rPr>
      </w:pPr>
      <w:r w:rsidRPr="00354EF5">
        <w:rPr>
          <w:rFonts w:ascii="Tahoma" w:hAnsi="Tahoma" w:cs="Tahoma"/>
          <w:sz w:val="18"/>
          <w:szCs w:val="18"/>
        </w:rPr>
        <w:t xml:space="preserve">Uporządkowanie terenu budowy po zakończeniu robót.        </w:t>
      </w:r>
    </w:p>
    <w:p w:rsidR="005777BD" w:rsidRPr="00354EF5" w:rsidRDefault="005777BD" w:rsidP="00354EF5">
      <w:pPr>
        <w:pStyle w:val="Akapitzlist"/>
        <w:keepNext/>
        <w:numPr>
          <w:ilvl w:val="0"/>
          <w:numId w:val="45"/>
        </w:numPr>
        <w:jc w:val="both"/>
        <w:rPr>
          <w:rFonts w:ascii="Tahoma" w:hAnsi="Tahoma" w:cs="Tahoma"/>
          <w:sz w:val="18"/>
          <w:szCs w:val="18"/>
        </w:rPr>
      </w:pPr>
      <w:r w:rsidRPr="00354EF5">
        <w:rPr>
          <w:rFonts w:ascii="Tahoma" w:hAnsi="Tahoma" w:cs="Tahoma"/>
          <w:sz w:val="18"/>
          <w:szCs w:val="18"/>
        </w:rPr>
        <w:t>Należy uporządkować także teren przylegający do placu budowy  który został naruszony wskutek prowadzonych robót.</w:t>
      </w:r>
    </w:p>
    <w:p w:rsidR="005777BD" w:rsidRPr="00354EF5" w:rsidRDefault="005777BD" w:rsidP="00354EF5">
      <w:pPr>
        <w:pStyle w:val="Akapitzlist"/>
        <w:keepNext/>
        <w:numPr>
          <w:ilvl w:val="0"/>
          <w:numId w:val="45"/>
        </w:numPr>
        <w:jc w:val="both"/>
        <w:rPr>
          <w:rFonts w:ascii="Tahoma" w:hAnsi="Tahoma" w:cs="Tahoma"/>
          <w:sz w:val="18"/>
          <w:szCs w:val="18"/>
        </w:rPr>
      </w:pPr>
      <w:r w:rsidRPr="00354EF5">
        <w:rPr>
          <w:rFonts w:ascii="Tahoma" w:hAnsi="Tahoma" w:cs="Tahoma"/>
          <w:sz w:val="18"/>
          <w:szCs w:val="18"/>
        </w:rPr>
        <w:t xml:space="preserve">Wykonawca zobowiązany jest z dniem przekazania placu budowy, posiadać i przedłożyć Zamawiającemu </w:t>
      </w:r>
      <w:r w:rsidRPr="00354EF5">
        <w:rPr>
          <w:rFonts w:ascii="Tahoma" w:hAnsi="Tahoma" w:cs="Tahoma"/>
          <w:sz w:val="18"/>
          <w:szCs w:val="18"/>
          <w:u w:val="single"/>
        </w:rPr>
        <w:t>opłacony</w:t>
      </w:r>
      <w:r w:rsidRPr="00354EF5">
        <w:rPr>
          <w:rFonts w:ascii="Tahoma" w:hAnsi="Tahoma" w:cs="Tahoma"/>
          <w:sz w:val="18"/>
          <w:szCs w:val="18"/>
        </w:rPr>
        <w:t xml:space="preserve"> dokument ubezpieczenia OC od prowadzonej działalności gospodarczej. Suma gwarancyjna na wartość: 100.000,0 [PLN] na jedno i wszystkie zdarzenia w okresie ubezpieczenia cm.</w:t>
      </w:r>
    </w:p>
    <w:p w:rsidR="005777BD" w:rsidRPr="00354EF5" w:rsidRDefault="005777BD" w:rsidP="00354EF5">
      <w:pPr>
        <w:pStyle w:val="Akapitzlist"/>
        <w:keepNext/>
        <w:numPr>
          <w:ilvl w:val="0"/>
          <w:numId w:val="45"/>
        </w:numPr>
        <w:shd w:val="clear" w:color="auto" w:fill="FFFFFF"/>
        <w:jc w:val="both"/>
        <w:rPr>
          <w:rFonts w:ascii="Tahoma" w:hAnsi="Tahoma" w:cs="Tahoma"/>
          <w:b/>
          <w:sz w:val="18"/>
          <w:szCs w:val="18"/>
          <w:u w:val="single"/>
        </w:rPr>
      </w:pPr>
      <w:r w:rsidRPr="00354EF5">
        <w:rPr>
          <w:rFonts w:ascii="Tahoma" w:hAnsi="Tahoma" w:cs="Tahoma"/>
          <w:b/>
          <w:bCs/>
          <w:sz w:val="18"/>
          <w:szCs w:val="18"/>
        </w:rPr>
        <w:t>Wykonawca zobowiązany będzie do  organizacji robót w  sposób zapewniający mieszkańcom bezpieczne  użytkowanie ze swoich posesji.</w:t>
      </w:r>
    </w:p>
    <w:p w:rsidR="005777BD" w:rsidRPr="00354EF5" w:rsidRDefault="005777BD" w:rsidP="00354EF5">
      <w:pPr>
        <w:pStyle w:val="Akapitzlist"/>
        <w:keepNext/>
        <w:numPr>
          <w:ilvl w:val="0"/>
          <w:numId w:val="45"/>
        </w:numPr>
        <w:jc w:val="both"/>
        <w:rPr>
          <w:rFonts w:ascii="Tahoma" w:hAnsi="Tahoma" w:cs="Tahoma"/>
          <w:sz w:val="18"/>
          <w:szCs w:val="18"/>
        </w:rPr>
      </w:pPr>
      <w:r w:rsidRPr="00354EF5">
        <w:rPr>
          <w:rFonts w:ascii="Tahoma" w:hAnsi="Tahoma" w:cs="Tahoma"/>
          <w:sz w:val="18"/>
          <w:szCs w:val="18"/>
        </w:rPr>
        <w:t xml:space="preserve">Wykonawca uwzględni w ofercie i poniesie </w:t>
      </w:r>
      <w:r w:rsidRPr="00354EF5">
        <w:rPr>
          <w:rFonts w:ascii="Tahoma" w:hAnsi="Tahoma" w:cs="Tahoma"/>
          <w:b/>
          <w:sz w:val="18"/>
          <w:szCs w:val="18"/>
          <w:u w:val="single"/>
        </w:rPr>
        <w:t>wszystkie koszty</w:t>
      </w:r>
      <w:r w:rsidRPr="00354EF5">
        <w:rPr>
          <w:rFonts w:ascii="Tahoma" w:hAnsi="Tahoma" w:cs="Tahoma"/>
          <w:sz w:val="18"/>
          <w:szCs w:val="18"/>
        </w:rPr>
        <w:t xml:space="preserve"> wynikające z warunków: </w:t>
      </w:r>
    </w:p>
    <w:p w:rsidR="005777BD" w:rsidRPr="00354EF5" w:rsidRDefault="005777BD" w:rsidP="00354EF5">
      <w:pPr>
        <w:pStyle w:val="Akapitzlist"/>
        <w:keepNext/>
        <w:jc w:val="both"/>
        <w:rPr>
          <w:rFonts w:ascii="Tahoma" w:hAnsi="Tahoma" w:cs="Tahoma"/>
          <w:sz w:val="18"/>
          <w:szCs w:val="18"/>
        </w:rPr>
      </w:pPr>
      <w:r w:rsidRPr="00354EF5">
        <w:rPr>
          <w:rFonts w:ascii="Tahoma" w:hAnsi="Tahoma" w:cs="Tahoma"/>
          <w:sz w:val="18"/>
          <w:szCs w:val="18"/>
        </w:rPr>
        <w:t>1</w:t>
      </w:r>
      <w:r w:rsidR="00181EDE">
        <w:rPr>
          <w:rFonts w:ascii="Tahoma" w:hAnsi="Tahoma" w:cs="Tahoma"/>
          <w:sz w:val="18"/>
          <w:szCs w:val="18"/>
        </w:rPr>
        <w:t>)</w:t>
      </w:r>
      <w:r w:rsidRPr="00354EF5">
        <w:rPr>
          <w:rFonts w:ascii="Tahoma" w:hAnsi="Tahoma" w:cs="Tahoma"/>
          <w:sz w:val="18"/>
          <w:szCs w:val="18"/>
        </w:rPr>
        <w:t xml:space="preserve">OSR-IUC.7012.8.2019.DK z dn. 26.03.2019r; 2) GNP-GN.6845.1.27.2019 z dn. 03.07.2019r; 3)ZD.7012.36.2019.KM z dn. 24.01.2019r; 4)KZ.4123.127.2019.GN z </w:t>
      </w:r>
      <w:proofErr w:type="spellStart"/>
      <w:r w:rsidRPr="00354EF5">
        <w:rPr>
          <w:rFonts w:ascii="Tahoma" w:hAnsi="Tahoma" w:cs="Tahoma"/>
          <w:sz w:val="18"/>
          <w:szCs w:val="18"/>
        </w:rPr>
        <w:t>dn</w:t>
      </w:r>
      <w:proofErr w:type="spellEnd"/>
      <w:r w:rsidRPr="00354EF5">
        <w:rPr>
          <w:rFonts w:ascii="Tahoma" w:hAnsi="Tahoma" w:cs="Tahoma"/>
          <w:sz w:val="18"/>
          <w:szCs w:val="18"/>
        </w:rPr>
        <w:t xml:space="preserve"> 02.07.2019r; 5) RO Zachód z dn. 06.09.2019r.; 6) GL.ZUZ.1.4210.225.2020.KS z </w:t>
      </w:r>
      <w:proofErr w:type="spellStart"/>
      <w:r w:rsidRPr="00354EF5">
        <w:rPr>
          <w:rFonts w:ascii="Tahoma" w:hAnsi="Tahoma" w:cs="Tahoma"/>
          <w:sz w:val="18"/>
          <w:szCs w:val="18"/>
        </w:rPr>
        <w:t>dn</w:t>
      </w:r>
      <w:proofErr w:type="spellEnd"/>
      <w:r w:rsidRPr="00354EF5">
        <w:rPr>
          <w:rFonts w:ascii="Tahoma" w:hAnsi="Tahoma" w:cs="Tahoma"/>
          <w:sz w:val="18"/>
          <w:szCs w:val="18"/>
        </w:rPr>
        <w:t xml:space="preserve"> 23.07.20r.;</w:t>
      </w:r>
    </w:p>
    <w:p w:rsidR="004C6E4D" w:rsidRPr="009D2E8C" w:rsidRDefault="0059798B" w:rsidP="005A0015">
      <w:pPr>
        <w:pStyle w:val="Nagwek3"/>
        <w:keepNext/>
        <w:keepLines/>
        <w:rPr>
          <w:rFonts w:cs="Tahoma"/>
        </w:rPr>
      </w:pPr>
      <w:r w:rsidRPr="009D2E8C">
        <w:rPr>
          <w:rFonts w:cs="Tahoma"/>
        </w:rPr>
        <w:t>S</w:t>
      </w:r>
      <w:r w:rsidR="0085563E" w:rsidRPr="009D2E8C">
        <w:rPr>
          <w:rFonts w:cs="Tahoma"/>
        </w:rPr>
        <w:t xml:space="preserve">zczegółowy </w:t>
      </w:r>
      <w:r w:rsidR="004C6E4D" w:rsidRPr="0048613E">
        <w:rPr>
          <w:rFonts w:cs="Tahoma"/>
        </w:rPr>
        <w:t xml:space="preserve">zakres zobowiązań Wykonawcy określa dokumentacja projektowa, </w:t>
      </w:r>
      <w:r w:rsidR="00877BF1" w:rsidRPr="0048613E">
        <w:rPr>
          <w:rFonts w:cs="Tahoma"/>
        </w:rPr>
        <w:t xml:space="preserve"> </w:t>
      </w:r>
      <w:r w:rsidR="004C6E4D" w:rsidRPr="0048613E">
        <w:rPr>
          <w:rFonts w:cs="Tahoma"/>
        </w:rPr>
        <w:t>Specyfikacje Techniczne Wykonania i Od</w:t>
      </w:r>
      <w:r w:rsidR="004C6E4D" w:rsidRPr="00392FBD">
        <w:rPr>
          <w:rFonts w:cs="Tahoma"/>
        </w:rPr>
        <w:t xml:space="preserve">bioru Robót Budowlanych oraz wszelkie inne dokumenty stanowiące </w:t>
      </w:r>
      <w:r w:rsidR="00877BF1" w:rsidRPr="00392FBD">
        <w:rPr>
          <w:rFonts w:cs="Tahoma"/>
        </w:rPr>
        <w:t xml:space="preserve"> </w:t>
      </w:r>
      <w:r w:rsidR="004C6E4D" w:rsidRPr="00392FBD">
        <w:rPr>
          <w:rFonts w:cs="Tahoma"/>
        </w:rPr>
        <w:t>część niniejszej Umowy.</w:t>
      </w:r>
      <w:r w:rsidR="00B2055D" w:rsidRPr="00392FBD">
        <w:rPr>
          <w:rFonts w:cs="Tahoma"/>
          <w:lang w:val="pl-PL"/>
        </w:rPr>
        <w:t xml:space="preserve"> </w:t>
      </w:r>
      <w:r w:rsidR="004C6E4D" w:rsidRPr="005A0015">
        <w:rPr>
          <w:rFonts w:cs="Tahoma"/>
        </w:rPr>
        <w:t>Niezależnie od tego, Wykonawca w ramach umówionego wynagrodzenia</w:t>
      </w:r>
      <w:r w:rsidR="00877BF1" w:rsidRPr="009D2E8C">
        <w:rPr>
          <w:rFonts w:cs="Tahoma"/>
        </w:rPr>
        <w:t xml:space="preserve">  </w:t>
      </w:r>
      <w:r w:rsidR="004C6E4D" w:rsidRPr="009D2E8C">
        <w:rPr>
          <w:rFonts w:cs="Tahoma"/>
        </w:rPr>
        <w:t xml:space="preserve">ryczałtowego wykona wszelkie czynności, które są obiektywnie niezbędne do prawidłowej realizacji </w:t>
      </w:r>
      <w:r w:rsidR="00877BF1" w:rsidRPr="009D2E8C">
        <w:rPr>
          <w:rFonts w:cs="Tahoma"/>
        </w:rPr>
        <w:t xml:space="preserve"> </w:t>
      </w:r>
      <w:r w:rsidR="004C6E4D" w:rsidRPr="009D2E8C">
        <w:rPr>
          <w:rFonts w:cs="Tahoma"/>
        </w:rPr>
        <w:t xml:space="preserve">przedmiotowego zamówienia. </w:t>
      </w:r>
    </w:p>
    <w:p w:rsidR="004C6E4D" w:rsidRPr="009D2E8C" w:rsidRDefault="004C6E4D">
      <w:pPr>
        <w:pStyle w:val="Nagwek3"/>
        <w:keepNext/>
        <w:keepLines/>
        <w:rPr>
          <w:rFonts w:cs="Tahoma"/>
        </w:rPr>
      </w:pPr>
      <w:r w:rsidRPr="009D2E8C">
        <w:rPr>
          <w:rFonts w:cs="Tahoma"/>
        </w:rPr>
        <w:t xml:space="preserve">Realizacja robót przeprowadzona będzie zgodnie z niniejszą Umową, Specyfikacją Istotnych Warunków Zamówienia, Dokumentacją projektową, </w:t>
      </w:r>
      <w:r w:rsidR="00E13ED1" w:rsidRPr="009D2E8C">
        <w:rPr>
          <w:rFonts w:cs="Tahoma"/>
        </w:rPr>
        <w:t>Specyfikacjami</w:t>
      </w:r>
      <w:r w:rsidR="00B13CE7" w:rsidRPr="009D2E8C">
        <w:rPr>
          <w:rFonts w:cs="Tahoma"/>
        </w:rPr>
        <w:t xml:space="preserve"> </w:t>
      </w:r>
      <w:r w:rsidR="00E13ED1" w:rsidRPr="009D2E8C">
        <w:rPr>
          <w:rFonts w:cs="Tahoma"/>
        </w:rPr>
        <w:t xml:space="preserve">Technicznymi Wykonania i Odbioru Robót Budowlanych, zwanych dalej  </w:t>
      </w:r>
      <w:proofErr w:type="spellStart"/>
      <w:r w:rsidRPr="009D2E8C">
        <w:rPr>
          <w:rFonts w:cs="Tahoma"/>
        </w:rPr>
        <w:t>STWiORB</w:t>
      </w:r>
      <w:proofErr w:type="spellEnd"/>
      <w:r w:rsidRPr="009D2E8C">
        <w:rPr>
          <w:rFonts w:cs="Tahoma"/>
        </w:rPr>
        <w:t>, obowiązującymi przepisami, polskimi normami i zasadami wiedzy technicznej oraz z należytą starannością w odniesieniu do ich wykonania, bezpieczeństwa, dobrej jakości i właściwej organizacji</w:t>
      </w:r>
      <w:r w:rsidR="003824FF" w:rsidRPr="009D2E8C">
        <w:rPr>
          <w:rFonts w:cs="Tahoma"/>
        </w:rPr>
        <w:t>.</w:t>
      </w:r>
    </w:p>
    <w:p w:rsidR="00340059" w:rsidRPr="00E6203B" w:rsidRDefault="004C6E4D">
      <w:pPr>
        <w:pStyle w:val="Nagwek3"/>
        <w:keepNext/>
        <w:keepLines/>
        <w:rPr>
          <w:rFonts w:cs="Tahoma"/>
        </w:rPr>
      </w:pPr>
      <w:r w:rsidRPr="00E6203B">
        <w:rPr>
          <w:rFonts w:cs="Tahoma"/>
        </w:rPr>
        <w:t xml:space="preserve">W przypadku niezgodności pomiędzy poszczególnymi dokumentami składającymi się na Umowę, </w:t>
      </w:r>
      <w:r w:rsidR="00E13ED1" w:rsidRPr="00E6203B">
        <w:rPr>
          <w:rFonts w:cs="Tahoma"/>
        </w:rPr>
        <w:t xml:space="preserve">postanowienia </w:t>
      </w:r>
      <w:r w:rsidRPr="00E6203B">
        <w:rPr>
          <w:rFonts w:cs="Tahoma"/>
        </w:rPr>
        <w:t xml:space="preserve">bardziej szczegółowe będą miały pierwszeństwo przed </w:t>
      </w:r>
      <w:r w:rsidR="00E13ED1" w:rsidRPr="00E6203B">
        <w:rPr>
          <w:rFonts w:cs="Tahoma"/>
        </w:rPr>
        <w:t xml:space="preserve">postanowieniami </w:t>
      </w:r>
      <w:r w:rsidRPr="00E6203B">
        <w:rPr>
          <w:rFonts w:cs="Tahoma"/>
        </w:rPr>
        <w:t xml:space="preserve">ogólniejszymi. Jeżeli jednak z różnych dokumentów </w:t>
      </w:r>
      <w:r w:rsidR="00392FBD">
        <w:rPr>
          <w:rFonts w:cs="Tahoma"/>
          <w:lang w:val="pl-PL"/>
        </w:rPr>
        <w:t xml:space="preserve">o tych samych stopniach szczegółowości </w:t>
      </w:r>
      <w:r w:rsidRPr="00E6203B">
        <w:rPr>
          <w:rFonts w:cs="Tahoma"/>
        </w:rPr>
        <w:t>składających się na Umowę wynikać będzie różny zakres świadczeń lub różne standardy ich wykonania,  za decydujący będzie się uważa</w:t>
      </w:r>
      <w:r w:rsidR="00E13ED1" w:rsidRPr="00E6203B">
        <w:rPr>
          <w:rFonts w:cs="Tahoma"/>
        </w:rPr>
        <w:t>ny</w:t>
      </w:r>
      <w:r w:rsidRPr="00E6203B">
        <w:rPr>
          <w:rFonts w:cs="Tahoma"/>
        </w:rPr>
        <w:t xml:space="preserve"> szerszy zakres świadczeń lub wyższy standard wykonania.</w:t>
      </w:r>
    </w:p>
    <w:p w:rsidR="003824FF" w:rsidRPr="00E6203B" w:rsidRDefault="003824FF">
      <w:pPr>
        <w:keepNext/>
        <w:keepLines/>
        <w:tabs>
          <w:tab w:val="left" w:pos="320"/>
        </w:tabs>
        <w:jc w:val="center"/>
        <w:rPr>
          <w:rFonts w:ascii="Tahoma" w:hAnsi="Tahoma" w:cs="Tahoma"/>
          <w:b/>
          <w:sz w:val="18"/>
          <w:szCs w:val="18"/>
        </w:rPr>
      </w:pPr>
    </w:p>
    <w:p w:rsidR="00F231AB" w:rsidRPr="00E6203B" w:rsidRDefault="006973CE">
      <w:pPr>
        <w:keepNext/>
        <w:keepLines/>
        <w:tabs>
          <w:tab w:val="left" w:pos="320"/>
        </w:tabs>
        <w:jc w:val="center"/>
        <w:rPr>
          <w:rFonts w:ascii="Tahoma" w:hAnsi="Tahoma" w:cs="Tahoma"/>
          <w:b/>
          <w:bCs/>
          <w:sz w:val="18"/>
          <w:szCs w:val="18"/>
        </w:rPr>
      </w:pPr>
      <w:r w:rsidRPr="00E6203B">
        <w:rPr>
          <w:rFonts w:ascii="Tahoma" w:hAnsi="Tahoma" w:cs="Tahoma"/>
          <w:b/>
          <w:sz w:val="18"/>
          <w:szCs w:val="18"/>
        </w:rPr>
        <w:t>§2</w:t>
      </w:r>
      <w:r w:rsidR="00883957" w:rsidRPr="00E6203B">
        <w:rPr>
          <w:rFonts w:ascii="Tahoma" w:hAnsi="Tahoma" w:cs="Tahoma"/>
          <w:b/>
          <w:sz w:val="18"/>
          <w:szCs w:val="18"/>
        </w:rPr>
        <w:t>.</w:t>
      </w:r>
    </w:p>
    <w:p w:rsidR="00FA1723" w:rsidRPr="00E6203B" w:rsidRDefault="006973CE">
      <w:pPr>
        <w:keepNext/>
        <w:keepLines/>
        <w:jc w:val="center"/>
        <w:rPr>
          <w:rFonts w:ascii="Tahoma" w:hAnsi="Tahoma" w:cs="Tahoma"/>
          <w:b/>
          <w:sz w:val="18"/>
          <w:szCs w:val="18"/>
        </w:rPr>
      </w:pPr>
      <w:r w:rsidRPr="00E6203B">
        <w:rPr>
          <w:rFonts w:ascii="Tahoma" w:hAnsi="Tahoma" w:cs="Tahoma"/>
          <w:b/>
          <w:sz w:val="18"/>
          <w:szCs w:val="18"/>
        </w:rPr>
        <w:t>TERMINY ROZPOCZĘCIA I ZAKOŃCZENIA ROBÓT:</w:t>
      </w:r>
    </w:p>
    <w:p w:rsidR="00FA1723" w:rsidRPr="00FA1723" w:rsidRDefault="006973CE">
      <w:pPr>
        <w:pStyle w:val="Nagwek3"/>
        <w:keepNext/>
        <w:keepLines/>
        <w:numPr>
          <w:ilvl w:val="0"/>
          <w:numId w:val="33"/>
        </w:numPr>
        <w:rPr>
          <w:rFonts w:cs="Tahoma"/>
        </w:rPr>
      </w:pPr>
      <w:r w:rsidRPr="00E6203B">
        <w:rPr>
          <w:rFonts w:cs="Tahoma"/>
        </w:rPr>
        <w:t>Wykonanie przedmiotu zamówienia:</w:t>
      </w:r>
    </w:p>
    <w:p w:rsidR="00F231AB" w:rsidRPr="00E6203B" w:rsidRDefault="006973CE">
      <w:pPr>
        <w:pStyle w:val="Akapitzlist"/>
        <w:keepNext/>
        <w:keepLines/>
        <w:numPr>
          <w:ilvl w:val="0"/>
          <w:numId w:val="38"/>
        </w:numPr>
        <w:spacing w:line="276" w:lineRule="auto"/>
        <w:contextualSpacing w:val="0"/>
        <w:jc w:val="both"/>
        <w:rPr>
          <w:rFonts w:ascii="Tahoma" w:hAnsi="Tahoma" w:cs="Tahoma"/>
          <w:sz w:val="18"/>
          <w:szCs w:val="18"/>
        </w:rPr>
      </w:pPr>
      <w:r w:rsidRPr="00E6203B">
        <w:rPr>
          <w:rFonts w:ascii="Tahoma" w:hAnsi="Tahoma" w:cs="Tahoma"/>
          <w:sz w:val="18"/>
          <w:szCs w:val="18"/>
        </w:rPr>
        <w:t xml:space="preserve">termin przekazania placu budowy   -  </w:t>
      </w:r>
      <w:r w:rsidRPr="00E6203B">
        <w:rPr>
          <w:rFonts w:ascii="Tahoma" w:hAnsi="Tahoma" w:cs="Tahoma"/>
          <w:b/>
          <w:sz w:val="18"/>
          <w:szCs w:val="18"/>
        </w:rPr>
        <w:t xml:space="preserve">do </w:t>
      </w:r>
      <w:r w:rsidR="005777BD">
        <w:rPr>
          <w:rFonts w:ascii="Tahoma" w:hAnsi="Tahoma" w:cs="Tahoma"/>
          <w:b/>
          <w:sz w:val="18"/>
          <w:szCs w:val="18"/>
        </w:rPr>
        <w:t>1</w:t>
      </w:r>
      <w:r w:rsidR="00833000">
        <w:rPr>
          <w:rFonts w:ascii="Tahoma" w:hAnsi="Tahoma" w:cs="Tahoma"/>
          <w:b/>
          <w:sz w:val="18"/>
          <w:szCs w:val="18"/>
        </w:rPr>
        <w:t>0</w:t>
      </w:r>
      <w:r w:rsidR="00EC0C87">
        <w:rPr>
          <w:rFonts w:ascii="Tahoma" w:hAnsi="Tahoma" w:cs="Tahoma"/>
          <w:b/>
          <w:sz w:val="18"/>
          <w:szCs w:val="18"/>
        </w:rPr>
        <w:t>0</w:t>
      </w:r>
      <w:r w:rsidR="00751B48">
        <w:rPr>
          <w:rFonts w:ascii="Tahoma" w:hAnsi="Tahoma" w:cs="Tahoma"/>
          <w:b/>
          <w:sz w:val="18"/>
          <w:szCs w:val="18"/>
        </w:rPr>
        <w:t xml:space="preserve"> </w:t>
      </w:r>
      <w:r w:rsidR="002B6476" w:rsidRPr="00E6203B">
        <w:rPr>
          <w:rFonts w:ascii="Tahoma" w:hAnsi="Tahoma" w:cs="Tahoma"/>
          <w:b/>
          <w:sz w:val="18"/>
          <w:szCs w:val="18"/>
        </w:rPr>
        <w:t xml:space="preserve"> </w:t>
      </w:r>
      <w:r w:rsidRPr="00E6203B">
        <w:rPr>
          <w:rFonts w:ascii="Tahoma" w:hAnsi="Tahoma" w:cs="Tahoma"/>
          <w:b/>
          <w:sz w:val="18"/>
          <w:szCs w:val="18"/>
        </w:rPr>
        <w:t>dni</w:t>
      </w:r>
      <w:r w:rsidRPr="00E6203B">
        <w:rPr>
          <w:rFonts w:ascii="Tahoma" w:hAnsi="Tahoma" w:cs="Tahoma"/>
          <w:sz w:val="18"/>
          <w:szCs w:val="18"/>
        </w:rPr>
        <w:t xml:space="preserve"> kalendarzowych liczonych od daty podpisania umowy</w:t>
      </w:r>
      <w:r w:rsidR="00883957" w:rsidRPr="00E6203B">
        <w:rPr>
          <w:rFonts w:ascii="Tahoma" w:hAnsi="Tahoma" w:cs="Tahoma"/>
          <w:sz w:val="18"/>
          <w:szCs w:val="18"/>
        </w:rPr>
        <w:t>;</w:t>
      </w:r>
    </w:p>
    <w:p w:rsidR="00BE4DA2" w:rsidRPr="005777BD" w:rsidRDefault="006973CE">
      <w:pPr>
        <w:pStyle w:val="Akapitzlist"/>
        <w:keepNext/>
        <w:keepLines/>
        <w:numPr>
          <w:ilvl w:val="0"/>
          <w:numId w:val="38"/>
        </w:numPr>
        <w:spacing w:line="276" w:lineRule="auto"/>
        <w:contextualSpacing w:val="0"/>
        <w:jc w:val="both"/>
        <w:rPr>
          <w:rFonts w:ascii="Tahoma" w:hAnsi="Tahoma" w:cs="Tahoma"/>
          <w:b/>
          <w:sz w:val="18"/>
          <w:szCs w:val="18"/>
        </w:rPr>
      </w:pPr>
      <w:r w:rsidRPr="00E6203B">
        <w:rPr>
          <w:rFonts w:ascii="Tahoma" w:hAnsi="Tahoma" w:cs="Tahoma"/>
          <w:sz w:val="18"/>
          <w:szCs w:val="18"/>
        </w:rPr>
        <w:t xml:space="preserve">termin realizacji przedmiotu zamówienia    -   </w:t>
      </w:r>
      <w:r w:rsidR="00751B48" w:rsidRPr="00354EF5">
        <w:rPr>
          <w:rFonts w:ascii="Tahoma" w:hAnsi="Tahoma" w:cs="Tahoma"/>
          <w:b/>
          <w:sz w:val="18"/>
          <w:szCs w:val="18"/>
        </w:rPr>
        <w:t xml:space="preserve">60 </w:t>
      </w:r>
      <w:r w:rsidR="00FA1723" w:rsidRPr="00354EF5">
        <w:rPr>
          <w:rFonts w:ascii="Tahoma" w:hAnsi="Tahoma" w:cs="Tahoma"/>
          <w:b/>
          <w:sz w:val="18"/>
          <w:szCs w:val="18"/>
        </w:rPr>
        <w:t>dni</w:t>
      </w:r>
      <w:r w:rsidR="00FA1723" w:rsidRPr="005777BD">
        <w:rPr>
          <w:rFonts w:ascii="Tahoma" w:hAnsi="Tahoma" w:cs="Tahoma"/>
          <w:sz w:val="18"/>
          <w:szCs w:val="18"/>
        </w:rPr>
        <w:t xml:space="preserve"> kalendarzowych liczonych od daty przekazania placu budowy; </w:t>
      </w:r>
    </w:p>
    <w:p w:rsidR="00FA1723" w:rsidRDefault="00FA1723">
      <w:pPr>
        <w:pStyle w:val="Akapitzlist"/>
        <w:keepNext/>
        <w:keepLines/>
        <w:numPr>
          <w:ilvl w:val="0"/>
          <w:numId w:val="38"/>
        </w:numPr>
        <w:spacing w:line="276" w:lineRule="auto"/>
        <w:contextualSpacing w:val="0"/>
        <w:jc w:val="both"/>
        <w:rPr>
          <w:rFonts w:ascii="Tahoma" w:hAnsi="Tahoma" w:cs="Tahoma"/>
          <w:b/>
          <w:sz w:val="18"/>
          <w:szCs w:val="18"/>
        </w:rPr>
      </w:pPr>
      <w:r>
        <w:rPr>
          <w:rFonts w:ascii="Tahoma" w:hAnsi="Tahoma" w:cs="Tahoma"/>
          <w:sz w:val="18"/>
          <w:szCs w:val="18"/>
        </w:rPr>
        <w:t>c</w:t>
      </w:r>
      <w:r w:rsidRPr="00215536">
        <w:rPr>
          <w:rFonts w:ascii="Tahoma" w:hAnsi="Tahoma" w:cs="Tahoma"/>
          <w:sz w:val="18"/>
          <w:szCs w:val="18"/>
        </w:rPr>
        <w:t>zynności i roboty wymienione w  § 1 ust. 2 - od rozpoczęcia do zakończenia budowy</w:t>
      </w:r>
    </w:p>
    <w:p w:rsidR="005F32E1" w:rsidRPr="00E6203B" w:rsidRDefault="006973CE">
      <w:pPr>
        <w:pStyle w:val="Nagwek3"/>
        <w:keepNext/>
        <w:keepLines/>
        <w:numPr>
          <w:ilvl w:val="0"/>
          <w:numId w:val="4"/>
        </w:numPr>
        <w:rPr>
          <w:rFonts w:cs="Tahoma"/>
        </w:rPr>
      </w:pPr>
      <w:r w:rsidRPr="00E6203B">
        <w:rPr>
          <w:rFonts w:cs="Tahoma"/>
        </w:rPr>
        <w:t>O konkretnym terminie przekazania placu budowy decyduje Zamawiający w porozumieniu z użytkownikiem obiektu</w:t>
      </w:r>
      <w:r w:rsidR="00883957" w:rsidRPr="00E6203B">
        <w:rPr>
          <w:rFonts w:cs="Tahoma"/>
        </w:rPr>
        <w:t>,</w:t>
      </w:r>
      <w:r w:rsidRPr="00E6203B">
        <w:rPr>
          <w:rFonts w:cs="Tahoma"/>
        </w:rPr>
        <w:t xml:space="preserve"> na którym realizowane są roboty budowlane. </w:t>
      </w:r>
    </w:p>
    <w:p w:rsidR="005F32E1" w:rsidRPr="00E6203B" w:rsidRDefault="006973CE">
      <w:pPr>
        <w:pStyle w:val="Nagwek3"/>
        <w:keepNext/>
        <w:keepLines/>
        <w:numPr>
          <w:ilvl w:val="0"/>
          <w:numId w:val="4"/>
        </w:numPr>
        <w:rPr>
          <w:rFonts w:cs="Tahoma"/>
        </w:rPr>
      </w:pPr>
      <w:r w:rsidRPr="00E6203B">
        <w:rPr>
          <w:rFonts w:cs="Tahoma"/>
        </w:rPr>
        <w:t xml:space="preserve">Zamawiający poinformuje Wykonawcę o terminie przekazania placu budowy co najmniej </w:t>
      </w:r>
      <w:r w:rsidR="002C221B" w:rsidRPr="00E6203B">
        <w:rPr>
          <w:rFonts w:cs="Tahoma"/>
        </w:rPr>
        <w:t>3</w:t>
      </w:r>
      <w:r w:rsidRPr="00E6203B">
        <w:rPr>
          <w:rFonts w:cs="Tahoma"/>
        </w:rPr>
        <w:t xml:space="preserve"> dni przed jego przekazaniem.  </w:t>
      </w:r>
    </w:p>
    <w:p w:rsidR="00D80327" w:rsidRPr="00E6203B" w:rsidRDefault="00D80327">
      <w:pPr>
        <w:pStyle w:val="Nagwek3"/>
        <w:keepNext/>
        <w:keepLines/>
        <w:numPr>
          <w:ilvl w:val="0"/>
          <w:numId w:val="4"/>
        </w:numPr>
        <w:rPr>
          <w:rFonts w:cs="Tahoma"/>
        </w:rPr>
      </w:pPr>
      <w:r w:rsidRPr="00E6203B">
        <w:rPr>
          <w:rFonts w:cs="Tahoma"/>
        </w:rPr>
        <w:t xml:space="preserve">Termin realizacji </w:t>
      </w:r>
      <w:r w:rsidR="00883957" w:rsidRPr="00E6203B">
        <w:rPr>
          <w:rFonts w:cs="Tahoma"/>
        </w:rPr>
        <w:t xml:space="preserve">zamówienia </w:t>
      </w:r>
      <w:r w:rsidRPr="00E6203B">
        <w:rPr>
          <w:rFonts w:cs="Tahoma"/>
        </w:rPr>
        <w:t>lub zmiana jego wynagrodzenia może nastąpić wyłącznie w przypadkach, określonych w  niniejszej umowie.</w:t>
      </w:r>
    </w:p>
    <w:p w:rsidR="005F32E1" w:rsidRPr="00E6203B" w:rsidRDefault="006973CE">
      <w:pPr>
        <w:pStyle w:val="Nagwek3"/>
        <w:keepNext/>
        <w:keepLines/>
        <w:numPr>
          <w:ilvl w:val="0"/>
          <w:numId w:val="4"/>
        </w:numPr>
        <w:rPr>
          <w:rFonts w:cs="Tahoma"/>
        </w:rPr>
      </w:pPr>
      <w:r w:rsidRPr="00E6203B">
        <w:rPr>
          <w:rFonts w:cs="Tahoma"/>
        </w:rPr>
        <w:t>Zamawiającemu przysługu</w:t>
      </w:r>
      <w:r w:rsidR="009F2C84" w:rsidRPr="00E6203B">
        <w:rPr>
          <w:rFonts w:cs="Tahoma"/>
        </w:rPr>
        <w:t xml:space="preserve">je prawo odstąpienia od umowy w </w:t>
      </w:r>
      <w:r w:rsidRPr="00E6203B">
        <w:rPr>
          <w:rFonts w:cs="Tahoma"/>
        </w:rPr>
        <w:t xml:space="preserve">przypadku nie rozpoczęcia robót przez Wykonawcę po upływie </w:t>
      </w:r>
      <w:r w:rsidR="002B6476" w:rsidRPr="00E6203B">
        <w:rPr>
          <w:rFonts w:cs="Tahoma"/>
        </w:rPr>
        <w:t>7</w:t>
      </w:r>
      <w:r w:rsidR="00C826C7" w:rsidRPr="00E6203B">
        <w:rPr>
          <w:rFonts w:cs="Tahoma"/>
        </w:rPr>
        <w:t xml:space="preserve"> </w:t>
      </w:r>
      <w:r w:rsidRPr="00E6203B">
        <w:rPr>
          <w:rFonts w:cs="Tahoma"/>
        </w:rPr>
        <w:t xml:space="preserve">dni od dnia przekazania placu budowy, z prawem naliczenia Wykonawcy kar umownych określonych w </w:t>
      </w:r>
      <w:r w:rsidR="00FB30FB" w:rsidRPr="00E6203B">
        <w:rPr>
          <w:rFonts w:cs="Tahoma"/>
        </w:rPr>
        <w:t>umowie</w:t>
      </w:r>
      <w:r w:rsidRPr="00E6203B">
        <w:rPr>
          <w:rFonts w:cs="Tahoma"/>
        </w:rPr>
        <w:t>.</w:t>
      </w:r>
    </w:p>
    <w:p w:rsidR="00F231AB" w:rsidRPr="00E6203B" w:rsidRDefault="006973CE">
      <w:pPr>
        <w:pStyle w:val="Nagwek2"/>
        <w:keepNext/>
        <w:keepLines/>
        <w:rPr>
          <w:rFonts w:cs="Tahoma"/>
        </w:rPr>
      </w:pPr>
      <w:r w:rsidRPr="00E6203B">
        <w:rPr>
          <w:rFonts w:cs="Tahoma"/>
        </w:rPr>
        <w:t>§3</w:t>
      </w:r>
      <w:r w:rsidR="00883957" w:rsidRPr="00E6203B">
        <w:rPr>
          <w:rFonts w:cs="Tahoma"/>
        </w:rPr>
        <w:t>.</w:t>
      </w:r>
    </w:p>
    <w:p w:rsidR="00F231AB" w:rsidRPr="00E6203B" w:rsidRDefault="006973CE">
      <w:pPr>
        <w:keepNext/>
        <w:keepLines/>
        <w:jc w:val="center"/>
        <w:rPr>
          <w:rFonts w:ascii="Tahoma" w:hAnsi="Tahoma" w:cs="Tahoma"/>
          <w:sz w:val="18"/>
          <w:szCs w:val="18"/>
        </w:rPr>
      </w:pPr>
      <w:r w:rsidRPr="00E6203B">
        <w:rPr>
          <w:rFonts w:ascii="Tahoma" w:hAnsi="Tahoma" w:cs="Tahoma"/>
          <w:b/>
          <w:sz w:val="18"/>
          <w:szCs w:val="18"/>
        </w:rPr>
        <w:t>NALEŻYTA STARANNOŚĆ</w:t>
      </w:r>
    </w:p>
    <w:p w:rsidR="005F32E1" w:rsidRPr="00E6203B" w:rsidRDefault="006973CE">
      <w:pPr>
        <w:pStyle w:val="Nagwek3"/>
        <w:keepNext/>
        <w:keepLines/>
        <w:numPr>
          <w:ilvl w:val="0"/>
          <w:numId w:val="5"/>
        </w:numPr>
        <w:rPr>
          <w:rFonts w:cs="Tahoma"/>
        </w:rPr>
      </w:pPr>
      <w:r w:rsidRPr="00E6203B">
        <w:rPr>
          <w:rFonts w:cs="Tahoma"/>
        </w:rPr>
        <w:t>Wykonawca zobowiązuje się wykonać przedmiot umowy z n</w:t>
      </w:r>
      <w:r w:rsidR="009F2C84" w:rsidRPr="00E6203B">
        <w:rPr>
          <w:rFonts w:cs="Tahoma"/>
        </w:rPr>
        <w:t xml:space="preserve">ależytą starannością, zgodnie z </w:t>
      </w:r>
      <w:r w:rsidRPr="00E6203B">
        <w:rPr>
          <w:rFonts w:cs="Tahoma"/>
        </w:rPr>
        <w:t>obowiązującymi przepisami, normami technicznymi, standardami, zasadami sztuki budowlanej, dokumentacją projektowo-techniczną, etyką zawodową oraz postanowieniami umowy.</w:t>
      </w:r>
    </w:p>
    <w:p w:rsidR="00F231AB" w:rsidRPr="00E6203B" w:rsidRDefault="006973CE">
      <w:pPr>
        <w:pStyle w:val="Nagwek3"/>
        <w:keepNext/>
        <w:keepLines/>
        <w:rPr>
          <w:rFonts w:cs="Tahoma"/>
        </w:rPr>
      </w:pPr>
      <w:r w:rsidRPr="00E6203B">
        <w:rPr>
          <w:rFonts w:cs="Tahoma"/>
        </w:rPr>
        <w:t>W przypadku, gdy Wykonawca będzie realizował roboty objęte niniejszą umową bez należytej staranności, niezgodnie z obowiązującymi przepisami, normami technicznymi, zasadami sztuki budowlanej, dokumentacją projektowo-techniczną</w:t>
      </w:r>
      <w:r w:rsidR="009F2C84" w:rsidRPr="00E6203B">
        <w:rPr>
          <w:rFonts w:cs="Tahoma"/>
        </w:rPr>
        <w:t xml:space="preserve">, zasadami BHP lub niezgodnie z </w:t>
      </w:r>
      <w:r w:rsidRPr="00E6203B">
        <w:rPr>
          <w:rFonts w:cs="Tahoma"/>
        </w:rPr>
        <w:t>postanowieniami niniejszej umowy, Zamawiający ma prawo:</w:t>
      </w:r>
    </w:p>
    <w:p w:rsidR="005F32E1" w:rsidRPr="00E6203B" w:rsidRDefault="006973CE">
      <w:pPr>
        <w:pStyle w:val="Akapitzlist"/>
        <w:keepNext/>
        <w:keepLines/>
        <w:numPr>
          <w:ilvl w:val="0"/>
          <w:numId w:val="14"/>
        </w:numPr>
        <w:spacing w:line="276" w:lineRule="auto"/>
        <w:ind w:left="709" w:hanging="283"/>
        <w:contextualSpacing w:val="0"/>
        <w:jc w:val="both"/>
        <w:rPr>
          <w:rFonts w:ascii="Tahoma" w:hAnsi="Tahoma" w:cs="Tahoma"/>
          <w:sz w:val="18"/>
          <w:szCs w:val="18"/>
        </w:rPr>
      </w:pPr>
      <w:r w:rsidRPr="00E6203B">
        <w:rPr>
          <w:rFonts w:ascii="Tahoma" w:hAnsi="Tahoma" w:cs="Tahoma"/>
          <w:sz w:val="18"/>
          <w:szCs w:val="18"/>
        </w:rPr>
        <w:t xml:space="preserve">nakazać Wykonawcy zaprzestanie wykonywania robót poprzez </w:t>
      </w:r>
      <w:r w:rsidRPr="00375898">
        <w:rPr>
          <w:rFonts w:ascii="Tahoma" w:hAnsi="Tahoma" w:cs="Tahoma"/>
          <w:sz w:val="18"/>
          <w:szCs w:val="18"/>
        </w:rPr>
        <w:t xml:space="preserve">wpis do </w:t>
      </w:r>
      <w:r w:rsidR="00375898">
        <w:rPr>
          <w:rFonts w:ascii="Tahoma" w:hAnsi="Tahoma" w:cs="Tahoma"/>
          <w:sz w:val="18"/>
          <w:szCs w:val="18"/>
        </w:rPr>
        <w:t>dz</w:t>
      </w:r>
      <w:r w:rsidR="003B5FAA">
        <w:rPr>
          <w:rFonts w:ascii="Tahoma" w:hAnsi="Tahoma" w:cs="Tahoma"/>
          <w:sz w:val="18"/>
          <w:szCs w:val="18"/>
        </w:rPr>
        <w:t>iennika</w:t>
      </w:r>
      <w:r w:rsidR="00375898">
        <w:rPr>
          <w:rFonts w:ascii="Tahoma" w:hAnsi="Tahoma" w:cs="Tahoma"/>
          <w:sz w:val="18"/>
          <w:szCs w:val="18"/>
        </w:rPr>
        <w:t xml:space="preserve"> budowy wewnętrzn</w:t>
      </w:r>
      <w:r w:rsidR="003B5FAA">
        <w:rPr>
          <w:rFonts w:ascii="Tahoma" w:hAnsi="Tahoma" w:cs="Tahoma"/>
          <w:sz w:val="18"/>
          <w:szCs w:val="18"/>
        </w:rPr>
        <w:t>ego</w:t>
      </w:r>
      <w:r w:rsidRPr="00E6203B">
        <w:rPr>
          <w:rFonts w:ascii="Tahoma" w:hAnsi="Tahoma" w:cs="Tahoma"/>
          <w:sz w:val="18"/>
          <w:szCs w:val="18"/>
        </w:rPr>
        <w:t>, co nie będzie uzasadnieniem do przedłużenia terminu wykonania</w:t>
      </w:r>
      <w:r w:rsidR="00883957" w:rsidRPr="00E6203B">
        <w:rPr>
          <w:rFonts w:ascii="Tahoma" w:hAnsi="Tahoma" w:cs="Tahoma"/>
          <w:sz w:val="18"/>
          <w:szCs w:val="18"/>
        </w:rPr>
        <w:t>;</w:t>
      </w:r>
    </w:p>
    <w:p w:rsidR="005F32E1" w:rsidRPr="00E6203B" w:rsidRDefault="006973CE">
      <w:pPr>
        <w:pStyle w:val="Akapitzlist"/>
        <w:keepNext/>
        <w:keepLines/>
        <w:numPr>
          <w:ilvl w:val="0"/>
          <w:numId w:val="14"/>
        </w:numPr>
        <w:spacing w:line="276" w:lineRule="auto"/>
        <w:ind w:left="709" w:hanging="283"/>
        <w:contextualSpacing w:val="0"/>
        <w:jc w:val="both"/>
        <w:rPr>
          <w:rFonts w:ascii="Tahoma" w:hAnsi="Tahoma" w:cs="Tahoma"/>
          <w:sz w:val="18"/>
          <w:szCs w:val="18"/>
        </w:rPr>
      </w:pPr>
      <w:r w:rsidRPr="00E6203B">
        <w:rPr>
          <w:rFonts w:ascii="Tahoma" w:hAnsi="Tahoma" w:cs="Tahoma"/>
          <w:sz w:val="18"/>
          <w:szCs w:val="18"/>
        </w:rPr>
        <w:t>odstąpić od umowy w całości lub w części z winy Wykonawcy</w:t>
      </w:r>
      <w:r w:rsidR="00883957" w:rsidRPr="00E6203B">
        <w:rPr>
          <w:rFonts w:ascii="Tahoma" w:hAnsi="Tahoma" w:cs="Tahoma"/>
          <w:sz w:val="18"/>
          <w:szCs w:val="18"/>
        </w:rPr>
        <w:t>;</w:t>
      </w:r>
    </w:p>
    <w:p w:rsidR="005F32E1" w:rsidRPr="00E6203B" w:rsidRDefault="006973CE">
      <w:pPr>
        <w:pStyle w:val="Akapitzlist"/>
        <w:keepNext/>
        <w:keepLines/>
        <w:numPr>
          <w:ilvl w:val="0"/>
          <w:numId w:val="14"/>
        </w:numPr>
        <w:spacing w:line="276" w:lineRule="auto"/>
        <w:ind w:left="709" w:hanging="283"/>
        <w:contextualSpacing w:val="0"/>
        <w:jc w:val="both"/>
        <w:rPr>
          <w:rFonts w:ascii="Tahoma" w:hAnsi="Tahoma" w:cs="Tahoma"/>
          <w:sz w:val="18"/>
          <w:szCs w:val="18"/>
        </w:rPr>
      </w:pPr>
      <w:r w:rsidRPr="00E6203B">
        <w:rPr>
          <w:rFonts w:ascii="Tahoma" w:hAnsi="Tahoma" w:cs="Tahoma"/>
          <w:sz w:val="18"/>
          <w:szCs w:val="18"/>
        </w:rPr>
        <w:t>potrącić z wynagrodzenia Wykonawcy należności z tytułu kar umownych.</w:t>
      </w:r>
    </w:p>
    <w:p w:rsidR="00F231AB" w:rsidRPr="00E6203B" w:rsidRDefault="006973CE">
      <w:pPr>
        <w:pStyle w:val="Nagwek3"/>
        <w:keepNext/>
        <w:keepLines/>
        <w:rPr>
          <w:rFonts w:cs="Tahoma"/>
        </w:rPr>
      </w:pPr>
      <w:r w:rsidRPr="00E6203B">
        <w:rPr>
          <w:rFonts w:cs="Tahoma"/>
        </w:rPr>
        <w:t>Wykonawca oświadcza, że zapoznał się z dokumentacją i miejscem prowadzenia robót, oraz że warunki robót są mu znane. Jednocześnie Wykonawca oświadcza, że ponosi wyłączną odpowiedzialność z tytułu ewentualnego uszkodzenia istniejących instalacji, urządzeń itp.</w:t>
      </w:r>
    </w:p>
    <w:p w:rsidR="00F231AB" w:rsidRPr="00E6203B" w:rsidRDefault="006973CE">
      <w:pPr>
        <w:pStyle w:val="Nagwek3"/>
        <w:keepNext/>
        <w:keepLines/>
        <w:rPr>
          <w:rFonts w:cs="Tahoma"/>
        </w:rPr>
      </w:pPr>
      <w:r w:rsidRPr="00E6203B">
        <w:rPr>
          <w:rFonts w:cs="Tahoma"/>
        </w:rPr>
        <w:t>Wykonawca ponosi wyłączną odpowiedzialność za:</w:t>
      </w:r>
    </w:p>
    <w:p w:rsidR="005F32E1" w:rsidRPr="00E6203B" w:rsidRDefault="006973CE">
      <w:pPr>
        <w:keepNext/>
        <w:keepLines/>
        <w:numPr>
          <w:ilvl w:val="0"/>
          <w:numId w:val="3"/>
        </w:numPr>
        <w:spacing w:before="60"/>
        <w:jc w:val="both"/>
        <w:rPr>
          <w:rFonts w:ascii="Tahoma" w:hAnsi="Tahoma" w:cs="Tahoma"/>
          <w:sz w:val="18"/>
          <w:szCs w:val="18"/>
        </w:rPr>
      </w:pPr>
      <w:r w:rsidRPr="00E6203B">
        <w:rPr>
          <w:rFonts w:ascii="Tahoma" w:hAnsi="Tahoma" w:cs="Tahoma"/>
          <w:sz w:val="18"/>
          <w:szCs w:val="18"/>
        </w:rPr>
        <w:t>przeszkolenie zatrudnionych przez siebie osób w zakresie przepisów BHP,</w:t>
      </w:r>
    </w:p>
    <w:p w:rsidR="005F32E1" w:rsidRPr="00E6203B" w:rsidRDefault="006973CE">
      <w:pPr>
        <w:keepNext/>
        <w:keepLines/>
        <w:numPr>
          <w:ilvl w:val="0"/>
          <w:numId w:val="3"/>
        </w:numPr>
        <w:spacing w:before="60"/>
        <w:jc w:val="both"/>
        <w:rPr>
          <w:rFonts w:ascii="Tahoma" w:hAnsi="Tahoma" w:cs="Tahoma"/>
          <w:sz w:val="18"/>
          <w:szCs w:val="18"/>
        </w:rPr>
      </w:pPr>
      <w:r w:rsidRPr="00E6203B">
        <w:rPr>
          <w:rFonts w:ascii="Tahoma" w:hAnsi="Tahoma" w:cs="Tahoma"/>
          <w:sz w:val="18"/>
          <w:szCs w:val="18"/>
        </w:rPr>
        <w:t>posiadanie przez te osoby wymaganych badań lekarskich,</w:t>
      </w:r>
    </w:p>
    <w:p w:rsidR="005F32E1" w:rsidRPr="00E6203B" w:rsidRDefault="006973CE">
      <w:pPr>
        <w:keepNext/>
        <w:keepLines/>
        <w:numPr>
          <w:ilvl w:val="0"/>
          <w:numId w:val="3"/>
        </w:numPr>
        <w:spacing w:before="60"/>
        <w:jc w:val="both"/>
        <w:rPr>
          <w:rFonts w:ascii="Tahoma" w:hAnsi="Tahoma" w:cs="Tahoma"/>
          <w:sz w:val="18"/>
          <w:szCs w:val="18"/>
        </w:rPr>
      </w:pPr>
      <w:r w:rsidRPr="00E6203B">
        <w:rPr>
          <w:rFonts w:ascii="Tahoma" w:hAnsi="Tahoma" w:cs="Tahoma"/>
          <w:sz w:val="18"/>
          <w:szCs w:val="18"/>
        </w:rPr>
        <w:t>przeszkolenia stanowiskowe.</w:t>
      </w:r>
    </w:p>
    <w:p w:rsidR="002B7D9B" w:rsidRPr="00E6203B" w:rsidRDefault="006973CE">
      <w:pPr>
        <w:pStyle w:val="Nagwek3"/>
        <w:keepNext/>
        <w:keepLines/>
        <w:rPr>
          <w:rFonts w:cs="Tahoma"/>
        </w:rPr>
      </w:pPr>
      <w:r w:rsidRPr="00E6203B">
        <w:rPr>
          <w:rFonts w:cs="Tahoma"/>
        </w:rPr>
        <w:t xml:space="preserve">W przypadku wystąpienia w trakcie realizacji robót wątpliwości co do rozwiązań technicznych zawartych </w:t>
      </w:r>
      <w:r w:rsidR="009F2C84" w:rsidRPr="00E6203B">
        <w:rPr>
          <w:rFonts w:cs="Tahoma"/>
        </w:rPr>
        <w:br/>
      </w:r>
      <w:r w:rsidRPr="00E6203B">
        <w:rPr>
          <w:rFonts w:cs="Tahoma"/>
        </w:rPr>
        <w:t>w dokumentacji technicznej, Wykonawcy przysługuje prawo do złożenia u Zamawiającego pisemnego wniosku o wyjaśnienie tychże wątpliwości. W takim przypadku Zamawiający</w:t>
      </w:r>
      <w:r w:rsidR="00882549" w:rsidRPr="00E6203B">
        <w:rPr>
          <w:rFonts w:cs="Tahoma"/>
        </w:rPr>
        <w:t xml:space="preserve"> udzieli odpowiedzi Wykonawcy w </w:t>
      </w:r>
      <w:r w:rsidR="009F2C84" w:rsidRPr="00E6203B">
        <w:rPr>
          <w:rFonts w:cs="Tahoma"/>
        </w:rPr>
        <w:t xml:space="preserve">terminie </w:t>
      </w:r>
      <w:r w:rsidRPr="00E6203B">
        <w:rPr>
          <w:rFonts w:cs="Tahoma"/>
        </w:rPr>
        <w:t>7 dni kalendarzowych od dnia złożenia wniosku.</w:t>
      </w:r>
    </w:p>
    <w:p w:rsidR="0029395A" w:rsidRPr="00E6203B" w:rsidRDefault="0029395A">
      <w:pPr>
        <w:keepNext/>
        <w:keepLines/>
        <w:spacing w:before="360"/>
        <w:jc w:val="center"/>
        <w:outlineLvl w:val="1"/>
        <w:rPr>
          <w:rFonts w:ascii="Tahoma" w:hAnsi="Tahoma" w:cs="Tahoma"/>
          <w:b/>
          <w:sz w:val="18"/>
          <w:szCs w:val="18"/>
        </w:rPr>
      </w:pPr>
      <w:r w:rsidRPr="00E6203B">
        <w:rPr>
          <w:rFonts w:ascii="Tahoma" w:hAnsi="Tahoma" w:cs="Tahoma"/>
          <w:b/>
          <w:sz w:val="18"/>
          <w:szCs w:val="18"/>
        </w:rPr>
        <w:t>§ 4.</w:t>
      </w:r>
    </w:p>
    <w:p w:rsidR="0029395A" w:rsidRPr="00E6203B" w:rsidRDefault="0029395A">
      <w:pPr>
        <w:keepNext/>
        <w:keepLines/>
        <w:jc w:val="center"/>
        <w:rPr>
          <w:rFonts w:ascii="Tahoma" w:hAnsi="Tahoma" w:cs="Tahoma"/>
          <w:sz w:val="18"/>
          <w:szCs w:val="18"/>
        </w:rPr>
      </w:pPr>
      <w:r w:rsidRPr="00E6203B">
        <w:rPr>
          <w:rFonts w:ascii="Tahoma" w:hAnsi="Tahoma" w:cs="Tahoma"/>
          <w:b/>
          <w:sz w:val="18"/>
          <w:szCs w:val="18"/>
        </w:rPr>
        <w:t>ZASADY PODWYKONAWSTWA</w:t>
      </w:r>
    </w:p>
    <w:p w:rsidR="0029395A" w:rsidRPr="00E6203B" w:rsidRDefault="0029395A">
      <w:pPr>
        <w:pStyle w:val="Nagwek3"/>
        <w:keepNext/>
        <w:keepLines/>
        <w:numPr>
          <w:ilvl w:val="0"/>
          <w:numId w:val="19"/>
        </w:numPr>
        <w:rPr>
          <w:rFonts w:cs="Tahoma"/>
        </w:rPr>
      </w:pPr>
      <w:r w:rsidRPr="00E6203B">
        <w:rPr>
          <w:rFonts w:cs="Tahoma"/>
        </w:rPr>
        <w:t>Wykonawca oświadcza zgodnie ze złożoną ofertą, że: część robót w zakresie …………..………………………………………… objętych niniejszą umową zleci do realizacji podwykonawcom</w:t>
      </w:r>
      <w:r w:rsidRPr="00E6203B">
        <w:rPr>
          <w:rFonts w:cs="Tahoma"/>
        </w:rPr>
        <w:sym w:font="Wingdings 2" w:char="00E4"/>
      </w:r>
      <w:r w:rsidRPr="00E6203B">
        <w:rPr>
          <w:rFonts w:cs="Tahoma"/>
        </w:rPr>
        <w:t>) /cały zakres niniejszej umowy wykona siłami własnymi</w:t>
      </w:r>
      <w:r w:rsidRPr="00E6203B">
        <w:rPr>
          <w:rFonts w:cs="Tahoma"/>
        </w:rPr>
        <w:sym w:font="Wingdings 2" w:char="00E4"/>
      </w:r>
      <w:r w:rsidRPr="00E6203B">
        <w:rPr>
          <w:rFonts w:cs="Tahoma"/>
        </w:rPr>
        <w:t>).</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Zmiana zakresu podwykonawstwa lub powierzenie wykonania zamówienia podwykonawcy lub zmiana Podwykonawcy lub dalszego Podwykonawcy w zakresie wykonania robót budowlanych stanowiących przedmiot Umowy nie stanowi zmiany Umowy, ale wymaga zgody Zamawiającego na zmianę Podwykonawcy lub dalszego Podwykonawcy, wyrażon</w:t>
      </w:r>
      <w:r w:rsidR="00BA08BB" w:rsidRPr="00E6203B">
        <w:rPr>
          <w:rFonts w:ascii="Tahoma" w:hAnsi="Tahoma" w:cs="Tahoma"/>
          <w:bCs/>
          <w:sz w:val="18"/>
          <w:szCs w:val="18"/>
        </w:rPr>
        <w:t>ej</w:t>
      </w:r>
      <w:r w:rsidRPr="00E6203B">
        <w:rPr>
          <w:rFonts w:ascii="Tahoma" w:hAnsi="Tahoma" w:cs="Tahoma"/>
          <w:bCs/>
          <w:sz w:val="18"/>
          <w:szCs w:val="18"/>
        </w:rPr>
        <w:t xml:space="preserve"> poprzez akceptację Umowy o podwykonawstwo.</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W</w:t>
      </w:r>
      <w:r w:rsidR="00620658" w:rsidRPr="00E6203B">
        <w:rPr>
          <w:rFonts w:ascii="Tahoma" w:hAnsi="Tahoma" w:cs="Tahoma"/>
          <w:bCs/>
          <w:sz w:val="18"/>
          <w:szCs w:val="18"/>
        </w:rPr>
        <w:t>ykonawca</w:t>
      </w:r>
      <w:r w:rsidRPr="00E6203B">
        <w:rPr>
          <w:rFonts w:ascii="Tahoma" w:hAnsi="Tahoma" w:cs="Tahoma"/>
          <w:bCs/>
          <w:sz w:val="18"/>
          <w:szCs w:val="18"/>
        </w:rPr>
        <w:t>, podwykonawca lub dalszy podwykonawca zamówienia na roboty budowlane zamierzający zawrzeć umowę o podwykonawstwo, której przedmiotem są roboty budowlane, jest obowiązany,</w:t>
      </w:r>
      <w:r w:rsidR="002A73B3" w:rsidRPr="00E6203B">
        <w:rPr>
          <w:rFonts w:ascii="Tahoma" w:hAnsi="Tahoma" w:cs="Tahoma"/>
          <w:bCs/>
          <w:sz w:val="18"/>
          <w:szCs w:val="18"/>
        </w:rPr>
        <w:t xml:space="preserve"> </w:t>
      </w:r>
      <w:r w:rsidRPr="00E6203B">
        <w:rPr>
          <w:rFonts w:ascii="Tahoma" w:hAnsi="Tahoma" w:cs="Tahoma"/>
          <w:bCs/>
          <w:sz w:val="18"/>
          <w:szCs w:val="18"/>
        </w:rPr>
        <w:t>w trakcie realizacji zamówienia publicznego na roboty budowlane, do przedłożenia zamawiającemu projektu tej umowy w terminie 14 dni przed planowanym jej zawarciem, przy czym podwykonawca lub dalszy podwykonawca jest obowiązany dołączyć zgodę wykonawcy na zawarcie umowy o podwykonawstwo o treści zgodnej z projektem umowy.</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Termin zapłaty wynagrodzenia podwykonawcy lub dalszemu podwykonawcy przewidziany w umowie</w:t>
      </w:r>
      <w:r w:rsidR="002A73B3" w:rsidRPr="00E6203B">
        <w:rPr>
          <w:rFonts w:ascii="Tahoma" w:hAnsi="Tahoma" w:cs="Tahoma"/>
          <w:bCs/>
          <w:sz w:val="18"/>
          <w:szCs w:val="18"/>
        </w:rPr>
        <w:t xml:space="preserve"> </w:t>
      </w:r>
      <w:r w:rsidRPr="00E6203B">
        <w:rPr>
          <w:rFonts w:ascii="Tahoma" w:hAnsi="Tahoma" w:cs="Tahoma"/>
          <w:bCs/>
          <w:sz w:val="18"/>
          <w:szCs w:val="18"/>
        </w:rPr>
        <w:t xml:space="preserve">o podwykonawstwo nie może być dłuższy niż 30 dni od dnia doręczenia wykonawcy, podwykonawcy </w:t>
      </w:r>
      <w:r w:rsidR="00620658" w:rsidRPr="00E6203B">
        <w:rPr>
          <w:rFonts w:ascii="Tahoma" w:hAnsi="Tahoma" w:cs="Tahoma"/>
          <w:bCs/>
          <w:sz w:val="18"/>
          <w:szCs w:val="18"/>
        </w:rPr>
        <w:br/>
      </w:r>
      <w:r w:rsidRPr="00E6203B">
        <w:rPr>
          <w:rFonts w:ascii="Tahoma" w:hAnsi="Tahoma" w:cs="Tahoma"/>
          <w:bCs/>
          <w:sz w:val="18"/>
          <w:szCs w:val="18"/>
        </w:rPr>
        <w:t xml:space="preserve">lub dalszemu podwykonawcy faktury lub rachunku, potwierdzających wykonanie zleconej podwykonawcy </w:t>
      </w:r>
      <w:r w:rsidR="00620658" w:rsidRPr="00E6203B">
        <w:rPr>
          <w:rFonts w:ascii="Tahoma" w:hAnsi="Tahoma" w:cs="Tahoma"/>
          <w:bCs/>
          <w:sz w:val="18"/>
          <w:szCs w:val="18"/>
        </w:rPr>
        <w:br/>
      </w:r>
      <w:r w:rsidRPr="00E6203B">
        <w:rPr>
          <w:rFonts w:ascii="Tahoma" w:hAnsi="Tahoma" w:cs="Tahoma"/>
          <w:bCs/>
          <w:sz w:val="18"/>
          <w:szCs w:val="18"/>
        </w:rPr>
        <w:t>lub dalszemu podwykonawcy dostawy, usługi lub roboty budowlanej.</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Zamawiający, w terminie </w:t>
      </w:r>
      <w:r w:rsidRPr="00E6203B">
        <w:rPr>
          <w:rFonts w:ascii="Tahoma" w:hAnsi="Tahoma" w:cs="Tahoma"/>
          <w:b/>
          <w:bCs/>
          <w:sz w:val="18"/>
          <w:szCs w:val="18"/>
        </w:rPr>
        <w:t>14 dni</w:t>
      </w:r>
      <w:r w:rsidRPr="00E6203B">
        <w:rPr>
          <w:rFonts w:ascii="Tahoma" w:hAnsi="Tahoma" w:cs="Tahoma"/>
          <w:bCs/>
          <w:sz w:val="18"/>
          <w:szCs w:val="18"/>
        </w:rPr>
        <w:t xml:space="preserve"> od przedstawienia mu projektu umowy o podwykonawstwo, </w:t>
      </w:r>
      <w:r w:rsidR="00620658" w:rsidRPr="00E6203B">
        <w:rPr>
          <w:rFonts w:ascii="Tahoma" w:hAnsi="Tahoma" w:cs="Tahoma"/>
          <w:bCs/>
          <w:sz w:val="18"/>
          <w:szCs w:val="18"/>
        </w:rPr>
        <w:br/>
      </w:r>
      <w:r w:rsidRPr="00E6203B">
        <w:rPr>
          <w:rFonts w:ascii="Tahoma" w:hAnsi="Tahoma" w:cs="Tahoma"/>
          <w:bCs/>
          <w:sz w:val="18"/>
          <w:szCs w:val="18"/>
        </w:rPr>
        <w:t xml:space="preserve">której przedmiotem są roboty budowlane, zgłasza w formie pisemnej zastrzeżenia do projektu umowy </w:t>
      </w:r>
      <w:r w:rsidR="00620658" w:rsidRPr="00E6203B">
        <w:rPr>
          <w:rFonts w:ascii="Tahoma" w:hAnsi="Tahoma" w:cs="Tahoma"/>
          <w:bCs/>
          <w:sz w:val="18"/>
          <w:szCs w:val="18"/>
        </w:rPr>
        <w:br/>
      </w:r>
      <w:r w:rsidRPr="00E6203B">
        <w:rPr>
          <w:rFonts w:ascii="Tahoma" w:hAnsi="Tahoma" w:cs="Tahoma"/>
          <w:bCs/>
          <w:sz w:val="18"/>
          <w:szCs w:val="18"/>
        </w:rPr>
        <w:t>o podwykonawstwo, której przedmiotem są roboty budowlane lub akceptuje przedłożony projekt. Postanowienia te mają analogiczne zastosowanie do projektów zmian takiej umowy.</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Niezgłoszenie w formie pisemnej zastrzeżeń do przedłożonego projektu umowy o podwykonawstwo, </w:t>
      </w:r>
      <w:r w:rsidR="00620658" w:rsidRPr="00E6203B">
        <w:rPr>
          <w:rFonts w:ascii="Tahoma" w:hAnsi="Tahoma" w:cs="Tahoma"/>
          <w:bCs/>
          <w:sz w:val="18"/>
          <w:szCs w:val="18"/>
        </w:rPr>
        <w:br/>
      </w:r>
      <w:r w:rsidRPr="00E6203B">
        <w:rPr>
          <w:rFonts w:ascii="Tahoma" w:hAnsi="Tahoma" w:cs="Tahoma"/>
          <w:bCs/>
          <w:sz w:val="18"/>
          <w:szCs w:val="18"/>
        </w:rPr>
        <w:t>której przedmiotem są roboty budowlane, w terminie określonym w ust.</w:t>
      </w:r>
      <w:r w:rsidR="008A7875" w:rsidRPr="00E6203B">
        <w:rPr>
          <w:rFonts w:ascii="Tahoma" w:hAnsi="Tahoma" w:cs="Tahoma"/>
          <w:bCs/>
          <w:sz w:val="18"/>
          <w:szCs w:val="18"/>
        </w:rPr>
        <w:t xml:space="preserve"> </w:t>
      </w:r>
      <w:r w:rsidRPr="00E6203B">
        <w:rPr>
          <w:rFonts w:ascii="Tahoma" w:hAnsi="Tahoma" w:cs="Tahoma"/>
          <w:bCs/>
          <w:sz w:val="18"/>
          <w:szCs w:val="18"/>
        </w:rPr>
        <w:t>5, uważa się za akceptację projektu umowy przez Zamawiającego.</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Wykonawca, podwykonawca lub dalszy podwykonawca zamówienia na roboty budowlane przedkłada Zamawiającemu poświadczoną za zgodność z oryginałem kopię zawar</w:t>
      </w:r>
      <w:r w:rsidR="00620658" w:rsidRPr="00E6203B">
        <w:rPr>
          <w:rFonts w:ascii="Tahoma" w:hAnsi="Tahoma" w:cs="Tahoma"/>
          <w:bCs/>
          <w:sz w:val="18"/>
          <w:szCs w:val="18"/>
        </w:rPr>
        <w:t>tej umowy</w:t>
      </w:r>
      <w:r w:rsidRPr="00E6203B">
        <w:rPr>
          <w:rFonts w:ascii="Tahoma" w:hAnsi="Tahoma" w:cs="Tahoma"/>
          <w:bCs/>
          <w:sz w:val="18"/>
          <w:szCs w:val="18"/>
        </w:rPr>
        <w:t xml:space="preserve"> o podwykonawstwo, </w:t>
      </w:r>
      <w:r w:rsidR="00620658" w:rsidRPr="00E6203B">
        <w:rPr>
          <w:rFonts w:ascii="Tahoma" w:hAnsi="Tahoma" w:cs="Tahoma"/>
          <w:bCs/>
          <w:sz w:val="18"/>
          <w:szCs w:val="18"/>
        </w:rPr>
        <w:br/>
      </w:r>
      <w:r w:rsidRPr="00E6203B">
        <w:rPr>
          <w:rFonts w:ascii="Tahoma" w:hAnsi="Tahoma" w:cs="Tahoma"/>
          <w:bCs/>
          <w:sz w:val="18"/>
          <w:szCs w:val="18"/>
        </w:rPr>
        <w:t>której przedmiotem są roboty budowlane w  terminie 7 dni od dnia jej zawarcia.</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Zamawiający, w terminie </w:t>
      </w:r>
      <w:r w:rsidRPr="00E6203B">
        <w:rPr>
          <w:rFonts w:ascii="Tahoma" w:hAnsi="Tahoma" w:cs="Tahoma"/>
          <w:b/>
          <w:bCs/>
          <w:sz w:val="18"/>
          <w:szCs w:val="18"/>
        </w:rPr>
        <w:t>14</w:t>
      </w:r>
      <w:r w:rsidRPr="00E6203B">
        <w:rPr>
          <w:rFonts w:ascii="Tahoma" w:hAnsi="Tahoma" w:cs="Tahoma"/>
          <w:bCs/>
          <w:sz w:val="18"/>
          <w:szCs w:val="18"/>
        </w:rPr>
        <w:t xml:space="preserve"> </w:t>
      </w:r>
      <w:r w:rsidRPr="00E6203B">
        <w:rPr>
          <w:rFonts w:ascii="Tahoma" w:hAnsi="Tahoma" w:cs="Tahoma"/>
          <w:b/>
          <w:bCs/>
          <w:sz w:val="18"/>
          <w:szCs w:val="18"/>
        </w:rPr>
        <w:t>dni</w:t>
      </w:r>
      <w:r w:rsidRPr="00E6203B">
        <w:rPr>
          <w:rFonts w:ascii="Tahoma" w:hAnsi="Tahoma" w:cs="Tahoma"/>
          <w:bCs/>
          <w:sz w:val="18"/>
          <w:szCs w:val="18"/>
        </w:rPr>
        <w:t xml:space="preserve"> od przedstawienia umowy o podwykonawstwo, której przedmiotem są roboty budowlane, zgłasza w formie pisemnej sprzeciw do umowy o podwykonawstwo lub zaakceptuje przedłożoną umowę. Postanowienia te mają analogiczne zastosowanie do projektów zmian takiej umowy.</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Niezgłoszenie w formie pisemnej sprzeciwu do przedłożonej umowy o podwykonawstwo, której przedmiotem są roboty budowlane, w terminie określonym w ust. 8, uważa się za akceptację umowy przez zamawiającego.</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Pod rygorem zgłoszenia zastrzeżeń lub sprzeciwu, projekt umowy o podwykonawstwo, której przedmiotem są roboty budowlane winien zawierać: </w:t>
      </w:r>
    </w:p>
    <w:p w:rsidR="0029395A" w:rsidRPr="00E6203B" w:rsidRDefault="0029395A">
      <w:pPr>
        <w:keepNext/>
        <w:keepLines/>
        <w:numPr>
          <w:ilvl w:val="0"/>
          <w:numId w:val="12"/>
        </w:numPr>
        <w:autoSpaceDE w:val="0"/>
        <w:autoSpaceDN w:val="0"/>
        <w:adjustRightInd w:val="0"/>
        <w:spacing w:before="120"/>
        <w:ind w:left="709" w:hanging="283"/>
        <w:jc w:val="both"/>
        <w:outlineLvl w:val="2"/>
        <w:rPr>
          <w:rFonts w:ascii="Tahoma" w:hAnsi="Tahoma" w:cs="Tahoma"/>
          <w:bCs/>
          <w:sz w:val="18"/>
          <w:szCs w:val="18"/>
        </w:rPr>
      </w:pPr>
      <w:r w:rsidRPr="00E6203B">
        <w:rPr>
          <w:rFonts w:ascii="Tahoma" w:hAnsi="Tahoma" w:cs="Tahoma"/>
          <w:bCs/>
          <w:sz w:val="18"/>
          <w:szCs w:val="18"/>
        </w:rPr>
        <w:t xml:space="preserve">określenie stron umowy; </w:t>
      </w:r>
    </w:p>
    <w:p w:rsidR="0029395A" w:rsidRPr="00E6203B" w:rsidRDefault="0029395A">
      <w:pPr>
        <w:keepNext/>
        <w:keepLines/>
        <w:numPr>
          <w:ilvl w:val="0"/>
          <w:numId w:val="12"/>
        </w:numPr>
        <w:autoSpaceDE w:val="0"/>
        <w:autoSpaceDN w:val="0"/>
        <w:adjustRightInd w:val="0"/>
        <w:spacing w:before="120"/>
        <w:ind w:left="709" w:hanging="283"/>
        <w:jc w:val="both"/>
        <w:outlineLvl w:val="2"/>
        <w:rPr>
          <w:rFonts w:ascii="Tahoma" w:hAnsi="Tahoma" w:cs="Tahoma"/>
          <w:bCs/>
          <w:sz w:val="18"/>
          <w:szCs w:val="18"/>
        </w:rPr>
      </w:pPr>
      <w:r w:rsidRPr="00E6203B">
        <w:rPr>
          <w:rFonts w:ascii="Tahoma" w:hAnsi="Tahoma" w:cs="Tahoma"/>
          <w:bCs/>
          <w:sz w:val="18"/>
          <w:szCs w:val="18"/>
        </w:rPr>
        <w:t>wartość wynagrodzenia z tytułu wykonania robót;</w:t>
      </w:r>
    </w:p>
    <w:p w:rsidR="0029395A" w:rsidRPr="00E6203B" w:rsidRDefault="0029395A">
      <w:pPr>
        <w:keepNext/>
        <w:keepLines/>
        <w:numPr>
          <w:ilvl w:val="0"/>
          <w:numId w:val="12"/>
        </w:numPr>
        <w:autoSpaceDE w:val="0"/>
        <w:autoSpaceDN w:val="0"/>
        <w:adjustRightInd w:val="0"/>
        <w:spacing w:before="120"/>
        <w:ind w:left="709" w:hanging="283"/>
        <w:jc w:val="both"/>
        <w:outlineLvl w:val="2"/>
        <w:rPr>
          <w:rFonts w:ascii="Tahoma" w:hAnsi="Tahoma" w:cs="Tahoma"/>
          <w:bCs/>
          <w:sz w:val="18"/>
          <w:szCs w:val="18"/>
        </w:rPr>
      </w:pPr>
      <w:r w:rsidRPr="00E6203B">
        <w:rPr>
          <w:rFonts w:ascii="Tahoma" w:hAnsi="Tahoma" w:cs="Tahoma"/>
          <w:bCs/>
          <w:sz w:val="18"/>
          <w:szCs w:val="18"/>
        </w:rPr>
        <w:t>precyzyjny opis i zakres r</w:t>
      </w:r>
      <w:r w:rsidR="00620658" w:rsidRPr="00E6203B">
        <w:rPr>
          <w:rFonts w:ascii="Tahoma" w:hAnsi="Tahoma" w:cs="Tahoma"/>
          <w:bCs/>
          <w:sz w:val="18"/>
          <w:szCs w:val="18"/>
        </w:rPr>
        <w:t>obót</w:t>
      </w:r>
      <w:r w:rsidRPr="00E6203B">
        <w:rPr>
          <w:rFonts w:ascii="Tahoma" w:hAnsi="Tahoma" w:cs="Tahoma"/>
          <w:bCs/>
          <w:sz w:val="18"/>
          <w:szCs w:val="18"/>
        </w:rPr>
        <w:t>;</w:t>
      </w:r>
    </w:p>
    <w:p w:rsidR="0029395A" w:rsidRPr="00E6203B" w:rsidRDefault="0029395A">
      <w:pPr>
        <w:keepNext/>
        <w:keepLines/>
        <w:numPr>
          <w:ilvl w:val="0"/>
          <w:numId w:val="12"/>
        </w:numPr>
        <w:autoSpaceDE w:val="0"/>
        <w:autoSpaceDN w:val="0"/>
        <w:adjustRightInd w:val="0"/>
        <w:spacing w:before="120"/>
        <w:ind w:left="709" w:hanging="283"/>
        <w:jc w:val="both"/>
        <w:outlineLvl w:val="2"/>
        <w:rPr>
          <w:rFonts w:ascii="Tahoma" w:hAnsi="Tahoma" w:cs="Tahoma"/>
          <w:bCs/>
          <w:sz w:val="18"/>
          <w:szCs w:val="18"/>
        </w:rPr>
      </w:pPr>
      <w:r w:rsidRPr="00E6203B">
        <w:rPr>
          <w:rFonts w:ascii="Tahoma" w:hAnsi="Tahoma" w:cs="Tahoma"/>
          <w:bCs/>
          <w:sz w:val="18"/>
          <w:szCs w:val="18"/>
        </w:rPr>
        <w:t>charakter wynagrodzenia (ryczałtowe/kosztorysowe);</w:t>
      </w:r>
    </w:p>
    <w:p w:rsidR="0029395A" w:rsidRPr="00E6203B" w:rsidRDefault="0029395A">
      <w:pPr>
        <w:keepNext/>
        <w:keepLines/>
        <w:numPr>
          <w:ilvl w:val="0"/>
          <w:numId w:val="12"/>
        </w:numPr>
        <w:autoSpaceDE w:val="0"/>
        <w:autoSpaceDN w:val="0"/>
        <w:adjustRightInd w:val="0"/>
        <w:spacing w:before="120"/>
        <w:ind w:left="709" w:hanging="283"/>
        <w:jc w:val="both"/>
        <w:outlineLvl w:val="2"/>
        <w:rPr>
          <w:rFonts w:ascii="Tahoma" w:hAnsi="Tahoma" w:cs="Tahoma"/>
          <w:bCs/>
          <w:sz w:val="18"/>
          <w:szCs w:val="18"/>
        </w:rPr>
      </w:pPr>
      <w:r w:rsidRPr="00E6203B">
        <w:rPr>
          <w:rFonts w:ascii="Tahoma" w:hAnsi="Tahoma" w:cs="Tahoma"/>
          <w:bCs/>
          <w:sz w:val="18"/>
          <w:szCs w:val="18"/>
        </w:rPr>
        <w:t xml:space="preserve">wyceniony kosztorys (przy wynagrodzeniu kosztorysowym)/harmonogram rzeczowo-finansowy (przy wynagrodzeniu ryczałtowym) Podwykonawcy, sporządzony poprzez odniesienie do odpowiednich pozycji Kosztorysu ofertowego/ harmonogramu rzeczowo-finansowego Wykonawcy; </w:t>
      </w:r>
    </w:p>
    <w:p w:rsidR="0029395A" w:rsidRPr="00E6203B" w:rsidRDefault="0029395A">
      <w:pPr>
        <w:keepNext/>
        <w:keepLines/>
        <w:numPr>
          <w:ilvl w:val="0"/>
          <w:numId w:val="12"/>
        </w:numPr>
        <w:autoSpaceDE w:val="0"/>
        <w:autoSpaceDN w:val="0"/>
        <w:adjustRightInd w:val="0"/>
        <w:spacing w:before="120"/>
        <w:ind w:left="709" w:hanging="283"/>
        <w:jc w:val="both"/>
        <w:outlineLvl w:val="2"/>
        <w:rPr>
          <w:rFonts w:ascii="Tahoma" w:hAnsi="Tahoma" w:cs="Tahoma"/>
          <w:bCs/>
          <w:sz w:val="18"/>
          <w:szCs w:val="18"/>
        </w:rPr>
      </w:pPr>
      <w:r w:rsidRPr="00E6203B">
        <w:rPr>
          <w:rFonts w:ascii="Tahoma" w:hAnsi="Tahoma" w:cs="Tahoma"/>
          <w:bCs/>
          <w:sz w:val="18"/>
          <w:szCs w:val="18"/>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rsidR="0029395A" w:rsidRPr="00E6203B" w:rsidRDefault="0029395A">
      <w:pPr>
        <w:keepNext/>
        <w:keepLines/>
        <w:numPr>
          <w:ilvl w:val="0"/>
          <w:numId w:val="12"/>
        </w:numPr>
        <w:autoSpaceDE w:val="0"/>
        <w:autoSpaceDN w:val="0"/>
        <w:adjustRightInd w:val="0"/>
        <w:spacing w:before="120"/>
        <w:ind w:left="709" w:hanging="283"/>
        <w:jc w:val="both"/>
        <w:outlineLvl w:val="2"/>
        <w:rPr>
          <w:rFonts w:ascii="Tahoma" w:hAnsi="Tahoma" w:cs="Tahoma"/>
          <w:bCs/>
          <w:sz w:val="18"/>
          <w:szCs w:val="18"/>
        </w:rPr>
      </w:pPr>
      <w:r w:rsidRPr="00E6203B">
        <w:rPr>
          <w:rFonts w:ascii="Tahoma" w:hAnsi="Tahoma" w:cs="Tahoma"/>
          <w:bCs/>
          <w:sz w:val="18"/>
          <w:szCs w:val="18"/>
        </w:rPr>
        <w:t>termin zapłaty wynagrodzenia nie dłuższy niż 30 dni od dnia otrzymania faktury lub rachunku, potwierdzających wykonanie zleconych Podwykonawcy lub dalszemu Podwykonawcy robót budowlanych oraz sposób płatności;</w:t>
      </w:r>
    </w:p>
    <w:p w:rsidR="0029395A" w:rsidRPr="00E6203B" w:rsidRDefault="0029395A">
      <w:pPr>
        <w:keepNext/>
        <w:keepLines/>
        <w:numPr>
          <w:ilvl w:val="0"/>
          <w:numId w:val="12"/>
        </w:numPr>
        <w:autoSpaceDE w:val="0"/>
        <w:autoSpaceDN w:val="0"/>
        <w:adjustRightInd w:val="0"/>
        <w:spacing w:before="120"/>
        <w:ind w:left="709" w:hanging="283"/>
        <w:jc w:val="both"/>
        <w:outlineLvl w:val="2"/>
        <w:rPr>
          <w:rFonts w:ascii="Tahoma" w:hAnsi="Tahoma" w:cs="Tahoma"/>
          <w:bCs/>
          <w:sz w:val="18"/>
          <w:szCs w:val="18"/>
        </w:rPr>
      </w:pPr>
      <w:r w:rsidRPr="00E6203B">
        <w:rPr>
          <w:rFonts w:ascii="Tahoma" w:hAnsi="Tahoma" w:cs="Tahoma"/>
          <w:bCs/>
          <w:sz w:val="18"/>
          <w:szCs w:val="18"/>
        </w:rPr>
        <w:t>termin realizacji nie dłuższy niż wynikający z niniejszej umowy;</w:t>
      </w:r>
    </w:p>
    <w:p w:rsidR="00046C4C" w:rsidRPr="00A66BA2" w:rsidRDefault="0029395A" w:rsidP="005A0015">
      <w:pPr>
        <w:keepNext/>
        <w:keepLines/>
        <w:numPr>
          <w:ilvl w:val="0"/>
          <w:numId w:val="12"/>
        </w:numPr>
        <w:autoSpaceDE w:val="0"/>
        <w:autoSpaceDN w:val="0"/>
        <w:adjustRightInd w:val="0"/>
        <w:spacing w:before="120"/>
        <w:ind w:left="709" w:hanging="283"/>
        <w:jc w:val="both"/>
        <w:outlineLvl w:val="2"/>
        <w:rPr>
          <w:rFonts w:ascii="Tahoma" w:hAnsi="Tahoma" w:cs="Tahoma"/>
          <w:bCs/>
          <w:sz w:val="18"/>
          <w:szCs w:val="18"/>
        </w:rPr>
      </w:pPr>
      <w:r w:rsidRPr="00A66BA2">
        <w:rPr>
          <w:rFonts w:ascii="Tahoma" w:hAnsi="Tahoma" w:cs="Tahoma"/>
          <w:bCs/>
          <w:sz w:val="18"/>
          <w:szCs w:val="18"/>
        </w:rPr>
        <w:t xml:space="preserve">określenie kar umownych zbieżnych z zastrzeżonymi w niniejszej umowie.  </w:t>
      </w:r>
    </w:p>
    <w:p w:rsidR="00046C4C" w:rsidRPr="00354EF5" w:rsidRDefault="00046C4C" w:rsidP="00354EF5">
      <w:pPr>
        <w:keepNext/>
        <w:keepLines/>
        <w:numPr>
          <w:ilvl w:val="0"/>
          <w:numId w:val="12"/>
        </w:numPr>
        <w:autoSpaceDE w:val="0"/>
        <w:autoSpaceDN w:val="0"/>
        <w:adjustRightInd w:val="0"/>
        <w:spacing w:before="120"/>
        <w:ind w:left="709" w:hanging="283"/>
        <w:jc w:val="both"/>
        <w:outlineLvl w:val="2"/>
        <w:rPr>
          <w:rFonts w:ascii="Tahoma" w:hAnsi="Tahoma" w:cs="Tahoma"/>
          <w:bCs/>
          <w:sz w:val="18"/>
          <w:szCs w:val="18"/>
        </w:rPr>
      </w:pPr>
      <w:r w:rsidRPr="00354EF5">
        <w:rPr>
          <w:rFonts w:ascii="Tahoma" w:hAnsi="Tahoma" w:cs="Tahoma"/>
          <w:bCs/>
          <w:sz w:val="18"/>
          <w:szCs w:val="18"/>
        </w:rPr>
        <w:t>W przypadku gdy przedmiotem umowy są roboty, towary i usługi, w odniesieniu do których maja zastosowanie przepisy ustawy o podatku od towarów i usług dotyczące mechanizmu podzielonej płatności, zobowiązanie podwykonawcy do wystawiania faktur zgodnie z zasadami określonymi w tych przepisach.</w:t>
      </w:r>
    </w:p>
    <w:p w:rsidR="0029395A" w:rsidRPr="00E6203B" w:rsidRDefault="0029395A" w:rsidP="005A0015">
      <w:pPr>
        <w:keepNext/>
        <w:keepLines/>
        <w:numPr>
          <w:ilvl w:val="0"/>
          <w:numId w:val="2"/>
        </w:numPr>
        <w:suppressAutoHyphens/>
        <w:spacing w:before="120" w:after="120" w:line="276" w:lineRule="auto"/>
        <w:jc w:val="both"/>
        <w:outlineLvl w:val="2"/>
        <w:rPr>
          <w:rFonts w:ascii="Tahoma" w:hAnsi="Tahoma" w:cs="Tahoma"/>
          <w:bCs/>
          <w:sz w:val="18"/>
          <w:szCs w:val="18"/>
        </w:rPr>
      </w:pPr>
      <w:r w:rsidRPr="005A0015">
        <w:rPr>
          <w:rFonts w:ascii="Tahoma" w:hAnsi="Tahoma" w:cs="Tahoma"/>
          <w:sz w:val="18"/>
          <w:szCs w:val="18"/>
        </w:rPr>
        <w:t>Zamawiający</w:t>
      </w:r>
      <w:r w:rsidRPr="00E6203B">
        <w:rPr>
          <w:rFonts w:ascii="Tahoma" w:hAnsi="Tahoma" w:cs="Tahoma"/>
          <w:bCs/>
          <w:sz w:val="18"/>
          <w:szCs w:val="18"/>
        </w:rPr>
        <w:t xml:space="preserve"> może także złożyć zastrzeżenia lub sprzeciw, w przypadku, gdy postanowienia umowy </w:t>
      </w:r>
      <w:r w:rsidR="00620658" w:rsidRPr="00E6203B">
        <w:rPr>
          <w:rFonts w:ascii="Tahoma" w:hAnsi="Tahoma" w:cs="Tahoma"/>
          <w:bCs/>
          <w:sz w:val="18"/>
          <w:szCs w:val="18"/>
        </w:rPr>
        <w:br/>
      </w:r>
      <w:r w:rsidRPr="00E6203B">
        <w:rPr>
          <w:rFonts w:ascii="Tahoma" w:hAnsi="Tahoma" w:cs="Tahoma"/>
          <w:bCs/>
          <w:sz w:val="18"/>
          <w:szCs w:val="18"/>
        </w:rPr>
        <w:t>o</w:t>
      </w:r>
      <w:r w:rsidR="002A73B3" w:rsidRPr="00E6203B">
        <w:rPr>
          <w:rFonts w:ascii="Tahoma" w:hAnsi="Tahoma" w:cs="Tahoma"/>
          <w:bCs/>
          <w:sz w:val="18"/>
          <w:szCs w:val="18"/>
        </w:rPr>
        <w:t xml:space="preserve"> </w:t>
      </w:r>
      <w:r w:rsidRPr="00E6203B">
        <w:rPr>
          <w:rFonts w:ascii="Tahoma" w:hAnsi="Tahoma" w:cs="Tahoma"/>
          <w:bCs/>
          <w:sz w:val="18"/>
          <w:szCs w:val="18"/>
        </w:rPr>
        <w:t>podwykonawstwo naruszają powszechnie obowiązujące przepisy prawa lub postanowienia niniejszej Umowy oraz gdy umowa o podwykonawstwo została podpisana przez osoby nienależycie umocowane.</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sz w:val="18"/>
          <w:szCs w:val="18"/>
        </w:rPr>
        <w:t xml:space="preserve">Wykonawca, podwykonawca lub dalszy podwykonawca zamówienia na roboty budowlane przedkłada Zamawiającemu poświadczoną za zgodność z oryginałem kopię zawartej umowy o podwykonawstwo, </w:t>
      </w:r>
      <w:r w:rsidR="00620658" w:rsidRPr="00E6203B">
        <w:rPr>
          <w:rFonts w:ascii="Tahoma" w:hAnsi="Tahoma" w:cs="Tahoma"/>
          <w:sz w:val="18"/>
          <w:szCs w:val="18"/>
        </w:rPr>
        <w:br/>
      </w:r>
      <w:r w:rsidRPr="00E6203B">
        <w:rPr>
          <w:rFonts w:ascii="Tahoma" w:hAnsi="Tahoma" w:cs="Tahoma"/>
          <w:sz w:val="18"/>
          <w:szCs w:val="18"/>
        </w:rPr>
        <w:t xml:space="preserve">której przedmiotem są dostawy lub usługi, w terminie 7 dni od dnia jej zawarcia, z wyłączeniem umów o podwykonawstwo o wartości mniejszej niż 20.000,00 zł. </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sz w:val="18"/>
          <w:szCs w:val="18"/>
        </w:rPr>
        <w:t>Jeżeli termin zapłaty wynagrodzenia jest dłuższy niż określony w ust.4, Zamawiający informuje o tym wykonawcę i wzywa go do doprowadzenia do zmiany tej umowy pod rygorem wystąpienia o zapłatę kary umownej.</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Postanowienia ust. 3–13 stosuje się odpowiednio do zmian tej umowy o podwykonawstwo. </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Wynagrodzenie, o którym mowa w ust. 15, dotyczy wyłącznie należności powstałych po zaakceptowaniu przez Zamawiającego umowy o podwykonawstwo, której przedmiotem są roboty budowlane, </w:t>
      </w:r>
      <w:r w:rsidR="00620658" w:rsidRPr="00E6203B">
        <w:rPr>
          <w:rFonts w:ascii="Tahoma" w:hAnsi="Tahoma" w:cs="Tahoma"/>
          <w:bCs/>
          <w:sz w:val="18"/>
          <w:szCs w:val="18"/>
        </w:rPr>
        <w:br/>
      </w:r>
      <w:r w:rsidRPr="00E6203B">
        <w:rPr>
          <w:rFonts w:ascii="Tahoma" w:hAnsi="Tahoma" w:cs="Tahoma"/>
          <w:bCs/>
          <w:sz w:val="18"/>
          <w:szCs w:val="18"/>
        </w:rPr>
        <w:t xml:space="preserve">lub po przedłożeniu zamawiającemu poświadczonej za zgodność z oryginałem kopii umowy </w:t>
      </w:r>
      <w:r w:rsidR="00620658" w:rsidRPr="00E6203B">
        <w:rPr>
          <w:rFonts w:ascii="Tahoma" w:hAnsi="Tahoma" w:cs="Tahoma"/>
          <w:bCs/>
          <w:sz w:val="18"/>
          <w:szCs w:val="18"/>
        </w:rPr>
        <w:br/>
      </w:r>
      <w:r w:rsidRPr="00E6203B">
        <w:rPr>
          <w:rFonts w:ascii="Tahoma" w:hAnsi="Tahoma" w:cs="Tahoma"/>
          <w:bCs/>
          <w:sz w:val="18"/>
          <w:szCs w:val="18"/>
        </w:rPr>
        <w:t xml:space="preserve">o podwykonawstwo, której przedmiotem są dostawy lub usługi. </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Bezpośrednia zapłata obejmuje wyłącznie należne wynagrodzenie, bez odsetek, należnych podwykonawcy lub dalszemu podwykonawcy.</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Przed dokonaniem bezpośredniej zapłaty zamawiający jest obowiązany umożliwić Wykonawcy zgłoszenie pisemnych uwag dotyczących zasadności bezpośredniej zapłaty wynagrodzenia podwykonawcy lub dalszemu podwykonawcy, o których mowa w ust.15. Zamawiający informuje o terminie zgłaszania uwag, nie krótszym niż 7 dni od dnia doręczenia tej informacji.</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W przypadku zgłoszenia uwag, o których mowa w ust. 18, w terminie wskazanym przez zamawiającego, zamawiający może:</w:t>
      </w:r>
    </w:p>
    <w:p w:rsidR="0029395A" w:rsidRPr="00E6203B" w:rsidRDefault="0029395A">
      <w:pPr>
        <w:keepNext/>
        <w:keepLines/>
        <w:numPr>
          <w:ilvl w:val="0"/>
          <w:numId w:val="13"/>
        </w:numPr>
        <w:spacing w:line="276" w:lineRule="auto"/>
        <w:jc w:val="both"/>
        <w:rPr>
          <w:rFonts w:ascii="Tahoma" w:hAnsi="Tahoma" w:cs="Tahoma"/>
          <w:sz w:val="18"/>
          <w:szCs w:val="18"/>
        </w:rPr>
      </w:pPr>
      <w:r w:rsidRPr="00E6203B">
        <w:rPr>
          <w:rFonts w:ascii="Tahoma" w:hAnsi="Tahoma" w:cs="Tahoma"/>
          <w:sz w:val="18"/>
          <w:szCs w:val="18"/>
        </w:rPr>
        <w:t>nie dokonać bezpośredniej zapłaty wynagrodzenia podwykonawcy lub dalszemu podwykonawcy, jeżeli wykonawca wykaże niezasadność takiej zapłaty albo</w:t>
      </w:r>
    </w:p>
    <w:p w:rsidR="0029395A" w:rsidRPr="00E6203B" w:rsidRDefault="0029395A">
      <w:pPr>
        <w:keepNext/>
        <w:keepLines/>
        <w:numPr>
          <w:ilvl w:val="0"/>
          <w:numId w:val="13"/>
        </w:numPr>
        <w:spacing w:line="276" w:lineRule="auto"/>
        <w:jc w:val="both"/>
        <w:rPr>
          <w:rFonts w:ascii="Tahoma" w:hAnsi="Tahoma" w:cs="Tahoma"/>
          <w:sz w:val="18"/>
          <w:szCs w:val="18"/>
        </w:rPr>
      </w:pPr>
      <w:r w:rsidRPr="00E6203B">
        <w:rPr>
          <w:rFonts w:ascii="Tahoma" w:hAnsi="Tahoma"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9395A" w:rsidRPr="00E6203B" w:rsidRDefault="0029395A">
      <w:pPr>
        <w:keepNext/>
        <w:keepLines/>
        <w:numPr>
          <w:ilvl w:val="0"/>
          <w:numId w:val="13"/>
        </w:numPr>
        <w:spacing w:line="276" w:lineRule="auto"/>
        <w:jc w:val="both"/>
        <w:rPr>
          <w:rFonts w:ascii="Tahoma" w:hAnsi="Tahoma" w:cs="Tahoma"/>
          <w:sz w:val="18"/>
          <w:szCs w:val="18"/>
        </w:rPr>
      </w:pPr>
      <w:r w:rsidRPr="00E6203B">
        <w:rPr>
          <w:rFonts w:ascii="Tahoma" w:hAnsi="Tahoma" w:cs="Tahoma"/>
          <w:sz w:val="18"/>
          <w:szCs w:val="18"/>
        </w:rPr>
        <w:t>dokonać bezpośredniej zapłaty wynagrodzenia podwykonawcy lub dalszemu podwykonawcy, jeżeli podwykonawca lub dalszy podwykonawca wykaże zasadność takiej zapłaty.</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W przypadku dokonania bezpośredniej zapłaty podwykonawcy lub dalszemu podwykonawcy, o których mowa w ust.15, zamawiający potrąca kwotę wypłaconego wynagrodzenia z wynagrodzenia należnego wykonawcy.</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Wykonawca zobowiązuje się zapewnić, że żaden z Podwykonawców nie wystąpi do Zamawiającego z uzasadnionymi roszczeniami wypłaty wynagrodzenia za wykonane prace, na podstawie odpowiedzialności solidarnej ponoszonej przez Zamawiającego wspólnie z Wykonawcą o której mowa w art. 647 (1) § 5 Kodeksu Cywilnego. Realizacja tego zobowiązania przez Wykonawcę jest objęta przedmiotem umowy </w:t>
      </w:r>
      <w:r w:rsidR="006A5F22" w:rsidRPr="00E6203B">
        <w:rPr>
          <w:rFonts w:ascii="Tahoma" w:hAnsi="Tahoma" w:cs="Tahoma"/>
          <w:bCs/>
          <w:sz w:val="18"/>
          <w:szCs w:val="18"/>
        </w:rPr>
        <w:br/>
      </w:r>
      <w:r w:rsidRPr="00E6203B">
        <w:rPr>
          <w:rFonts w:ascii="Tahoma" w:hAnsi="Tahoma" w:cs="Tahoma"/>
          <w:bCs/>
          <w:sz w:val="18"/>
          <w:szCs w:val="18"/>
        </w:rPr>
        <w:t>i zabezpieczeniem należytego wykonania umowy.</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Konieczność wielokrotnego dokonywania bezpośredniej zapłaty podwykonawcy lub dalszemu podwykonawcy, o których mowa w ust.</w:t>
      </w:r>
      <w:r w:rsidR="002A73B3" w:rsidRPr="00E6203B">
        <w:rPr>
          <w:rFonts w:ascii="Tahoma" w:hAnsi="Tahoma" w:cs="Tahoma"/>
          <w:bCs/>
          <w:sz w:val="18"/>
          <w:szCs w:val="18"/>
        </w:rPr>
        <w:t xml:space="preserve"> </w:t>
      </w:r>
      <w:r w:rsidRPr="00E6203B">
        <w:rPr>
          <w:rFonts w:ascii="Tahoma" w:hAnsi="Tahoma" w:cs="Tahoma"/>
          <w:bCs/>
          <w:sz w:val="18"/>
          <w:szCs w:val="18"/>
        </w:rPr>
        <w:t xml:space="preserve">15, lub konieczność dokonania bezpośrednich zapłat na sumę większą niż 5% wartości umowy w sprawie zamówienia publicznego może stanowić podstawę do odstąpienia od umowy </w:t>
      </w:r>
      <w:r w:rsidR="006A5F22" w:rsidRPr="00E6203B">
        <w:rPr>
          <w:rFonts w:ascii="Tahoma" w:hAnsi="Tahoma" w:cs="Tahoma"/>
          <w:bCs/>
          <w:sz w:val="18"/>
          <w:szCs w:val="18"/>
        </w:rPr>
        <w:br/>
      </w:r>
      <w:r w:rsidRPr="00E6203B">
        <w:rPr>
          <w:rFonts w:ascii="Tahoma" w:hAnsi="Tahoma" w:cs="Tahoma"/>
          <w:bCs/>
          <w:sz w:val="18"/>
          <w:szCs w:val="18"/>
        </w:rPr>
        <w:t>w sprawie zamówienia publicznego przez zamawiającego.</w:t>
      </w:r>
    </w:p>
    <w:p w:rsidR="0029395A" w:rsidRPr="00E6203B" w:rsidRDefault="0029395A" w:rsidP="00354EF5">
      <w:pPr>
        <w:pStyle w:val="Nagwek3"/>
        <w:keepNext/>
      </w:pPr>
      <w:r w:rsidRPr="00E6203B">
        <w:t>Postanowienia powyższe nie naruszają praw i obowiązków zamawiającego, wykonawcy, podwykonawcy i dalszego podwykonawcy wynikających z Kodeksu cywilnego (art. 647</w:t>
      </w:r>
      <w:r w:rsidRPr="00E6203B">
        <w:rPr>
          <w:vertAlign w:val="superscript"/>
        </w:rPr>
        <w:t>1</w:t>
      </w:r>
      <w:r w:rsidRPr="00E6203B">
        <w:t xml:space="preserve">). Umowy o podwykonawstwo zawarte z naruszeniem przepisów art. 647 </w:t>
      </w:r>
      <w:r w:rsidRPr="00E6203B">
        <w:rPr>
          <w:vertAlign w:val="superscript"/>
        </w:rPr>
        <w:t>1</w:t>
      </w:r>
      <w:r w:rsidRPr="00E6203B">
        <w:t xml:space="preserve"> KC oraz art. 143a÷143d ustawy </w:t>
      </w:r>
      <w:r w:rsidR="005A0015" w:rsidRPr="005A0015">
        <w:rPr>
          <w:rFonts w:cs="Tahoma"/>
          <w:lang w:val="pl-PL" w:eastAsia="pl-PL"/>
        </w:rPr>
        <w:t>z dnia 29 stycznia 2004 r. Prawo zamówień publicznych (dalej jako ustawa Pzp)</w:t>
      </w:r>
      <w:r w:rsidRPr="00E6203B">
        <w:t>zwalniają Zamawiającego z solidarnej odpowiedzialności za zapłatę wynagrodzenia za roboty budowlane wykonane przez podwykonawcę.</w:t>
      </w:r>
    </w:p>
    <w:p w:rsidR="0029395A" w:rsidRPr="00E6203B" w:rsidRDefault="0029395A" w:rsidP="005A0015">
      <w:pPr>
        <w:keepNext/>
        <w:keepLines/>
        <w:numPr>
          <w:ilvl w:val="0"/>
          <w:numId w:val="2"/>
        </w:numPr>
        <w:spacing w:before="120" w:after="120" w:line="276" w:lineRule="auto"/>
        <w:ind w:left="357" w:hanging="357"/>
        <w:jc w:val="both"/>
        <w:outlineLvl w:val="2"/>
        <w:rPr>
          <w:rFonts w:ascii="Tahoma" w:hAnsi="Tahoma" w:cs="Tahoma"/>
          <w:bCs/>
          <w:sz w:val="18"/>
          <w:szCs w:val="18"/>
        </w:rPr>
      </w:pPr>
      <w:r w:rsidRPr="00E6203B">
        <w:rPr>
          <w:rFonts w:ascii="Tahoma" w:hAnsi="Tahoma" w:cs="Tahoma"/>
          <w:bCs/>
          <w:sz w:val="18"/>
          <w:szCs w:val="18"/>
        </w:rPr>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akapitu będą miały także odpowiednie zastosowanie, w przypadku prawomocnego uznania przez właściwy sąd, że niezaakceptowanemu podwykonawcy przysługuje status Podwykonawcy zaakceptowanego.</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Zamawiający wymaga, aby przed przystąpieniem do wykonania zamówienia Wykonawca, o ile są już mu znane, podał nazwy albo imiona i nazwiska oraz dane kontaktowe podwykonawców i osób do kontaktu</w:t>
      </w:r>
      <w:r w:rsidR="002A73B3" w:rsidRPr="00E6203B">
        <w:rPr>
          <w:rFonts w:ascii="Tahoma" w:hAnsi="Tahoma" w:cs="Tahoma"/>
          <w:bCs/>
          <w:sz w:val="18"/>
          <w:szCs w:val="18"/>
        </w:rPr>
        <w:t xml:space="preserve"> </w:t>
      </w:r>
      <w:r w:rsidRPr="00E6203B">
        <w:rPr>
          <w:rFonts w:ascii="Tahoma" w:hAnsi="Tahoma" w:cs="Tahoma"/>
          <w:bCs/>
          <w:sz w:val="18"/>
          <w:szCs w:val="18"/>
        </w:rPr>
        <w:t>z nimi, zaangażowanych w wykonanie zamówienia.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Jeżeli powierzenie podwykonawcy wykonania części zamówienia na roboty budowlane następuje</w:t>
      </w:r>
      <w:r w:rsidR="002A73B3" w:rsidRPr="00E6203B">
        <w:rPr>
          <w:rFonts w:ascii="Tahoma" w:hAnsi="Tahoma" w:cs="Tahoma"/>
          <w:bCs/>
          <w:sz w:val="18"/>
          <w:szCs w:val="18"/>
        </w:rPr>
        <w:t xml:space="preserve"> </w:t>
      </w:r>
      <w:r w:rsidRPr="00E6203B">
        <w:rPr>
          <w:rFonts w:ascii="Tahoma" w:hAnsi="Tahoma" w:cs="Tahoma"/>
          <w:bCs/>
          <w:sz w:val="18"/>
          <w:szCs w:val="18"/>
        </w:rPr>
        <w:t>w trakcie jego realizacji, Wykonawca na żądanie zamawiającego przedstawia oświadczenie, o którym mowa w art. 25a</w:t>
      </w:r>
      <w:r w:rsidR="002A73B3" w:rsidRPr="00E6203B">
        <w:rPr>
          <w:rFonts w:ascii="Tahoma" w:hAnsi="Tahoma" w:cs="Tahoma"/>
          <w:bCs/>
          <w:sz w:val="18"/>
          <w:szCs w:val="18"/>
        </w:rPr>
        <w:t xml:space="preserve"> </w:t>
      </w:r>
      <w:r w:rsidRPr="00E6203B">
        <w:rPr>
          <w:rFonts w:ascii="Tahoma" w:hAnsi="Tahoma" w:cs="Tahoma"/>
          <w:bCs/>
          <w:sz w:val="18"/>
          <w:szCs w:val="18"/>
        </w:rPr>
        <w:t>ust. 1 ustawy Pzp, lub oświadczenia lub dokumenty potwierdzające brak podstaw wykluczenia wobec tego podwykonawcy.</w:t>
      </w:r>
    </w:p>
    <w:p w:rsidR="0029395A" w:rsidRPr="00E6203B"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Jeżeli Z</w:t>
      </w:r>
      <w:r w:rsidR="00C63DAD" w:rsidRPr="00E6203B">
        <w:rPr>
          <w:rFonts w:ascii="Tahoma" w:hAnsi="Tahoma" w:cs="Tahoma"/>
          <w:bCs/>
          <w:sz w:val="18"/>
          <w:szCs w:val="18"/>
        </w:rPr>
        <w:t>amawiający</w:t>
      </w:r>
      <w:r w:rsidRPr="00E6203B">
        <w:rPr>
          <w:rFonts w:ascii="Tahoma" w:hAnsi="Tahoma" w:cs="Tahoma"/>
          <w:bCs/>
          <w:sz w:val="18"/>
          <w:szCs w:val="18"/>
        </w:rPr>
        <w:t xml:space="preserve"> stwierdzi, że wobec danego podwykonawcy zachodzą podstawy wykluczenia, </w:t>
      </w:r>
      <w:r w:rsidR="00B263A6" w:rsidRPr="00E6203B">
        <w:rPr>
          <w:rFonts w:ascii="Tahoma" w:hAnsi="Tahoma" w:cs="Tahoma"/>
          <w:bCs/>
          <w:sz w:val="18"/>
          <w:szCs w:val="18"/>
        </w:rPr>
        <w:t>W</w:t>
      </w:r>
      <w:r w:rsidRPr="00E6203B">
        <w:rPr>
          <w:rFonts w:ascii="Tahoma" w:hAnsi="Tahoma" w:cs="Tahoma"/>
          <w:bCs/>
          <w:sz w:val="18"/>
          <w:szCs w:val="18"/>
        </w:rPr>
        <w:t>ykonawca</w:t>
      </w:r>
      <w:r w:rsidR="002A73B3" w:rsidRPr="00E6203B">
        <w:rPr>
          <w:rFonts w:ascii="Tahoma" w:hAnsi="Tahoma" w:cs="Tahoma"/>
          <w:bCs/>
          <w:sz w:val="18"/>
          <w:szCs w:val="18"/>
        </w:rPr>
        <w:t xml:space="preserve"> </w:t>
      </w:r>
      <w:r w:rsidR="00C63DAD" w:rsidRPr="00E6203B">
        <w:rPr>
          <w:rFonts w:ascii="Tahoma" w:hAnsi="Tahoma" w:cs="Tahoma"/>
          <w:bCs/>
          <w:sz w:val="18"/>
          <w:szCs w:val="18"/>
        </w:rPr>
        <w:t>zobowiązany</w:t>
      </w:r>
      <w:r w:rsidRPr="00E6203B">
        <w:rPr>
          <w:rFonts w:ascii="Tahoma" w:hAnsi="Tahoma" w:cs="Tahoma"/>
          <w:bCs/>
          <w:sz w:val="18"/>
          <w:szCs w:val="18"/>
        </w:rPr>
        <w:t xml:space="preserve"> jest zastąpić tego podwykonawcę lub zrezygnować z powierzenia wykonania części zamówienia podwykonawcy.</w:t>
      </w:r>
    </w:p>
    <w:p w:rsidR="009A62D0" w:rsidRPr="00E6203B" w:rsidRDefault="009A62D0">
      <w:pPr>
        <w:pStyle w:val="Nagwek2"/>
        <w:keepNext/>
        <w:keepLines/>
        <w:rPr>
          <w:rFonts w:cs="Tahoma"/>
        </w:rPr>
      </w:pPr>
      <w:r w:rsidRPr="00E6203B">
        <w:rPr>
          <w:rFonts w:cs="Tahoma"/>
        </w:rPr>
        <w:t>§5.</w:t>
      </w:r>
    </w:p>
    <w:p w:rsidR="009A62D0" w:rsidRPr="00E6203B" w:rsidRDefault="009A62D0">
      <w:pPr>
        <w:keepNext/>
        <w:keepLines/>
        <w:jc w:val="center"/>
        <w:rPr>
          <w:rFonts w:ascii="Tahoma" w:hAnsi="Tahoma" w:cs="Tahoma"/>
          <w:b/>
          <w:sz w:val="18"/>
          <w:szCs w:val="18"/>
        </w:rPr>
      </w:pPr>
      <w:r w:rsidRPr="00E6203B">
        <w:rPr>
          <w:rFonts w:ascii="Tahoma" w:hAnsi="Tahoma" w:cs="Tahoma"/>
          <w:b/>
          <w:sz w:val="18"/>
          <w:szCs w:val="18"/>
        </w:rPr>
        <w:t>SPOSÓB REPREZENTACJI</w:t>
      </w:r>
    </w:p>
    <w:p w:rsidR="009A62D0" w:rsidRPr="00E6203B" w:rsidRDefault="009A62D0" w:rsidP="00354EF5">
      <w:pPr>
        <w:pStyle w:val="Nagwek3"/>
        <w:keepNext/>
        <w:keepLines/>
        <w:numPr>
          <w:ilvl w:val="6"/>
          <w:numId w:val="2"/>
        </w:numPr>
        <w:tabs>
          <w:tab w:val="clear" w:pos="4680"/>
        </w:tabs>
        <w:spacing w:line="240" w:lineRule="auto"/>
        <w:ind w:left="284" w:hanging="284"/>
        <w:rPr>
          <w:rFonts w:cs="Tahoma"/>
        </w:rPr>
      </w:pPr>
      <w:r w:rsidRPr="00E6203B">
        <w:rPr>
          <w:rFonts w:cs="Tahoma"/>
        </w:rPr>
        <w:t>Do</w:t>
      </w:r>
      <w:r w:rsidRPr="00E6203B">
        <w:rPr>
          <w:rFonts w:cs="Tahoma"/>
          <w:b/>
          <w:u w:val="single"/>
        </w:rPr>
        <w:t xml:space="preserve"> realizacji i rozliczenia</w:t>
      </w:r>
      <w:r w:rsidRPr="00E6203B">
        <w:rPr>
          <w:rFonts w:cs="Tahoma"/>
        </w:rPr>
        <w:t xml:space="preserve"> niniejszej umowy, a także do kontaktów z Wykonawcą, Zamawiający ustanawia:</w:t>
      </w:r>
    </w:p>
    <w:p w:rsidR="009A62D0" w:rsidRDefault="009A62D0">
      <w:pPr>
        <w:keepNext/>
        <w:ind w:left="284"/>
        <w:rPr>
          <w:rFonts w:ascii="Tahoma" w:hAnsi="Tahoma" w:cs="Tahoma"/>
          <w:bCs/>
          <w:sz w:val="18"/>
          <w:szCs w:val="18"/>
        </w:rPr>
      </w:pPr>
      <w:r w:rsidRPr="00E6203B">
        <w:rPr>
          <w:rFonts w:ascii="Tahoma" w:hAnsi="Tahoma" w:cs="Tahoma"/>
          <w:sz w:val="18"/>
          <w:szCs w:val="18"/>
        </w:rPr>
        <w:t xml:space="preserve">Wydział Inwestycji, Remontów i </w:t>
      </w:r>
      <w:r w:rsidRPr="00E6203B">
        <w:rPr>
          <w:rFonts w:ascii="Tahoma" w:hAnsi="Tahoma" w:cs="Tahoma"/>
          <w:bCs/>
          <w:sz w:val="18"/>
          <w:szCs w:val="18"/>
        </w:rPr>
        <w:t>Eksploatacji -</w:t>
      </w:r>
      <w:r w:rsidR="00BA08BB" w:rsidRPr="00E6203B">
        <w:rPr>
          <w:rFonts w:ascii="Tahoma" w:hAnsi="Tahoma" w:cs="Tahoma"/>
          <w:bCs/>
          <w:sz w:val="18"/>
          <w:szCs w:val="18"/>
        </w:rPr>
        <w:t xml:space="preserve"> </w:t>
      </w:r>
      <w:r w:rsidRPr="00E6203B">
        <w:rPr>
          <w:rFonts w:ascii="Tahoma" w:hAnsi="Tahoma" w:cs="Tahoma"/>
          <w:bCs/>
          <w:sz w:val="18"/>
          <w:szCs w:val="18"/>
        </w:rPr>
        <w:t xml:space="preserve"> </w:t>
      </w:r>
      <w:r w:rsidR="00BB3632">
        <w:rPr>
          <w:rFonts w:ascii="Tahoma" w:hAnsi="Tahoma" w:cs="Tahoma"/>
          <w:bCs/>
          <w:sz w:val="18"/>
          <w:szCs w:val="18"/>
        </w:rPr>
        <w:t>Andrzej Reczek</w:t>
      </w:r>
      <w:r w:rsidR="001F108D" w:rsidRPr="00E6203B">
        <w:rPr>
          <w:rFonts w:ascii="Tahoma" w:hAnsi="Tahoma" w:cs="Tahoma"/>
          <w:bCs/>
          <w:sz w:val="18"/>
          <w:szCs w:val="18"/>
        </w:rPr>
        <w:t xml:space="preserve">, tel. 77 40 </w:t>
      </w:r>
      <w:r w:rsidR="00B263A6" w:rsidRPr="00E6203B">
        <w:rPr>
          <w:rFonts w:ascii="Tahoma" w:hAnsi="Tahoma" w:cs="Tahoma"/>
          <w:bCs/>
          <w:sz w:val="18"/>
          <w:szCs w:val="18"/>
        </w:rPr>
        <w:t>50</w:t>
      </w:r>
      <w:r w:rsidR="001F108D" w:rsidRPr="00E6203B">
        <w:rPr>
          <w:rFonts w:ascii="Tahoma" w:hAnsi="Tahoma" w:cs="Tahoma"/>
          <w:bCs/>
          <w:sz w:val="18"/>
          <w:szCs w:val="18"/>
        </w:rPr>
        <w:t xml:space="preserve"> </w:t>
      </w:r>
      <w:r w:rsidR="00B263A6" w:rsidRPr="00E6203B">
        <w:rPr>
          <w:rFonts w:ascii="Tahoma" w:hAnsi="Tahoma" w:cs="Tahoma"/>
          <w:bCs/>
          <w:sz w:val="18"/>
          <w:szCs w:val="18"/>
        </w:rPr>
        <w:t>381</w:t>
      </w:r>
      <w:r w:rsidR="001F108D" w:rsidRPr="00E6203B">
        <w:rPr>
          <w:rFonts w:ascii="Tahoma" w:hAnsi="Tahoma" w:cs="Tahoma"/>
          <w:bCs/>
          <w:sz w:val="18"/>
          <w:szCs w:val="18"/>
        </w:rPr>
        <w:t xml:space="preserve">, faks 77 40 50 379, </w:t>
      </w:r>
      <w:r w:rsidR="00C63DAD" w:rsidRPr="00E6203B">
        <w:rPr>
          <w:rFonts w:ascii="Tahoma" w:hAnsi="Tahoma" w:cs="Tahoma"/>
          <w:bCs/>
          <w:sz w:val="18"/>
          <w:szCs w:val="18"/>
        </w:rPr>
        <w:br/>
      </w:r>
      <w:r w:rsidR="001F108D" w:rsidRPr="00E6203B">
        <w:rPr>
          <w:rFonts w:ascii="Tahoma" w:hAnsi="Tahoma" w:cs="Tahoma"/>
          <w:bCs/>
          <w:sz w:val="18"/>
          <w:szCs w:val="18"/>
        </w:rPr>
        <w:t xml:space="preserve">e-mail: </w:t>
      </w:r>
      <w:hyperlink r:id="rId9" w:history="1">
        <w:r w:rsidR="00BB3632" w:rsidRPr="00337EE7">
          <w:rPr>
            <w:rStyle w:val="Hipercze"/>
            <w:rFonts w:ascii="Tahoma" w:hAnsi="Tahoma" w:cs="Tahoma"/>
            <w:bCs/>
            <w:sz w:val="18"/>
            <w:szCs w:val="18"/>
          </w:rPr>
          <w:t>andrzej.reczek@kedzierzynkozle.pl</w:t>
        </w:r>
      </w:hyperlink>
      <w:r w:rsidRPr="00E6203B">
        <w:rPr>
          <w:rFonts w:ascii="Tahoma" w:hAnsi="Tahoma" w:cs="Tahoma"/>
          <w:bCs/>
          <w:sz w:val="18"/>
          <w:szCs w:val="18"/>
        </w:rPr>
        <w:t>.</w:t>
      </w:r>
    </w:p>
    <w:p w:rsidR="00A327BD" w:rsidRPr="00354EF5" w:rsidRDefault="00A327BD">
      <w:pPr>
        <w:keepNext/>
        <w:ind w:left="284"/>
        <w:rPr>
          <w:rFonts w:ascii="Tahoma" w:hAnsi="Tahoma" w:cs="Tahoma"/>
          <w:bCs/>
          <w:sz w:val="18"/>
          <w:szCs w:val="18"/>
          <w:lang w:val="en-US"/>
        </w:rPr>
      </w:pPr>
      <w:r>
        <w:rPr>
          <w:rFonts w:ascii="Tahoma" w:hAnsi="Tahoma" w:cs="Tahoma"/>
          <w:bCs/>
          <w:sz w:val="18"/>
          <w:szCs w:val="18"/>
        </w:rPr>
        <w:t>Kamila Bieńkowska  ………………</w:t>
      </w:r>
    </w:p>
    <w:p w:rsidR="005A0015" w:rsidRPr="00354EF5" w:rsidRDefault="005A0015">
      <w:pPr>
        <w:keepNext/>
        <w:ind w:left="284"/>
        <w:rPr>
          <w:rFonts w:ascii="Tahoma" w:hAnsi="Tahoma" w:cs="Tahoma"/>
          <w:bCs/>
          <w:sz w:val="18"/>
          <w:szCs w:val="18"/>
          <w:lang w:val="en-US"/>
        </w:rPr>
      </w:pPr>
    </w:p>
    <w:p w:rsidR="009A62D0" w:rsidRPr="00E6203B" w:rsidRDefault="00957867" w:rsidP="00354EF5">
      <w:pPr>
        <w:pStyle w:val="Nagwek3"/>
        <w:keepNext/>
        <w:keepLines/>
        <w:numPr>
          <w:ilvl w:val="0"/>
          <w:numId w:val="0"/>
        </w:numPr>
        <w:spacing w:before="0" w:line="240" w:lineRule="auto"/>
        <w:ind w:left="360" w:hanging="360"/>
        <w:rPr>
          <w:rFonts w:cs="Tahoma"/>
        </w:rPr>
      </w:pPr>
      <w:r w:rsidRPr="00E6203B">
        <w:rPr>
          <w:rFonts w:cs="Tahoma"/>
        </w:rPr>
        <w:t xml:space="preserve">2. </w:t>
      </w:r>
      <w:r w:rsidR="009A62D0" w:rsidRPr="00E6203B">
        <w:rPr>
          <w:rFonts w:cs="Tahoma"/>
        </w:rPr>
        <w:t>Zamawiający powołuje inspektora nadzoru:</w:t>
      </w:r>
    </w:p>
    <w:p w:rsidR="00B263A6" w:rsidRPr="00E6203B" w:rsidRDefault="00F01979">
      <w:pPr>
        <w:pStyle w:val="Nagwek4"/>
        <w:keepNext/>
        <w:keepLines/>
        <w:spacing w:before="0" w:line="240" w:lineRule="auto"/>
        <w:ind w:left="284"/>
        <w:rPr>
          <w:rFonts w:cs="Tahoma"/>
        </w:rPr>
      </w:pPr>
      <w:r w:rsidRPr="00E6203B">
        <w:rPr>
          <w:rFonts w:cs="Tahoma"/>
          <w:b/>
        </w:rPr>
        <w:t>Wieńczysław Turza</w:t>
      </w:r>
      <w:r w:rsidRPr="00E6203B">
        <w:rPr>
          <w:rFonts w:cs="Tahoma"/>
        </w:rPr>
        <w:t xml:space="preserve"> branża elektryczna</w:t>
      </w:r>
      <w:r w:rsidR="00B263A6" w:rsidRPr="00E6203B">
        <w:rPr>
          <w:rFonts w:cs="Tahoma"/>
        </w:rPr>
        <w:t xml:space="preserve"> </w:t>
      </w:r>
      <w:r w:rsidRPr="00E6203B">
        <w:rPr>
          <w:rFonts w:cs="Tahoma"/>
        </w:rPr>
        <w:t>–</w:t>
      </w:r>
      <w:r w:rsidR="00B263A6" w:rsidRPr="00E6203B">
        <w:rPr>
          <w:rFonts w:cs="Tahoma"/>
        </w:rPr>
        <w:t xml:space="preserve"> </w:t>
      </w:r>
      <w:r w:rsidRPr="00E6203B">
        <w:rPr>
          <w:rFonts w:cs="Tahoma"/>
        </w:rPr>
        <w:t>kontakt: 77</w:t>
      </w:r>
      <w:r w:rsidR="00B263A6" w:rsidRPr="00E6203B">
        <w:rPr>
          <w:rFonts w:cs="Tahoma"/>
        </w:rPr>
        <w:t xml:space="preserve"> </w:t>
      </w:r>
      <w:r w:rsidRPr="00E6203B">
        <w:rPr>
          <w:rFonts w:cs="Tahoma"/>
        </w:rPr>
        <w:t>40</w:t>
      </w:r>
      <w:r w:rsidR="00B263A6" w:rsidRPr="00E6203B">
        <w:rPr>
          <w:rFonts w:cs="Tahoma"/>
        </w:rPr>
        <w:t xml:space="preserve"> </w:t>
      </w:r>
      <w:r w:rsidRPr="00E6203B">
        <w:rPr>
          <w:rFonts w:cs="Tahoma"/>
        </w:rPr>
        <w:t>50</w:t>
      </w:r>
      <w:r w:rsidR="00B263A6" w:rsidRPr="00E6203B">
        <w:rPr>
          <w:rFonts w:cs="Tahoma"/>
        </w:rPr>
        <w:t xml:space="preserve"> </w:t>
      </w:r>
      <w:r w:rsidRPr="00E6203B">
        <w:rPr>
          <w:rFonts w:cs="Tahoma"/>
        </w:rPr>
        <w:t>382;</w:t>
      </w:r>
      <w:r w:rsidR="00B263A6" w:rsidRPr="00E6203B">
        <w:rPr>
          <w:rFonts w:cs="Tahoma"/>
        </w:rPr>
        <w:t xml:space="preserve">                             </w:t>
      </w:r>
    </w:p>
    <w:p w:rsidR="00F01979" w:rsidRPr="00E6203B" w:rsidRDefault="00B263A6">
      <w:pPr>
        <w:pStyle w:val="Nagwek4"/>
        <w:keepNext/>
        <w:keepLines/>
        <w:spacing w:before="0" w:line="240" w:lineRule="auto"/>
        <w:ind w:left="284"/>
        <w:rPr>
          <w:rFonts w:cs="Tahoma"/>
          <w:lang w:val="en-US"/>
        </w:rPr>
      </w:pPr>
      <w:r w:rsidRPr="00E6203B">
        <w:rPr>
          <w:rFonts w:cs="Tahoma"/>
        </w:rPr>
        <w:t xml:space="preserve"> </w:t>
      </w:r>
      <w:r w:rsidR="00F01979" w:rsidRPr="00E6203B">
        <w:rPr>
          <w:rFonts w:cs="Tahoma"/>
          <w:lang w:val="en-US"/>
        </w:rPr>
        <w:t xml:space="preserve">e-mail:  </w:t>
      </w:r>
      <w:hyperlink r:id="rId10" w:history="1">
        <w:r w:rsidR="00F01979" w:rsidRPr="00E6203B">
          <w:rPr>
            <w:rStyle w:val="Hipercze"/>
            <w:rFonts w:cs="Tahoma"/>
            <w:color w:val="auto"/>
            <w:lang w:val="en-US"/>
          </w:rPr>
          <w:t>wienczyslaw.turza@kedzierzynkozle.pl</w:t>
        </w:r>
      </w:hyperlink>
    </w:p>
    <w:p w:rsidR="009A62D0" w:rsidRPr="00E6203B" w:rsidRDefault="009A62D0">
      <w:pPr>
        <w:keepNext/>
        <w:keepLines/>
        <w:spacing w:before="120"/>
        <w:ind w:left="284"/>
        <w:jc w:val="both"/>
        <w:rPr>
          <w:rFonts w:ascii="Tahoma" w:hAnsi="Tahoma" w:cs="Tahoma"/>
          <w:sz w:val="18"/>
          <w:szCs w:val="18"/>
        </w:rPr>
      </w:pPr>
      <w:r w:rsidRPr="00E6203B">
        <w:rPr>
          <w:rFonts w:ascii="Tahoma" w:hAnsi="Tahoma" w:cs="Tahoma"/>
          <w:sz w:val="18"/>
          <w:szCs w:val="18"/>
        </w:rPr>
        <w:t>Inspektor nadzoru działa w granicach umocowania określonego przepisami ustawy z dnia 07 lipca 1994r. Prawo Budowlane (Dz.U.</w:t>
      </w:r>
      <w:r w:rsidR="00D47D14" w:rsidRPr="00E6203B">
        <w:rPr>
          <w:rFonts w:ascii="Tahoma" w:hAnsi="Tahoma" w:cs="Tahoma"/>
          <w:sz w:val="18"/>
          <w:szCs w:val="18"/>
        </w:rPr>
        <w:t xml:space="preserve"> z </w:t>
      </w:r>
      <w:r w:rsidRPr="00E6203B">
        <w:rPr>
          <w:rFonts w:ascii="Tahoma" w:hAnsi="Tahoma" w:cs="Tahoma"/>
          <w:sz w:val="18"/>
          <w:szCs w:val="18"/>
        </w:rPr>
        <w:t>201</w:t>
      </w:r>
      <w:r w:rsidR="00D47D14" w:rsidRPr="00E6203B">
        <w:rPr>
          <w:rFonts w:ascii="Tahoma" w:hAnsi="Tahoma" w:cs="Tahoma"/>
          <w:sz w:val="18"/>
          <w:szCs w:val="18"/>
        </w:rPr>
        <w:t>6</w:t>
      </w:r>
      <w:r w:rsidRPr="00E6203B">
        <w:rPr>
          <w:rFonts w:ascii="Tahoma" w:hAnsi="Tahoma" w:cs="Tahoma"/>
          <w:sz w:val="18"/>
          <w:szCs w:val="18"/>
        </w:rPr>
        <w:t xml:space="preserve"> poz. </w:t>
      </w:r>
      <w:r w:rsidR="00D47D14" w:rsidRPr="00E6203B">
        <w:rPr>
          <w:rFonts w:ascii="Tahoma" w:hAnsi="Tahoma" w:cs="Tahoma"/>
          <w:sz w:val="18"/>
          <w:szCs w:val="18"/>
        </w:rPr>
        <w:t xml:space="preserve">290 </w:t>
      </w:r>
      <w:r w:rsidRPr="00E6203B">
        <w:rPr>
          <w:rFonts w:ascii="Tahoma" w:hAnsi="Tahoma" w:cs="Tahoma"/>
          <w:sz w:val="18"/>
          <w:szCs w:val="18"/>
        </w:rPr>
        <w:t>z</w:t>
      </w:r>
      <w:r w:rsidR="00D47D14" w:rsidRPr="00E6203B">
        <w:rPr>
          <w:rFonts w:ascii="Tahoma" w:hAnsi="Tahoma" w:cs="Tahoma"/>
          <w:sz w:val="18"/>
          <w:szCs w:val="18"/>
        </w:rPr>
        <w:t xml:space="preserve"> </w:t>
      </w:r>
      <w:proofErr w:type="spellStart"/>
      <w:r w:rsidR="00D47D14" w:rsidRPr="00E6203B">
        <w:rPr>
          <w:rFonts w:ascii="Tahoma" w:hAnsi="Tahoma" w:cs="Tahoma"/>
          <w:sz w:val="18"/>
          <w:szCs w:val="18"/>
        </w:rPr>
        <w:t>póź</w:t>
      </w:r>
      <w:r w:rsidR="00C63DAD" w:rsidRPr="00E6203B">
        <w:rPr>
          <w:rFonts w:ascii="Tahoma" w:hAnsi="Tahoma" w:cs="Tahoma"/>
          <w:sz w:val="18"/>
          <w:szCs w:val="18"/>
        </w:rPr>
        <w:t>n</w:t>
      </w:r>
      <w:proofErr w:type="spellEnd"/>
      <w:r w:rsidR="00D47D14" w:rsidRPr="00E6203B">
        <w:rPr>
          <w:rFonts w:ascii="Tahoma" w:hAnsi="Tahoma" w:cs="Tahoma"/>
          <w:sz w:val="18"/>
          <w:szCs w:val="18"/>
        </w:rPr>
        <w:t>.</w:t>
      </w:r>
      <w:r w:rsidRPr="00E6203B">
        <w:rPr>
          <w:rFonts w:ascii="Tahoma" w:hAnsi="Tahoma" w:cs="Tahoma"/>
          <w:sz w:val="18"/>
          <w:szCs w:val="18"/>
        </w:rPr>
        <w:t xml:space="preserve"> zm</w:t>
      </w:r>
      <w:r w:rsidR="00D47D14" w:rsidRPr="00E6203B">
        <w:rPr>
          <w:rFonts w:ascii="Tahoma" w:hAnsi="Tahoma" w:cs="Tahoma"/>
          <w:sz w:val="18"/>
          <w:szCs w:val="18"/>
        </w:rPr>
        <w:t>.</w:t>
      </w:r>
      <w:r w:rsidRPr="00E6203B">
        <w:rPr>
          <w:rFonts w:ascii="Tahoma" w:hAnsi="Tahoma" w:cs="Tahoma"/>
          <w:sz w:val="18"/>
          <w:szCs w:val="18"/>
        </w:rPr>
        <w:t>).</w:t>
      </w:r>
    </w:p>
    <w:p w:rsidR="009A62D0" w:rsidRPr="00E6203B" w:rsidRDefault="009A62D0">
      <w:pPr>
        <w:pStyle w:val="Nagwek3"/>
        <w:keepNext/>
        <w:keepLines/>
        <w:numPr>
          <w:ilvl w:val="0"/>
          <w:numId w:val="32"/>
        </w:numPr>
        <w:tabs>
          <w:tab w:val="clear" w:pos="360"/>
          <w:tab w:val="num" w:pos="284"/>
        </w:tabs>
        <w:spacing w:before="0" w:after="0" w:line="240" w:lineRule="auto"/>
        <w:rPr>
          <w:rFonts w:cs="Tahoma"/>
        </w:rPr>
      </w:pPr>
      <w:r w:rsidRPr="00E6203B">
        <w:rPr>
          <w:rFonts w:cs="Tahoma"/>
        </w:rPr>
        <w:t>Wykonawca ustanawia:</w:t>
      </w:r>
    </w:p>
    <w:p w:rsidR="00BF2046" w:rsidRDefault="00BF2046">
      <w:pPr>
        <w:keepNext/>
        <w:keepLines/>
        <w:ind w:left="425"/>
        <w:jc w:val="both"/>
        <w:rPr>
          <w:rFonts w:ascii="Tahoma" w:hAnsi="Tahoma" w:cs="Tahoma"/>
          <w:b/>
          <w:sz w:val="18"/>
          <w:szCs w:val="18"/>
        </w:rPr>
      </w:pPr>
    </w:p>
    <w:p w:rsidR="00890921" w:rsidRPr="00E6203B" w:rsidRDefault="00EC0C87">
      <w:pPr>
        <w:keepNext/>
        <w:keepLines/>
        <w:ind w:left="425"/>
        <w:jc w:val="both"/>
        <w:rPr>
          <w:rFonts w:ascii="Tahoma" w:hAnsi="Tahoma" w:cs="Tahoma"/>
          <w:sz w:val="18"/>
          <w:szCs w:val="18"/>
          <w:vertAlign w:val="superscript"/>
        </w:rPr>
      </w:pPr>
      <w:r>
        <w:rPr>
          <w:rFonts w:ascii="Tahoma" w:hAnsi="Tahoma" w:cs="Tahoma"/>
          <w:b/>
          <w:sz w:val="18"/>
          <w:szCs w:val="18"/>
        </w:rPr>
        <w:t>Kierownika robót-</w:t>
      </w:r>
      <w:r w:rsidR="00890921" w:rsidRPr="00E6203B">
        <w:rPr>
          <w:rFonts w:ascii="Tahoma" w:hAnsi="Tahoma" w:cs="Tahoma"/>
          <w:sz w:val="18"/>
          <w:szCs w:val="18"/>
        </w:rPr>
        <w:t xml:space="preserve">branża </w:t>
      </w:r>
      <w:r w:rsidR="00193E94" w:rsidRPr="00E6203B">
        <w:rPr>
          <w:rFonts w:ascii="Tahoma" w:hAnsi="Tahoma" w:cs="Tahoma"/>
          <w:sz w:val="18"/>
          <w:szCs w:val="18"/>
        </w:rPr>
        <w:t>elektr</w:t>
      </w:r>
      <w:r w:rsidR="00BB3632">
        <w:rPr>
          <w:rFonts w:ascii="Tahoma" w:hAnsi="Tahoma" w:cs="Tahoma"/>
          <w:sz w:val="18"/>
          <w:szCs w:val="18"/>
        </w:rPr>
        <w:t>yczna</w:t>
      </w:r>
      <w:r w:rsidR="00193E94" w:rsidRPr="00E6203B">
        <w:rPr>
          <w:rFonts w:ascii="Tahoma" w:hAnsi="Tahoma" w:cs="Tahoma"/>
          <w:sz w:val="18"/>
          <w:szCs w:val="18"/>
        </w:rPr>
        <w:t xml:space="preserve"> </w:t>
      </w:r>
      <w:r w:rsidR="00890921" w:rsidRPr="00E6203B">
        <w:rPr>
          <w:rFonts w:ascii="Tahoma" w:hAnsi="Tahoma" w:cs="Tahoma"/>
          <w:sz w:val="18"/>
          <w:szCs w:val="18"/>
        </w:rPr>
        <w:t xml:space="preserve"> w osobie:  ................................................................... **</w:t>
      </w:r>
      <w:r w:rsidR="00890921" w:rsidRPr="00E6203B">
        <w:rPr>
          <w:rFonts w:ascii="Tahoma" w:hAnsi="Tahoma" w:cs="Tahoma"/>
          <w:sz w:val="18"/>
          <w:szCs w:val="18"/>
          <w:vertAlign w:val="superscript"/>
        </w:rPr>
        <w:t>)</w:t>
      </w:r>
      <w:r w:rsidR="00890921" w:rsidRPr="00E6203B">
        <w:rPr>
          <w:rFonts w:ascii="Tahoma" w:hAnsi="Tahoma" w:cs="Tahoma"/>
          <w:sz w:val="18"/>
          <w:szCs w:val="18"/>
        </w:rPr>
        <w:t xml:space="preserve"> posiadającego uprawnienia budowlane nr  .........................</w:t>
      </w:r>
      <w:r w:rsidR="00890921" w:rsidRPr="00E6203B">
        <w:rPr>
          <w:rFonts w:ascii="Tahoma" w:hAnsi="Tahoma" w:cs="Tahoma"/>
          <w:b/>
          <w:sz w:val="18"/>
          <w:szCs w:val="18"/>
          <w:vertAlign w:val="superscript"/>
        </w:rPr>
        <w:t>*)</w:t>
      </w:r>
      <w:r w:rsidR="00890921" w:rsidRPr="00E6203B">
        <w:rPr>
          <w:rFonts w:ascii="Tahoma" w:hAnsi="Tahoma" w:cs="Tahoma"/>
          <w:sz w:val="18"/>
          <w:szCs w:val="18"/>
        </w:rPr>
        <w:t xml:space="preserve"> i nr zaświadczenia </w:t>
      </w:r>
      <w:proofErr w:type="spellStart"/>
      <w:r w:rsidR="00890921" w:rsidRPr="00E6203B">
        <w:rPr>
          <w:rFonts w:ascii="Tahoma" w:hAnsi="Tahoma" w:cs="Tahoma"/>
          <w:sz w:val="18"/>
          <w:szCs w:val="18"/>
        </w:rPr>
        <w:t>PIIB</w:t>
      </w:r>
      <w:proofErr w:type="spellEnd"/>
      <w:r w:rsidR="00890921" w:rsidRPr="00E6203B">
        <w:rPr>
          <w:rFonts w:ascii="Tahoma" w:hAnsi="Tahoma" w:cs="Tahoma"/>
          <w:sz w:val="18"/>
          <w:szCs w:val="18"/>
        </w:rPr>
        <w:t xml:space="preserve"> ……………..…………**</w:t>
      </w:r>
      <w:r w:rsidR="00890921" w:rsidRPr="00E6203B">
        <w:rPr>
          <w:rFonts w:ascii="Tahoma" w:hAnsi="Tahoma" w:cs="Tahoma"/>
          <w:sz w:val="18"/>
          <w:szCs w:val="18"/>
          <w:vertAlign w:val="superscript"/>
        </w:rPr>
        <w:t>)</w:t>
      </w:r>
    </w:p>
    <w:p w:rsidR="00F231AB" w:rsidRPr="00E6203B" w:rsidRDefault="006973CE">
      <w:pPr>
        <w:pStyle w:val="Nagwek2"/>
        <w:keepNext/>
        <w:keepLines/>
        <w:rPr>
          <w:rFonts w:cs="Tahoma"/>
        </w:rPr>
      </w:pPr>
      <w:r w:rsidRPr="00E6203B">
        <w:rPr>
          <w:rFonts w:cs="Tahoma"/>
        </w:rPr>
        <w:t>§6</w:t>
      </w:r>
      <w:r w:rsidR="00F35F08" w:rsidRPr="00E6203B">
        <w:rPr>
          <w:rFonts w:cs="Tahoma"/>
        </w:rPr>
        <w:t>.</w:t>
      </w:r>
    </w:p>
    <w:p w:rsidR="00F231AB" w:rsidRPr="00E6203B" w:rsidRDefault="006973CE">
      <w:pPr>
        <w:keepNext/>
        <w:keepLines/>
        <w:jc w:val="center"/>
        <w:rPr>
          <w:rFonts w:ascii="Tahoma" w:hAnsi="Tahoma" w:cs="Tahoma"/>
          <w:sz w:val="18"/>
          <w:szCs w:val="18"/>
        </w:rPr>
      </w:pPr>
      <w:r w:rsidRPr="00E6203B">
        <w:rPr>
          <w:rFonts w:ascii="Tahoma" w:hAnsi="Tahoma" w:cs="Tahoma"/>
          <w:b/>
          <w:sz w:val="18"/>
          <w:szCs w:val="18"/>
        </w:rPr>
        <w:t>WYNAGRODZENIE UMOWNE</w:t>
      </w:r>
    </w:p>
    <w:p w:rsidR="00F231AB" w:rsidRPr="000C764A" w:rsidRDefault="006973CE">
      <w:pPr>
        <w:pStyle w:val="Nagwek3"/>
        <w:keepNext/>
        <w:keepLines/>
        <w:numPr>
          <w:ilvl w:val="0"/>
          <w:numId w:val="6"/>
        </w:numPr>
        <w:rPr>
          <w:rFonts w:cs="Tahoma"/>
        </w:rPr>
      </w:pPr>
      <w:r w:rsidRPr="00E6203B">
        <w:rPr>
          <w:rFonts w:cs="Tahoma"/>
        </w:rPr>
        <w:t>Wynagrodzenie Wykonawcy za wykonanie p</w:t>
      </w:r>
      <w:r w:rsidR="008A7875" w:rsidRPr="00E6203B">
        <w:rPr>
          <w:rFonts w:cs="Tahoma"/>
        </w:rPr>
        <w:t>rzedmiotu umowy określonego w §</w:t>
      </w:r>
      <w:r w:rsidR="00F460E2" w:rsidRPr="00E6203B">
        <w:rPr>
          <w:rFonts w:cs="Tahoma"/>
        </w:rPr>
        <w:t xml:space="preserve">1 ustala się, w </w:t>
      </w:r>
      <w:r w:rsidRPr="00E6203B">
        <w:rPr>
          <w:rFonts w:cs="Tahoma"/>
        </w:rPr>
        <w:t xml:space="preserve">oparciu </w:t>
      </w:r>
      <w:r w:rsidR="00F460E2" w:rsidRPr="00E6203B">
        <w:rPr>
          <w:rFonts w:cs="Tahoma"/>
        </w:rPr>
        <w:br/>
      </w:r>
      <w:r w:rsidRPr="00E6203B">
        <w:rPr>
          <w:rFonts w:cs="Tahoma"/>
        </w:rPr>
        <w:t xml:space="preserve">o złożoną w przetargu ofertę, w formie </w:t>
      </w:r>
      <w:r w:rsidRPr="00E6203B">
        <w:rPr>
          <w:rFonts w:cs="Tahoma"/>
          <w:b/>
        </w:rPr>
        <w:t>wynagrodzenia ryczałtowego brutto</w:t>
      </w:r>
      <w:r w:rsidR="00F460E2" w:rsidRPr="00E6203B">
        <w:rPr>
          <w:rFonts w:cs="Tahoma"/>
        </w:rPr>
        <w:t xml:space="preserve"> (wraz z </w:t>
      </w:r>
      <w:r w:rsidRPr="00E6203B">
        <w:rPr>
          <w:rFonts w:cs="Tahoma"/>
        </w:rPr>
        <w:t xml:space="preserve">należnym podatkiem od towarów i usług VAT) </w:t>
      </w:r>
      <w:r w:rsidR="006D59C7">
        <w:rPr>
          <w:rFonts w:cs="Tahoma"/>
          <w:lang w:val="pl-PL"/>
        </w:rPr>
        <w:t xml:space="preserve"> na </w:t>
      </w:r>
      <w:r w:rsidRPr="000C764A">
        <w:rPr>
          <w:rFonts w:cs="Tahoma"/>
        </w:rPr>
        <w:t>kwot</w:t>
      </w:r>
      <w:r w:rsidR="006D59C7">
        <w:rPr>
          <w:rFonts w:cs="Tahoma"/>
          <w:lang w:val="pl-PL"/>
        </w:rPr>
        <w:t>ę</w:t>
      </w:r>
      <w:r w:rsidR="006E743F" w:rsidRPr="000C764A">
        <w:rPr>
          <w:rFonts w:cs="Tahoma"/>
          <w:lang w:val="pl-PL"/>
        </w:rPr>
        <w:t xml:space="preserve"> </w:t>
      </w:r>
      <w:r w:rsidRPr="000C764A">
        <w:rPr>
          <w:rFonts w:cs="Tahoma"/>
        </w:rPr>
        <w:t xml:space="preserve">: </w:t>
      </w:r>
      <w:r w:rsidRPr="000C764A">
        <w:rPr>
          <w:rFonts w:cs="Tahoma"/>
          <w:b/>
        </w:rPr>
        <w:t>.....</w:t>
      </w:r>
      <w:r w:rsidR="00F460E2" w:rsidRPr="000C764A">
        <w:rPr>
          <w:rFonts w:cs="Tahoma"/>
          <w:b/>
        </w:rPr>
        <w:t>..........</w:t>
      </w:r>
      <w:r w:rsidRPr="000C764A">
        <w:rPr>
          <w:rFonts w:cs="Tahoma"/>
          <w:b/>
        </w:rPr>
        <w:t>...............................</w:t>
      </w:r>
      <w:r w:rsidRPr="000C764A">
        <w:rPr>
          <w:rFonts w:cs="Tahoma"/>
        </w:rPr>
        <w:t xml:space="preserve"> *</w:t>
      </w:r>
      <w:r w:rsidRPr="000C764A">
        <w:rPr>
          <w:rFonts w:cs="Tahoma"/>
          <w:b/>
        </w:rPr>
        <w:t>*</w:t>
      </w:r>
      <w:r w:rsidRPr="000C764A">
        <w:rPr>
          <w:rFonts w:cs="Tahoma"/>
          <w:b/>
          <w:vertAlign w:val="superscript"/>
        </w:rPr>
        <w:t>)</w:t>
      </w:r>
      <w:r w:rsidRPr="000C764A">
        <w:rPr>
          <w:rFonts w:cs="Tahoma"/>
        </w:rPr>
        <w:t xml:space="preserve"> zł</w:t>
      </w:r>
    </w:p>
    <w:p w:rsidR="00AA523A" w:rsidRDefault="006973CE">
      <w:pPr>
        <w:keepNext/>
        <w:keepLines/>
        <w:jc w:val="both"/>
        <w:rPr>
          <w:rFonts w:ascii="Tahoma" w:hAnsi="Tahoma" w:cs="Tahoma"/>
          <w:b/>
          <w:sz w:val="18"/>
          <w:szCs w:val="18"/>
        </w:rPr>
      </w:pPr>
      <w:r w:rsidRPr="00E6203B">
        <w:rPr>
          <w:rFonts w:ascii="Tahoma" w:hAnsi="Tahoma" w:cs="Tahoma"/>
          <w:sz w:val="18"/>
          <w:szCs w:val="18"/>
        </w:rPr>
        <w:t xml:space="preserve">słownie: </w:t>
      </w:r>
      <w:r w:rsidRPr="00E6203B">
        <w:rPr>
          <w:rFonts w:ascii="Tahoma" w:hAnsi="Tahoma" w:cs="Tahoma"/>
          <w:i/>
          <w:sz w:val="18"/>
          <w:szCs w:val="18"/>
        </w:rPr>
        <w:t>............................................................................................................................................</w:t>
      </w:r>
      <w:r w:rsidRPr="00E6203B">
        <w:rPr>
          <w:rFonts w:ascii="Tahoma" w:hAnsi="Tahoma" w:cs="Tahoma"/>
          <w:sz w:val="18"/>
          <w:szCs w:val="18"/>
        </w:rPr>
        <w:t xml:space="preserve"> *</w:t>
      </w:r>
      <w:r w:rsidRPr="00E6203B">
        <w:rPr>
          <w:rFonts w:ascii="Tahoma" w:hAnsi="Tahoma" w:cs="Tahoma"/>
          <w:b/>
          <w:sz w:val="18"/>
          <w:szCs w:val="18"/>
        </w:rPr>
        <w:t>*</w:t>
      </w:r>
      <w:r w:rsidRPr="00E6203B">
        <w:rPr>
          <w:rFonts w:ascii="Tahoma" w:hAnsi="Tahoma" w:cs="Tahoma"/>
          <w:b/>
          <w:sz w:val="18"/>
          <w:szCs w:val="18"/>
          <w:vertAlign w:val="superscript"/>
        </w:rPr>
        <w:t>)</w:t>
      </w:r>
    </w:p>
    <w:p w:rsidR="004D6F0E" w:rsidRDefault="004D6F0E">
      <w:pPr>
        <w:keepNext/>
        <w:keepLines/>
        <w:jc w:val="both"/>
        <w:rPr>
          <w:rFonts w:ascii="Tahoma" w:hAnsi="Tahoma" w:cs="Tahoma"/>
          <w:sz w:val="18"/>
          <w:szCs w:val="18"/>
        </w:rPr>
      </w:pPr>
    </w:p>
    <w:p w:rsidR="0029395A" w:rsidRPr="00E6203B" w:rsidDel="00A924A1"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sidDel="00A924A1">
        <w:rPr>
          <w:rFonts w:ascii="Tahoma" w:hAnsi="Tahoma" w:cs="Tahoma"/>
          <w:bCs/>
          <w:sz w:val="18"/>
          <w:szCs w:val="18"/>
        </w:rPr>
        <w:t>W przypadku odstąpienia przez którąkolwiek ze stron od umowy w całości lub w części na podstawie któregokolwiek postanowienia umowy lub w wyniku porozumienia się stron, Zamawiającemu przysługuje prawo do potrącenia z wynagrodzenia Wykonawcy wymienionego w ust.</w:t>
      </w:r>
      <w:r w:rsidR="008A7875" w:rsidRPr="00E6203B">
        <w:rPr>
          <w:rFonts w:ascii="Tahoma" w:hAnsi="Tahoma" w:cs="Tahoma"/>
          <w:bCs/>
          <w:sz w:val="18"/>
          <w:szCs w:val="18"/>
        </w:rPr>
        <w:t xml:space="preserve"> </w:t>
      </w:r>
      <w:r w:rsidRPr="00E6203B" w:rsidDel="00A924A1">
        <w:rPr>
          <w:rFonts w:ascii="Tahoma" w:hAnsi="Tahoma" w:cs="Tahoma"/>
          <w:bCs/>
          <w:sz w:val="18"/>
          <w:szCs w:val="18"/>
        </w:rPr>
        <w:t>1 wartości niewykonanych części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rsidR="0029395A" w:rsidRPr="00E6203B" w:rsidDel="00A924A1" w:rsidRDefault="0029395A">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sidDel="00A924A1">
        <w:rPr>
          <w:rFonts w:ascii="Tahoma" w:hAnsi="Tahoma" w:cs="Tahoma"/>
          <w:bCs/>
          <w:sz w:val="18"/>
          <w:szCs w:val="18"/>
        </w:rPr>
        <w:t xml:space="preserve">W przypadku, o którym mowa w ust. </w:t>
      </w:r>
      <w:r w:rsidRPr="00E6203B">
        <w:rPr>
          <w:rFonts w:ascii="Tahoma" w:hAnsi="Tahoma" w:cs="Tahoma"/>
          <w:bCs/>
          <w:sz w:val="18"/>
          <w:szCs w:val="18"/>
        </w:rPr>
        <w:t>2</w:t>
      </w:r>
      <w:r w:rsidRPr="00E6203B" w:rsidDel="00A924A1">
        <w:rPr>
          <w:rFonts w:ascii="Tahoma" w:hAnsi="Tahoma" w:cs="Tahoma"/>
          <w:bCs/>
          <w:sz w:val="18"/>
          <w:szCs w:val="18"/>
        </w:rPr>
        <w:t>, wykonawca może żądać wyłącznie wynagrodzenia należnego z tytułu wykonania części umowy.</w:t>
      </w:r>
    </w:p>
    <w:p w:rsidR="00E94D62" w:rsidRPr="00E6203B" w:rsidRDefault="00E94D62">
      <w:pPr>
        <w:keepNext/>
        <w:keepLines/>
        <w:numPr>
          <w:ilvl w:val="0"/>
          <w:numId w:val="2"/>
        </w:numPr>
        <w:suppressAutoHyphens/>
        <w:spacing w:before="120" w:after="120" w:line="276" w:lineRule="auto"/>
        <w:jc w:val="both"/>
        <w:outlineLvl w:val="2"/>
        <w:rPr>
          <w:rFonts w:ascii="Tahoma" w:hAnsi="Tahoma" w:cs="Tahoma"/>
          <w:b/>
          <w:bCs/>
          <w:sz w:val="18"/>
          <w:szCs w:val="18"/>
        </w:rPr>
      </w:pPr>
      <w:r w:rsidRPr="00E6203B">
        <w:rPr>
          <w:rFonts w:ascii="Tahoma" w:hAnsi="Tahoma" w:cs="Tahoma"/>
          <w:bCs/>
          <w:sz w:val="18"/>
          <w:szCs w:val="18"/>
        </w:rPr>
        <w:t>Wynagrodzenie brutto Wykonawcy określone w ust. 1 może ulec zmianie w przypadku zmiany przez władzę ustawodawczą procentowej stawki podatku od towarów i usług VAT. W przypadku zmiany w trakcie wykonania Umowy wysokości stawki podatku od towarów i usług (VAT), wartość niezapłaconego wynagrodzenia umownego brutto ulega zmianie, w ten sposób, iż obejmie ono podatek od towarów i usług (VAT) w zmienionej wysokości. Zmiana ta nie wymaga zmiany Umowy.</w:t>
      </w:r>
    </w:p>
    <w:p w:rsidR="00E94D62" w:rsidRPr="00E6203B" w:rsidRDefault="00E94D62">
      <w:pPr>
        <w:keepNext/>
        <w:keepLines/>
        <w:numPr>
          <w:ilvl w:val="0"/>
          <w:numId w:val="2"/>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Wykonawca </w:t>
      </w:r>
      <w:r w:rsidRPr="00E6203B">
        <w:rPr>
          <w:rFonts w:ascii="Tahoma" w:hAnsi="Tahoma" w:cs="Tahoma"/>
          <w:b/>
          <w:bCs/>
          <w:sz w:val="18"/>
          <w:szCs w:val="18"/>
          <w:u w:val="single"/>
        </w:rPr>
        <w:t>nie może bez zgody Zamawiającego</w:t>
      </w:r>
      <w:r w:rsidR="00B10731" w:rsidRPr="00E6203B">
        <w:rPr>
          <w:rFonts w:ascii="Tahoma" w:hAnsi="Tahoma" w:cs="Tahoma"/>
          <w:b/>
          <w:bCs/>
          <w:sz w:val="18"/>
          <w:szCs w:val="18"/>
          <w:u w:val="single"/>
        </w:rPr>
        <w:t xml:space="preserve"> wyrażonej na piśmie</w:t>
      </w:r>
      <w:r w:rsidRPr="00E6203B">
        <w:rPr>
          <w:rFonts w:ascii="Tahoma" w:hAnsi="Tahoma" w:cs="Tahoma"/>
          <w:b/>
          <w:bCs/>
          <w:sz w:val="18"/>
          <w:szCs w:val="18"/>
          <w:u w:val="single"/>
        </w:rPr>
        <w:t xml:space="preserve"> dokonywać cesji</w:t>
      </w:r>
      <w:r w:rsidRPr="00E6203B">
        <w:rPr>
          <w:rFonts w:ascii="Tahoma" w:hAnsi="Tahoma" w:cs="Tahoma"/>
          <w:bCs/>
          <w:sz w:val="18"/>
          <w:szCs w:val="18"/>
        </w:rPr>
        <w:t xml:space="preserve"> wierzytelności niniejszej umowy na osoby trzecie.</w:t>
      </w:r>
    </w:p>
    <w:p w:rsidR="00F231AB" w:rsidRPr="00BF2046" w:rsidRDefault="006973CE">
      <w:pPr>
        <w:pStyle w:val="Nagwek2"/>
        <w:keepNext/>
        <w:keepLines/>
        <w:rPr>
          <w:rFonts w:cs="Tahoma"/>
          <w:lang w:val="pl-PL"/>
        </w:rPr>
      </w:pPr>
      <w:r w:rsidRPr="00E6203B">
        <w:rPr>
          <w:rFonts w:cs="Tahoma"/>
        </w:rPr>
        <w:t>§7</w:t>
      </w:r>
      <w:r w:rsidR="00F35F08" w:rsidRPr="00E6203B">
        <w:rPr>
          <w:rFonts w:cs="Tahoma"/>
        </w:rPr>
        <w:t>.</w:t>
      </w:r>
    </w:p>
    <w:p w:rsidR="00BF2046" w:rsidRDefault="00BF2046">
      <w:pPr>
        <w:keepNext/>
        <w:keepLines/>
        <w:jc w:val="center"/>
        <w:rPr>
          <w:rFonts w:ascii="Tahoma" w:hAnsi="Tahoma" w:cs="Tahoma"/>
          <w:b/>
          <w:sz w:val="18"/>
          <w:szCs w:val="18"/>
        </w:rPr>
      </w:pPr>
    </w:p>
    <w:p w:rsidR="00F231AB" w:rsidRPr="00E6203B" w:rsidRDefault="006973CE">
      <w:pPr>
        <w:keepNext/>
        <w:keepLines/>
        <w:jc w:val="center"/>
        <w:rPr>
          <w:rFonts w:ascii="Tahoma" w:hAnsi="Tahoma" w:cs="Tahoma"/>
          <w:sz w:val="18"/>
          <w:szCs w:val="18"/>
        </w:rPr>
      </w:pPr>
      <w:r w:rsidRPr="00E6203B">
        <w:rPr>
          <w:rFonts w:ascii="Tahoma" w:hAnsi="Tahoma" w:cs="Tahoma"/>
          <w:b/>
          <w:sz w:val="18"/>
          <w:szCs w:val="18"/>
        </w:rPr>
        <w:t>OBOW</w:t>
      </w:r>
      <w:r w:rsidRPr="00E6203B">
        <w:rPr>
          <w:rFonts w:ascii="Tahoma" w:eastAsia="Calibri" w:hAnsi="Tahoma" w:cs="Tahoma"/>
          <w:b/>
          <w:sz w:val="18"/>
          <w:szCs w:val="18"/>
          <w:lang w:eastAsia="en-US"/>
        </w:rPr>
        <w:t>IĄZKI STRON</w:t>
      </w:r>
    </w:p>
    <w:p w:rsidR="00F231AB" w:rsidRPr="00E6203B" w:rsidRDefault="006973CE">
      <w:pPr>
        <w:keepNext/>
        <w:keepLines/>
        <w:jc w:val="both"/>
        <w:rPr>
          <w:rFonts w:ascii="Tahoma" w:hAnsi="Tahoma" w:cs="Tahoma"/>
          <w:sz w:val="18"/>
          <w:szCs w:val="18"/>
        </w:rPr>
      </w:pPr>
      <w:r w:rsidRPr="00E6203B">
        <w:rPr>
          <w:rFonts w:ascii="Tahoma" w:hAnsi="Tahoma" w:cs="Tahoma"/>
          <w:sz w:val="18"/>
          <w:szCs w:val="18"/>
        </w:rPr>
        <w:t>Do należytego wykonania przedmiotu umowy strony ustalają następujące warunki szczegółowe:</w:t>
      </w:r>
    </w:p>
    <w:p w:rsidR="005F32E1" w:rsidRPr="00E6203B" w:rsidRDefault="00F35F08">
      <w:pPr>
        <w:pStyle w:val="Nagwek3"/>
        <w:keepNext/>
        <w:keepLines/>
        <w:numPr>
          <w:ilvl w:val="0"/>
          <w:numId w:val="7"/>
        </w:numPr>
        <w:rPr>
          <w:rFonts w:cs="Tahoma"/>
        </w:rPr>
      </w:pPr>
      <w:r w:rsidRPr="00E6203B">
        <w:rPr>
          <w:rFonts w:cs="Tahoma"/>
        </w:rPr>
        <w:t xml:space="preserve">Do </w:t>
      </w:r>
      <w:r w:rsidR="00051F8D" w:rsidRPr="00E6203B">
        <w:rPr>
          <w:rFonts w:cs="Tahoma"/>
        </w:rPr>
        <w:t>obowiązków</w:t>
      </w:r>
      <w:r w:rsidR="006973CE" w:rsidRPr="00E6203B">
        <w:rPr>
          <w:rFonts w:cs="Tahoma"/>
        </w:rPr>
        <w:t xml:space="preserve"> Zamawiającego</w:t>
      </w:r>
      <w:r w:rsidRPr="00E6203B">
        <w:rPr>
          <w:rFonts w:cs="Tahoma"/>
        </w:rPr>
        <w:t xml:space="preserve"> należy</w:t>
      </w:r>
      <w:r w:rsidR="006973CE" w:rsidRPr="00E6203B">
        <w:rPr>
          <w:rFonts w:cs="Tahoma"/>
        </w:rPr>
        <w:t>:</w:t>
      </w:r>
    </w:p>
    <w:p w:rsidR="00A9094C" w:rsidRPr="00E6203B" w:rsidRDefault="006973CE">
      <w:pPr>
        <w:pStyle w:val="Nagwek4"/>
        <w:keepNext/>
        <w:keepLines/>
        <w:numPr>
          <w:ilvl w:val="0"/>
          <w:numId w:val="11"/>
        </w:numPr>
        <w:ind w:left="709" w:hanging="425"/>
        <w:rPr>
          <w:rFonts w:cs="Tahoma"/>
          <w:b/>
        </w:rPr>
      </w:pPr>
      <w:r w:rsidRPr="00E6203B">
        <w:rPr>
          <w:rFonts w:cs="Tahoma"/>
        </w:rPr>
        <w:t>Dostarcz</w:t>
      </w:r>
      <w:r w:rsidR="00F35F08" w:rsidRPr="00E6203B">
        <w:rPr>
          <w:rFonts w:cs="Tahoma"/>
        </w:rPr>
        <w:t>enie</w:t>
      </w:r>
      <w:r w:rsidRPr="00E6203B">
        <w:rPr>
          <w:rFonts w:cs="Tahoma"/>
        </w:rPr>
        <w:t xml:space="preserve"> kompletn</w:t>
      </w:r>
      <w:r w:rsidR="00F35F08" w:rsidRPr="00E6203B">
        <w:rPr>
          <w:rFonts w:cs="Tahoma"/>
        </w:rPr>
        <w:t>ego</w:t>
      </w:r>
      <w:r w:rsidRPr="00E6203B">
        <w:rPr>
          <w:rFonts w:cs="Tahoma"/>
        </w:rPr>
        <w:t xml:space="preserve"> projekt</w:t>
      </w:r>
      <w:r w:rsidR="00F35F08" w:rsidRPr="00E6203B">
        <w:rPr>
          <w:rFonts w:cs="Tahoma"/>
        </w:rPr>
        <w:t>u</w:t>
      </w:r>
      <w:r w:rsidRPr="00E6203B">
        <w:rPr>
          <w:rFonts w:cs="Tahoma"/>
        </w:rPr>
        <w:t xml:space="preserve"> budowlan</w:t>
      </w:r>
      <w:r w:rsidR="00F35F08" w:rsidRPr="00E6203B">
        <w:rPr>
          <w:rFonts w:cs="Tahoma"/>
        </w:rPr>
        <w:t>ego</w:t>
      </w:r>
      <w:r w:rsidRPr="00E6203B">
        <w:rPr>
          <w:rFonts w:cs="Tahoma"/>
        </w:rPr>
        <w:t xml:space="preserve"> oraz projekt</w:t>
      </w:r>
      <w:r w:rsidR="00F35F08" w:rsidRPr="00E6203B">
        <w:rPr>
          <w:rFonts w:cs="Tahoma"/>
        </w:rPr>
        <w:t>ów</w:t>
      </w:r>
      <w:r w:rsidRPr="00E6203B">
        <w:rPr>
          <w:rFonts w:cs="Tahoma"/>
        </w:rPr>
        <w:t xml:space="preserve"> wykonawcz</w:t>
      </w:r>
      <w:r w:rsidR="00051F8D" w:rsidRPr="00E6203B">
        <w:rPr>
          <w:rFonts w:cs="Tahoma"/>
        </w:rPr>
        <w:t>ych</w:t>
      </w:r>
      <w:r w:rsidR="00007586" w:rsidRPr="00E6203B">
        <w:rPr>
          <w:rFonts w:cs="Tahoma"/>
        </w:rPr>
        <w:t>;</w:t>
      </w:r>
    </w:p>
    <w:p w:rsidR="00A9094C" w:rsidRPr="00E6203B" w:rsidRDefault="00A9094C">
      <w:pPr>
        <w:pStyle w:val="Nagwek4"/>
        <w:keepNext/>
        <w:keepLines/>
        <w:numPr>
          <w:ilvl w:val="0"/>
          <w:numId w:val="11"/>
        </w:numPr>
        <w:ind w:left="709" w:hanging="425"/>
        <w:rPr>
          <w:rFonts w:cs="Tahoma"/>
        </w:rPr>
      </w:pPr>
      <w:r w:rsidRPr="00E6203B">
        <w:rPr>
          <w:rFonts w:cs="Tahoma"/>
        </w:rPr>
        <w:t>Dostarcz</w:t>
      </w:r>
      <w:r w:rsidR="00F35F08" w:rsidRPr="00E6203B">
        <w:rPr>
          <w:rFonts w:cs="Tahoma"/>
        </w:rPr>
        <w:t>enie</w:t>
      </w:r>
      <w:r w:rsidR="00C13AFD" w:rsidRPr="00E6203B">
        <w:rPr>
          <w:rFonts w:cs="Tahoma"/>
        </w:rPr>
        <w:t xml:space="preserve"> </w:t>
      </w:r>
      <w:r w:rsidR="003B5FAA">
        <w:rPr>
          <w:rFonts w:cs="Tahoma"/>
          <w:lang w:val="pl-PL"/>
        </w:rPr>
        <w:t>opieczętowanego dziennika budowy wewnętrznego</w:t>
      </w:r>
      <w:r w:rsidR="005B41FB" w:rsidRPr="00E6203B">
        <w:rPr>
          <w:rFonts w:cs="Tahoma"/>
        </w:rPr>
        <w:t>;</w:t>
      </w:r>
    </w:p>
    <w:p w:rsidR="00F231AB" w:rsidRPr="00E6203B" w:rsidRDefault="006973CE">
      <w:pPr>
        <w:pStyle w:val="Nagwek4"/>
        <w:keepNext/>
        <w:keepLines/>
        <w:numPr>
          <w:ilvl w:val="0"/>
          <w:numId w:val="11"/>
        </w:numPr>
        <w:ind w:left="709" w:hanging="425"/>
        <w:rPr>
          <w:rFonts w:cs="Tahoma"/>
          <w:b/>
        </w:rPr>
      </w:pPr>
      <w:r w:rsidRPr="00E6203B">
        <w:rPr>
          <w:rFonts w:cs="Tahoma"/>
        </w:rPr>
        <w:t>Przeka</w:t>
      </w:r>
      <w:r w:rsidR="00007586" w:rsidRPr="00E6203B">
        <w:rPr>
          <w:rFonts w:cs="Tahoma"/>
        </w:rPr>
        <w:t>zanie</w:t>
      </w:r>
      <w:r w:rsidRPr="00E6203B">
        <w:rPr>
          <w:rFonts w:cs="Tahoma"/>
        </w:rPr>
        <w:t xml:space="preserve"> plac</w:t>
      </w:r>
      <w:r w:rsidR="00007586" w:rsidRPr="00E6203B">
        <w:rPr>
          <w:rFonts w:cs="Tahoma"/>
        </w:rPr>
        <w:t>u</w:t>
      </w:r>
      <w:r w:rsidRPr="00E6203B">
        <w:rPr>
          <w:rFonts w:cs="Tahoma"/>
        </w:rPr>
        <w:t xml:space="preserve"> budowy: </w:t>
      </w:r>
      <w:r w:rsidR="00007586" w:rsidRPr="00E6203B">
        <w:rPr>
          <w:rFonts w:cs="Tahoma"/>
        </w:rPr>
        <w:t>w terminie</w:t>
      </w:r>
      <w:r w:rsidR="000B6170" w:rsidRPr="00E6203B">
        <w:rPr>
          <w:rFonts w:cs="Tahoma"/>
          <w:b/>
        </w:rPr>
        <w:t xml:space="preserve"> </w:t>
      </w:r>
      <w:r w:rsidR="00957867" w:rsidRPr="00E6203B">
        <w:rPr>
          <w:rFonts w:cs="Tahoma"/>
          <w:b/>
        </w:rPr>
        <w:t>do</w:t>
      </w:r>
      <w:r w:rsidR="00957867" w:rsidRPr="00E6203B">
        <w:rPr>
          <w:rFonts w:cs="Tahoma"/>
        </w:rPr>
        <w:t xml:space="preserve"> </w:t>
      </w:r>
      <w:r w:rsidR="006F5A3B">
        <w:rPr>
          <w:rFonts w:cs="Tahoma"/>
          <w:b/>
          <w:lang w:val="pl-PL"/>
        </w:rPr>
        <w:t>1</w:t>
      </w:r>
      <w:r w:rsidR="00833000">
        <w:rPr>
          <w:rFonts w:cs="Tahoma"/>
          <w:b/>
          <w:lang w:val="pl-PL"/>
        </w:rPr>
        <w:t>0</w:t>
      </w:r>
      <w:r w:rsidR="00896E21">
        <w:rPr>
          <w:rFonts w:cs="Tahoma"/>
          <w:b/>
          <w:lang w:val="pl-PL"/>
        </w:rPr>
        <w:t>0</w:t>
      </w:r>
      <w:r w:rsidR="002B6476" w:rsidRPr="00E6203B">
        <w:rPr>
          <w:rFonts w:cs="Tahoma"/>
          <w:b/>
        </w:rPr>
        <w:t xml:space="preserve"> </w:t>
      </w:r>
      <w:r w:rsidRPr="00E6203B">
        <w:rPr>
          <w:rFonts w:cs="Tahoma"/>
          <w:b/>
        </w:rPr>
        <w:t>dni kalendarzowych</w:t>
      </w:r>
      <w:r w:rsidRPr="00E6203B">
        <w:rPr>
          <w:rFonts w:cs="Tahoma"/>
        </w:rPr>
        <w:t xml:space="preserve"> liczonych od daty podpisania umowy</w:t>
      </w:r>
      <w:r w:rsidR="00007586" w:rsidRPr="00E6203B">
        <w:rPr>
          <w:rFonts w:cs="Tahoma"/>
        </w:rPr>
        <w:t>;</w:t>
      </w:r>
    </w:p>
    <w:p w:rsidR="00C13AFD" w:rsidRPr="00E6203B" w:rsidRDefault="006973CE">
      <w:pPr>
        <w:pStyle w:val="Nagwek4"/>
        <w:keepNext/>
        <w:keepLines/>
        <w:numPr>
          <w:ilvl w:val="0"/>
          <w:numId w:val="11"/>
        </w:numPr>
        <w:ind w:left="709" w:hanging="425"/>
        <w:rPr>
          <w:rFonts w:cs="Tahoma"/>
        </w:rPr>
      </w:pPr>
      <w:r w:rsidRPr="00E6203B">
        <w:rPr>
          <w:rFonts w:cs="Tahoma"/>
        </w:rPr>
        <w:t>Dostarcz</w:t>
      </w:r>
      <w:r w:rsidR="00007586" w:rsidRPr="00E6203B">
        <w:rPr>
          <w:rFonts w:cs="Tahoma"/>
        </w:rPr>
        <w:t>enie</w:t>
      </w:r>
      <w:r w:rsidRPr="00E6203B">
        <w:rPr>
          <w:rFonts w:cs="Tahoma"/>
        </w:rPr>
        <w:t xml:space="preserve"> Wykonawcy prawomocne</w:t>
      </w:r>
      <w:r w:rsidR="00007586" w:rsidRPr="00E6203B">
        <w:rPr>
          <w:rFonts w:cs="Tahoma"/>
        </w:rPr>
        <w:t>go</w:t>
      </w:r>
      <w:r w:rsidRPr="00E6203B">
        <w:rPr>
          <w:rFonts w:cs="Tahoma"/>
        </w:rPr>
        <w:t xml:space="preserve"> </w:t>
      </w:r>
      <w:r w:rsidR="009E7CA4" w:rsidRPr="00E6203B">
        <w:rPr>
          <w:rFonts w:cs="Tahoma"/>
        </w:rPr>
        <w:t>zgłoszenia robót</w:t>
      </w:r>
      <w:r w:rsidR="00007586" w:rsidRPr="00E6203B">
        <w:rPr>
          <w:rFonts w:cs="Tahoma"/>
        </w:rPr>
        <w:t>;</w:t>
      </w:r>
    </w:p>
    <w:p w:rsidR="00F231AB" w:rsidRPr="00E6203B" w:rsidRDefault="006973CE">
      <w:pPr>
        <w:pStyle w:val="Nagwek4"/>
        <w:keepNext/>
        <w:keepLines/>
        <w:numPr>
          <w:ilvl w:val="0"/>
          <w:numId w:val="11"/>
        </w:numPr>
        <w:ind w:left="709" w:hanging="425"/>
        <w:rPr>
          <w:rFonts w:cs="Tahoma"/>
        </w:rPr>
      </w:pPr>
      <w:r w:rsidRPr="00E6203B">
        <w:rPr>
          <w:rFonts w:cs="Tahoma"/>
        </w:rPr>
        <w:t>Zapewni</w:t>
      </w:r>
      <w:r w:rsidR="00007586" w:rsidRPr="00E6203B">
        <w:rPr>
          <w:rFonts w:cs="Tahoma"/>
        </w:rPr>
        <w:t>enie</w:t>
      </w:r>
      <w:r w:rsidRPr="00E6203B">
        <w:rPr>
          <w:rFonts w:cs="Tahoma"/>
        </w:rPr>
        <w:t xml:space="preserve"> nadz</w:t>
      </w:r>
      <w:r w:rsidR="00007586" w:rsidRPr="00E6203B">
        <w:rPr>
          <w:rFonts w:cs="Tahoma"/>
        </w:rPr>
        <w:t>oru</w:t>
      </w:r>
      <w:r w:rsidRPr="00E6203B">
        <w:rPr>
          <w:rFonts w:cs="Tahoma"/>
        </w:rPr>
        <w:t xml:space="preserve"> inwestorski</w:t>
      </w:r>
      <w:r w:rsidR="00007586" w:rsidRPr="00E6203B">
        <w:rPr>
          <w:rFonts w:cs="Tahoma"/>
        </w:rPr>
        <w:t>ego</w:t>
      </w:r>
      <w:r w:rsidRPr="00E6203B">
        <w:rPr>
          <w:rFonts w:cs="Tahoma"/>
        </w:rPr>
        <w:t xml:space="preserve"> oraz sprawdzenie ilości i jakości robót zanikających i ulegających zakryciu</w:t>
      </w:r>
      <w:r w:rsidR="00007586" w:rsidRPr="00E6203B">
        <w:rPr>
          <w:rFonts w:cs="Tahoma"/>
        </w:rPr>
        <w:t>;</w:t>
      </w:r>
    </w:p>
    <w:p w:rsidR="00F231AB" w:rsidRPr="00E6203B" w:rsidRDefault="00051F8D">
      <w:pPr>
        <w:pStyle w:val="Nagwek4"/>
        <w:keepNext/>
        <w:keepLines/>
        <w:numPr>
          <w:ilvl w:val="0"/>
          <w:numId w:val="11"/>
        </w:numPr>
        <w:ind w:left="709" w:hanging="425"/>
        <w:rPr>
          <w:rFonts w:cs="Tahoma"/>
        </w:rPr>
      </w:pPr>
      <w:r w:rsidRPr="00E6203B">
        <w:rPr>
          <w:rFonts w:cs="Tahoma"/>
        </w:rPr>
        <w:t>P</w:t>
      </w:r>
      <w:r w:rsidR="006973CE" w:rsidRPr="00E6203B">
        <w:rPr>
          <w:rFonts w:cs="Tahoma"/>
        </w:rPr>
        <w:t>otwierdz</w:t>
      </w:r>
      <w:r w:rsidRPr="00E6203B">
        <w:rPr>
          <w:rFonts w:cs="Tahoma"/>
        </w:rPr>
        <w:t>a</w:t>
      </w:r>
      <w:r w:rsidR="006973CE" w:rsidRPr="00E6203B">
        <w:rPr>
          <w:rFonts w:cs="Tahoma"/>
        </w:rPr>
        <w:t>ni</w:t>
      </w:r>
      <w:r w:rsidRPr="00E6203B">
        <w:rPr>
          <w:rFonts w:cs="Tahoma"/>
        </w:rPr>
        <w:t>e</w:t>
      </w:r>
      <w:r w:rsidR="006973CE" w:rsidRPr="00E6203B">
        <w:rPr>
          <w:rFonts w:cs="Tahoma"/>
        </w:rPr>
        <w:t xml:space="preserve"> wykonania robót zanikających oraz robót ulegających zakryciu wpisem do </w:t>
      </w:r>
      <w:r w:rsidR="003B5FAA">
        <w:rPr>
          <w:rFonts w:cs="Tahoma"/>
          <w:lang w:val="pl-PL"/>
        </w:rPr>
        <w:t xml:space="preserve">wewnętrznego dziennika budowy </w:t>
      </w:r>
      <w:r w:rsidR="006973CE" w:rsidRPr="00E6203B">
        <w:rPr>
          <w:rFonts w:cs="Tahoma"/>
        </w:rPr>
        <w:t>przez inspektora nadzoru w ciągu 3 dni roboczych od daty zgłoszenia przez Wykonawcę wykonania tych robót</w:t>
      </w:r>
      <w:r w:rsidR="00BB3164">
        <w:rPr>
          <w:rFonts w:cs="Tahoma"/>
          <w:lang w:val="pl-PL"/>
        </w:rPr>
        <w:t xml:space="preserve"> – nie dotyczy</w:t>
      </w:r>
      <w:r w:rsidRPr="00E6203B">
        <w:rPr>
          <w:rFonts w:cs="Tahoma"/>
        </w:rPr>
        <w:t>;</w:t>
      </w:r>
    </w:p>
    <w:p w:rsidR="00F231AB" w:rsidRPr="00E6203B" w:rsidRDefault="00051F8D">
      <w:pPr>
        <w:pStyle w:val="Nagwek4"/>
        <w:keepNext/>
        <w:keepLines/>
        <w:numPr>
          <w:ilvl w:val="0"/>
          <w:numId w:val="11"/>
        </w:numPr>
        <w:ind w:left="709" w:hanging="425"/>
        <w:rPr>
          <w:rFonts w:cs="Tahoma"/>
        </w:rPr>
      </w:pPr>
      <w:r w:rsidRPr="00E6203B">
        <w:rPr>
          <w:rFonts w:cs="Tahoma"/>
        </w:rPr>
        <w:t>W</w:t>
      </w:r>
      <w:r w:rsidR="006973CE" w:rsidRPr="00E6203B">
        <w:rPr>
          <w:rFonts w:cs="Tahoma"/>
        </w:rPr>
        <w:t>yznacz</w:t>
      </w:r>
      <w:r w:rsidRPr="00E6203B">
        <w:rPr>
          <w:rFonts w:cs="Tahoma"/>
        </w:rPr>
        <w:t>enie</w:t>
      </w:r>
      <w:r w:rsidR="006973CE" w:rsidRPr="00E6203B">
        <w:rPr>
          <w:rFonts w:cs="Tahoma"/>
        </w:rPr>
        <w:t xml:space="preserve"> rozpoczęci</w:t>
      </w:r>
      <w:r w:rsidRPr="00E6203B">
        <w:rPr>
          <w:rFonts w:cs="Tahoma"/>
        </w:rPr>
        <w:t>a</w:t>
      </w:r>
      <w:r w:rsidR="006973CE" w:rsidRPr="00E6203B">
        <w:rPr>
          <w:rFonts w:cs="Tahoma"/>
        </w:rPr>
        <w:t xml:space="preserve"> odbioru robót budowlanych w terminie do 14 dni od daty pisemnego zawiadomienia przez </w:t>
      </w:r>
      <w:r w:rsidR="00B10731" w:rsidRPr="00E6203B">
        <w:rPr>
          <w:rFonts w:cs="Tahoma"/>
        </w:rPr>
        <w:t>W</w:t>
      </w:r>
      <w:r w:rsidR="00C63DAD" w:rsidRPr="00E6203B">
        <w:rPr>
          <w:rFonts w:cs="Tahoma"/>
        </w:rPr>
        <w:t>ykonawcę</w:t>
      </w:r>
      <w:r w:rsidR="006973CE" w:rsidRPr="00E6203B">
        <w:rPr>
          <w:rFonts w:cs="Tahoma"/>
        </w:rPr>
        <w:t xml:space="preserve"> o zakończeniu wszystkich robót</w:t>
      </w:r>
      <w:r w:rsidRPr="00E6203B">
        <w:rPr>
          <w:rFonts w:cs="Tahoma"/>
        </w:rPr>
        <w:t>;</w:t>
      </w:r>
    </w:p>
    <w:p w:rsidR="00F231AB" w:rsidRPr="00E6203B" w:rsidRDefault="00051F8D">
      <w:pPr>
        <w:pStyle w:val="Nagwek4"/>
        <w:keepNext/>
        <w:keepLines/>
        <w:numPr>
          <w:ilvl w:val="0"/>
          <w:numId w:val="11"/>
        </w:numPr>
        <w:ind w:left="709" w:hanging="425"/>
        <w:rPr>
          <w:rFonts w:cs="Tahoma"/>
        </w:rPr>
      </w:pPr>
      <w:r w:rsidRPr="00E6203B">
        <w:rPr>
          <w:rFonts w:cs="Tahoma"/>
        </w:rPr>
        <w:t>Z</w:t>
      </w:r>
      <w:r w:rsidR="006973CE" w:rsidRPr="00E6203B">
        <w:rPr>
          <w:rFonts w:cs="Tahoma"/>
        </w:rPr>
        <w:t>akończ</w:t>
      </w:r>
      <w:r w:rsidRPr="00E6203B">
        <w:rPr>
          <w:rFonts w:cs="Tahoma"/>
        </w:rPr>
        <w:t>enie</w:t>
      </w:r>
      <w:r w:rsidR="006973CE" w:rsidRPr="00E6203B">
        <w:rPr>
          <w:rFonts w:cs="Tahoma"/>
        </w:rPr>
        <w:t xml:space="preserve"> odbi</w:t>
      </w:r>
      <w:r w:rsidRPr="00E6203B">
        <w:rPr>
          <w:rFonts w:cs="Tahoma"/>
        </w:rPr>
        <w:t>oru</w:t>
      </w:r>
      <w:r w:rsidR="006973CE" w:rsidRPr="00E6203B">
        <w:rPr>
          <w:rFonts w:cs="Tahoma"/>
        </w:rPr>
        <w:t xml:space="preserve"> robót budowlanych w terminie do 14 dni od daty ich rozpoczęcia</w:t>
      </w:r>
      <w:r w:rsidR="005B41FB" w:rsidRPr="00E6203B">
        <w:rPr>
          <w:rFonts w:cs="Tahoma"/>
        </w:rPr>
        <w:t>.</w:t>
      </w:r>
    </w:p>
    <w:p w:rsidR="0044268C" w:rsidRPr="00E6203B" w:rsidRDefault="00051F8D">
      <w:pPr>
        <w:pStyle w:val="Nagwek3"/>
        <w:keepNext/>
        <w:keepLines/>
        <w:rPr>
          <w:rFonts w:cs="Tahoma"/>
        </w:rPr>
      </w:pPr>
      <w:r w:rsidRPr="00E6203B">
        <w:rPr>
          <w:rFonts w:cs="Tahoma"/>
        </w:rPr>
        <w:t xml:space="preserve">W ramach realizacji przedmiotu zamówienia </w:t>
      </w:r>
      <w:r w:rsidR="006973CE" w:rsidRPr="00E6203B">
        <w:rPr>
          <w:rFonts w:cs="Tahoma"/>
        </w:rPr>
        <w:t>Wykonawc</w:t>
      </w:r>
      <w:r w:rsidRPr="00E6203B">
        <w:rPr>
          <w:rFonts w:cs="Tahoma"/>
        </w:rPr>
        <w:t>a</w:t>
      </w:r>
      <w:r w:rsidR="006973CE" w:rsidRPr="00E6203B">
        <w:rPr>
          <w:rFonts w:cs="Tahoma"/>
        </w:rPr>
        <w:t xml:space="preserve"> </w:t>
      </w:r>
      <w:r w:rsidR="00B10731" w:rsidRPr="00E6203B">
        <w:rPr>
          <w:rFonts w:cs="Tahoma"/>
        </w:rPr>
        <w:t>w szczególności</w:t>
      </w:r>
      <w:r w:rsidR="006973CE" w:rsidRPr="00E6203B">
        <w:rPr>
          <w:rFonts w:cs="Tahoma"/>
        </w:rPr>
        <w:t xml:space="preserve">: </w:t>
      </w:r>
    </w:p>
    <w:p w:rsidR="00D80327" w:rsidRPr="00E6203B" w:rsidRDefault="00051F8D">
      <w:pPr>
        <w:pStyle w:val="Nagwek4"/>
        <w:keepNext/>
        <w:keepLines/>
        <w:numPr>
          <w:ilvl w:val="0"/>
          <w:numId w:val="18"/>
        </w:numPr>
        <w:tabs>
          <w:tab w:val="left" w:pos="709"/>
        </w:tabs>
        <w:rPr>
          <w:rFonts w:cs="Tahoma"/>
        </w:rPr>
      </w:pPr>
      <w:r w:rsidRPr="00E6203B">
        <w:rPr>
          <w:rFonts w:cs="Tahoma"/>
        </w:rPr>
        <w:t>N</w:t>
      </w:r>
      <w:r w:rsidR="00C63DAD" w:rsidRPr="00E6203B">
        <w:rPr>
          <w:rFonts w:cs="Tahoma"/>
        </w:rPr>
        <w:t>ajpóźniej</w:t>
      </w:r>
      <w:r w:rsidR="00D80327" w:rsidRPr="00E6203B">
        <w:rPr>
          <w:rFonts w:cs="Tahoma"/>
        </w:rPr>
        <w:t xml:space="preserve"> z dniem przekazania placu budowy</w:t>
      </w:r>
      <w:r w:rsidR="00B17B1B" w:rsidRPr="00E6203B">
        <w:rPr>
          <w:rFonts w:cs="Tahoma"/>
        </w:rPr>
        <w:t xml:space="preserve"> musi</w:t>
      </w:r>
      <w:r w:rsidR="00D80327" w:rsidRPr="00E6203B">
        <w:rPr>
          <w:rFonts w:cs="Tahoma"/>
        </w:rPr>
        <w:t xml:space="preserve"> przedłożyć Zamawiającemu opłacony dokument ubezpieczenia OC od prowadzonej działalności gospodarcze</w:t>
      </w:r>
      <w:r w:rsidR="00132F42" w:rsidRPr="00E6203B">
        <w:rPr>
          <w:rFonts w:cs="Tahoma"/>
        </w:rPr>
        <w:t>j. Suma gwarancyjna na wartość</w:t>
      </w:r>
      <w:r w:rsidR="000B544F" w:rsidRPr="00E6203B">
        <w:rPr>
          <w:rFonts w:cs="Tahoma"/>
        </w:rPr>
        <w:t xml:space="preserve"> </w:t>
      </w:r>
      <w:r w:rsidR="002B6476" w:rsidRPr="00E6203B">
        <w:rPr>
          <w:rFonts w:cs="Tahoma"/>
        </w:rPr>
        <w:t xml:space="preserve"> </w:t>
      </w:r>
      <w:r w:rsidR="00532FB1">
        <w:rPr>
          <w:rFonts w:cs="Tahoma"/>
          <w:lang w:val="pl-PL"/>
        </w:rPr>
        <w:t xml:space="preserve">              </w:t>
      </w:r>
      <w:r w:rsidR="00791150">
        <w:rPr>
          <w:rFonts w:cs="Tahoma"/>
          <w:lang w:val="pl-PL"/>
        </w:rPr>
        <w:t>1</w:t>
      </w:r>
      <w:r w:rsidR="00BB3164">
        <w:rPr>
          <w:rFonts w:cs="Tahoma"/>
          <w:lang w:val="pl-PL"/>
        </w:rPr>
        <w:t>00.</w:t>
      </w:r>
      <w:r w:rsidR="002B6476" w:rsidRPr="00E6203B">
        <w:rPr>
          <w:rFonts w:cs="Tahoma"/>
        </w:rPr>
        <w:t>000</w:t>
      </w:r>
      <w:r w:rsidR="00193E94" w:rsidRPr="00E6203B">
        <w:rPr>
          <w:rFonts w:cs="Tahoma"/>
        </w:rPr>
        <w:t>,00</w:t>
      </w:r>
      <w:r w:rsidR="002B6476" w:rsidRPr="00E6203B">
        <w:rPr>
          <w:rFonts w:cs="Tahoma"/>
        </w:rPr>
        <w:t xml:space="preserve">[PLN], </w:t>
      </w:r>
      <w:r w:rsidR="00D80327" w:rsidRPr="00E6203B">
        <w:rPr>
          <w:rFonts w:cs="Tahoma"/>
        </w:rPr>
        <w:t xml:space="preserve"> na jedno i wszystkie zdarzenia w okresie ubezpieczenia</w:t>
      </w:r>
      <w:r w:rsidRPr="00E6203B">
        <w:rPr>
          <w:rFonts w:cs="Tahoma"/>
        </w:rPr>
        <w:t>;</w:t>
      </w:r>
    </w:p>
    <w:p w:rsidR="00F9780D" w:rsidRPr="00E6203B" w:rsidRDefault="00A55815">
      <w:pPr>
        <w:pStyle w:val="Nagwek4"/>
        <w:keepNext/>
        <w:keepLines/>
        <w:numPr>
          <w:ilvl w:val="0"/>
          <w:numId w:val="18"/>
        </w:numPr>
        <w:tabs>
          <w:tab w:val="left" w:pos="709"/>
        </w:tabs>
        <w:ind w:left="709" w:hanging="425"/>
        <w:rPr>
          <w:rFonts w:cs="Tahoma"/>
        </w:rPr>
      </w:pPr>
      <w:r w:rsidRPr="00E6203B">
        <w:rPr>
          <w:rFonts w:cs="Tahoma"/>
        </w:rPr>
        <w:t>Zobowiązany jest d</w:t>
      </w:r>
      <w:r w:rsidR="00C63DAD" w:rsidRPr="00E6203B">
        <w:rPr>
          <w:rFonts w:cs="Tahoma"/>
        </w:rPr>
        <w:t>ostarczyć</w:t>
      </w:r>
      <w:r w:rsidR="00F9780D" w:rsidRPr="00E6203B">
        <w:rPr>
          <w:rFonts w:cs="Tahoma"/>
        </w:rPr>
        <w:t xml:space="preserve"> Zamawiającemu w terminie do dnia przekazania placu budowy kopię wyżej</w:t>
      </w:r>
      <w:r w:rsidR="00E94D62" w:rsidRPr="00E6203B">
        <w:rPr>
          <w:rFonts w:cs="Tahoma"/>
        </w:rPr>
        <w:t xml:space="preserve"> wymienionej</w:t>
      </w:r>
      <w:r w:rsidR="00F9780D" w:rsidRPr="00E6203B">
        <w:rPr>
          <w:rFonts w:cs="Tahoma"/>
        </w:rPr>
        <w:t xml:space="preserve"> polis</w:t>
      </w:r>
      <w:r w:rsidR="00E94D62" w:rsidRPr="00E6203B">
        <w:rPr>
          <w:rFonts w:cs="Tahoma"/>
        </w:rPr>
        <w:t>y</w:t>
      </w:r>
      <w:r w:rsidR="00F9780D" w:rsidRPr="00E6203B">
        <w:rPr>
          <w:rFonts w:cs="Tahoma"/>
        </w:rPr>
        <w:t xml:space="preserve"> wraz z wszelkimi dowodami wpłaty wymaganych składek</w:t>
      </w:r>
      <w:r w:rsidR="00B17B1B" w:rsidRPr="00E6203B">
        <w:rPr>
          <w:rFonts w:cs="Tahoma"/>
        </w:rPr>
        <w:t>.</w:t>
      </w:r>
      <w:r w:rsidR="00F9780D" w:rsidRPr="00E6203B">
        <w:rPr>
          <w:rFonts w:cs="Tahoma"/>
        </w:rPr>
        <w:t xml:space="preserve"> </w:t>
      </w:r>
      <w:r w:rsidR="00B17B1B" w:rsidRPr="00E6203B">
        <w:rPr>
          <w:rFonts w:cs="Tahoma"/>
        </w:rPr>
        <w:t>U</w:t>
      </w:r>
      <w:r w:rsidR="00F9780D" w:rsidRPr="00E6203B">
        <w:rPr>
          <w:rFonts w:cs="Tahoma"/>
        </w:rPr>
        <w:t>bezpieczenia winny zachować swą ważność do dnia dokonania odbioru końcowego</w:t>
      </w:r>
      <w:r w:rsidR="00051F8D" w:rsidRPr="00E6203B">
        <w:rPr>
          <w:rFonts w:cs="Tahoma"/>
        </w:rPr>
        <w:t>;</w:t>
      </w:r>
    </w:p>
    <w:p w:rsidR="005F32E1" w:rsidRPr="00E6203B" w:rsidRDefault="00FF43F3">
      <w:pPr>
        <w:pStyle w:val="Nagwek4"/>
        <w:keepNext/>
        <w:keepLines/>
        <w:numPr>
          <w:ilvl w:val="0"/>
          <w:numId w:val="18"/>
        </w:numPr>
        <w:tabs>
          <w:tab w:val="left" w:pos="709"/>
        </w:tabs>
        <w:ind w:left="709" w:hanging="425"/>
        <w:rPr>
          <w:rFonts w:cs="Tahoma"/>
        </w:rPr>
      </w:pPr>
      <w:r w:rsidRPr="00E6203B">
        <w:rPr>
          <w:rFonts w:cs="Tahoma"/>
        </w:rPr>
        <w:t>Przed podpisaniem</w:t>
      </w:r>
      <w:r w:rsidR="006973CE" w:rsidRPr="00E6203B">
        <w:rPr>
          <w:rFonts w:cs="Tahoma"/>
        </w:rPr>
        <w:t xml:space="preserve"> </w:t>
      </w:r>
      <w:r w:rsidRPr="00E6203B">
        <w:rPr>
          <w:rFonts w:cs="Tahoma"/>
        </w:rPr>
        <w:t xml:space="preserve">umowy </w:t>
      </w:r>
      <w:r w:rsidR="006973CE" w:rsidRPr="00A66BA2">
        <w:rPr>
          <w:rFonts w:cs="Tahoma"/>
        </w:rPr>
        <w:t>dostarczy podpisane oś</w:t>
      </w:r>
      <w:r w:rsidR="00581B96" w:rsidRPr="00354EF5">
        <w:rPr>
          <w:rFonts w:cs="Tahoma"/>
        </w:rPr>
        <w:t xml:space="preserve">wiadczenia kierownika </w:t>
      </w:r>
      <w:r w:rsidR="00770EAD" w:rsidRPr="00354EF5">
        <w:rPr>
          <w:rFonts w:cs="Tahoma"/>
          <w:lang w:val="pl-PL"/>
        </w:rPr>
        <w:t xml:space="preserve">robót </w:t>
      </w:r>
      <w:r w:rsidR="006973CE" w:rsidRPr="00354EF5">
        <w:rPr>
          <w:rFonts w:cs="Tahoma"/>
        </w:rPr>
        <w:t>wraz z kopi</w:t>
      </w:r>
      <w:r w:rsidR="00770EAD" w:rsidRPr="00A66BA2">
        <w:rPr>
          <w:rFonts w:cs="Tahoma"/>
          <w:lang w:val="pl-PL"/>
        </w:rPr>
        <w:t>e</w:t>
      </w:r>
      <w:r w:rsidR="00770EAD" w:rsidRPr="00A66BA2">
        <w:rPr>
          <w:rFonts w:cs="Tahoma"/>
        </w:rPr>
        <w:t xml:space="preserve"> uprawnień i ważn</w:t>
      </w:r>
      <w:r w:rsidR="00770EAD" w:rsidRPr="00A66BA2">
        <w:rPr>
          <w:rFonts w:cs="Tahoma"/>
          <w:lang w:val="pl-PL"/>
        </w:rPr>
        <w:t>e</w:t>
      </w:r>
      <w:r w:rsidR="006973CE" w:rsidRPr="00A66BA2">
        <w:rPr>
          <w:rFonts w:cs="Tahoma"/>
        </w:rPr>
        <w:t xml:space="preserve"> na czas realizacji </w:t>
      </w:r>
      <w:r w:rsidR="00A55815" w:rsidRPr="00A66BA2">
        <w:rPr>
          <w:rFonts w:cs="Tahoma"/>
        </w:rPr>
        <w:t xml:space="preserve">przedmiotu zamówienia </w:t>
      </w:r>
      <w:r w:rsidR="006973CE" w:rsidRPr="00A66BA2">
        <w:rPr>
          <w:rFonts w:cs="Tahoma"/>
        </w:rPr>
        <w:t>zaś</w:t>
      </w:r>
      <w:r w:rsidR="00581B96" w:rsidRPr="00A66BA2">
        <w:rPr>
          <w:rFonts w:cs="Tahoma"/>
        </w:rPr>
        <w:t>wiadczenie z </w:t>
      </w:r>
      <w:r w:rsidR="00051F8D" w:rsidRPr="00A66BA2">
        <w:rPr>
          <w:rFonts w:cs="Tahoma"/>
        </w:rPr>
        <w:t>Polskiej Izby Inżynierów Budownictwa</w:t>
      </w:r>
      <w:r w:rsidR="00051F8D" w:rsidRPr="00E6203B">
        <w:rPr>
          <w:rFonts w:cs="Tahoma"/>
        </w:rPr>
        <w:t xml:space="preserve">, zwanej dalej </w:t>
      </w:r>
      <w:proofErr w:type="spellStart"/>
      <w:r w:rsidR="006973CE" w:rsidRPr="00E6203B">
        <w:rPr>
          <w:rFonts w:cs="Tahoma"/>
        </w:rPr>
        <w:t>PIIB</w:t>
      </w:r>
      <w:proofErr w:type="spellEnd"/>
      <w:r w:rsidR="00051F8D" w:rsidRPr="00E6203B">
        <w:rPr>
          <w:rFonts w:cs="Tahoma"/>
        </w:rPr>
        <w:t>;</w:t>
      </w:r>
    </w:p>
    <w:p w:rsidR="005F32E1" w:rsidRPr="00E6203B" w:rsidRDefault="00FF43F3">
      <w:pPr>
        <w:pStyle w:val="Nagwek4"/>
        <w:keepNext/>
        <w:keepLines/>
        <w:numPr>
          <w:ilvl w:val="0"/>
          <w:numId w:val="18"/>
        </w:numPr>
        <w:tabs>
          <w:tab w:val="left" w:pos="709"/>
        </w:tabs>
        <w:ind w:left="709" w:hanging="425"/>
        <w:rPr>
          <w:rFonts w:cs="Tahoma"/>
        </w:rPr>
      </w:pPr>
      <w:r w:rsidRPr="00E6203B">
        <w:rPr>
          <w:rFonts w:cs="Tahoma"/>
        </w:rPr>
        <w:t xml:space="preserve">Przed podpisaniem umowy </w:t>
      </w:r>
      <w:r w:rsidR="006973CE" w:rsidRPr="00E6203B">
        <w:rPr>
          <w:rFonts w:cs="Tahoma"/>
        </w:rPr>
        <w:t>przedłoży należycie wypełniony harmonogram rzeczowo-finansowy, zawierający wszystkie dane zgodne ze wzorcem harmonogramu zawartym w Specyfikacji Istotnych Warunków Zamówienia</w:t>
      </w:r>
      <w:r w:rsidR="00051F8D" w:rsidRPr="00E6203B">
        <w:rPr>
          <w:rFonts w:cs="Tahoma"/>
        </w:rPr>
        <w:t>;</w:t>
      </w:r>
    </w:p>
    <w:p w:rsidR="006F4844" w:rsidRPr="00E6203B" w:rsidRDefault="009320DC">
      <w:pPr>
        <w:pStyle w:val="Nagwek4"/>
        <w:keepNext/>
        <w:keepLines/>
        <w:numPr>
          <w:ilvl w:val="0"/>
          <w:numId w:val="18"/>
        </w:numPr>
        <w:tabs>
          <w:tab w:val="left" w:pos="709"/>
        </w:tabs>
        <w:ind w:left="709" w:hanging="425"/>
        <w:rPr>
          <w:rFonts w:cs="Tahoma"/>
        </w:rPr>
      </w:pPr>
      <w:r w:rsidRPr="00E6203B">
        <w:rPr>
          <w:rFonts w:cs="Tahoma"/>
        </w:rPr>
        <w:t>W</w:t>
      </w:r>
      <w:r w:rsidR="006F4844" w:rsidRPr="00E6203B">
        <w:rPr>
          <w:rFonts w:cs="Tahoma"/>
        </w:rPr>
        <w:t xml:space="preserve"> przypadku korzystania z zasobów podmiot</w:t>
      </w:r>
      <w:r w:rsidR="00F02517" w:rsidRPr="00E6203B">
        <w:rPr>
          <w:rFonts w:cs="Tahoma"/>
        </w:rPr>
        <w:t>ów</w:t>
      </w:r>
      <w:r w:rsidR="006F4844" w:rsidRPr="00E6203B">
        <w:rPr>
          <w:rFonts w:cs="Tahoma"/>
        </w:rPr>
        <w:t xml:space="preserve"> </w:t>
      </w:r>
      <w:r w:rsidR="00F02517" w:rsidRPr="00E6203B">
        <w:rPr>
          <w:rFonts w:cs="Tahoma"/>
        </w:rPr>
        <w:t>trzecich</w:t>
      </w:r>
      <w:r w:rsidR="006F4844" w:rsidRPr="00E6203B">
        <w:rPr>
          <w:rFonts w:cs="Tahoma"/>
        </w:rPr>
        <w:t xml:space="preserve"> na zasoby </w:t>
      </w:r>
      <w:r w:rsidR="00F02517" w:rsidRPr="00E6203B">
        <w:rPr>
          <w:rFonts w:cs="Tahoma"/>
        </w:rPr>
        <w:t>których</w:t>
      </w:r>
      <w:r w:rsidR="006F4844" w:rsidRPr="00E6203B">
        <w:rPr>
          <w:rFonts w:cs="Tahoma"/>
        </w:rPr>
        <w:t xml:space="preserve"> powoływał się składając ofertę celem wykazania spełniania warunków udziału w postępowaniu o udzielenie zamówienia publicznego, przedłoży umowę</w:t>
      </w:r>
      <w:r w:rsidR="00F02517" w:rsidRPr="00E6203B">
        <w:rPr>
          <w:rFonts w:cs="Tahoma"/>
        </w:rPr>
        <w:t xml:space="preserve"> określającą warunki współpracy przy realizacji przedmiotu zamówienia</w:t>
      </w:r>
      <w:r w:rsidR="00C633E2" w:rsidRPr="00E6203B">
        <w:rPr>
          <w:rFonts w:cs="Tahoma"/>
        </w:rPr>
        <w:t xml:space="preserve"> (patrz § 16)</w:t>
      </w:r>
      <w:r w:rsidRPr="00E6203B">
        <w:rPr>
          <w:rFonts w:cs="Tahoma"/>
        </w:rPr>
        <w:t>;</w:t>
      </w:r>
      <w:r w:rsidR="006F4844" w:rsidRPr="00E6203B">
        <w:rPr>
          <w:rFonts w:cs="Tahoma"/>
        </w:rPr>
        <w:t xml:space="preserve"> </w:t>
      </w:r>
    </w:p>
    <w:p w:rsidR="005F32E1" w:rsidRPr="00E6203B" w:rsidRDefault="006973CE">
      <w:pPr>
        <w:pStyle w:val="Nagwek4"/>
        <w:keepNext/>
        <w:keepLines/>
        <w:numPr>
          <w:ilvl w:val="0"/>
          <w:numId w:val="18"/>
        </w:numPr>
        <w:tabs>
          <w:tab w:val="left" w:pos="709"/>
        </w:tabs>
        <w:ind w:left="709" w:hanging="425"/>
        <w:rPr>
          <w:rFonts w:cs="Tahoma"/>
        </w:rPr>
      </w:pPr>
      <w:r w:rsidRPr="00E6203B">
        <w:rPr>
          <w:rFonts w:cs="Tahoma"/>
        </w:rPr>
        <w:t xml:space="preserve">Przyjmie plac budowy i przystąpi do rozpoczęcia robót </w:t>
      </w:r>
      <w:r w:rsidR="00215086" w:rsidRPr="00E6203B">
        <w:rPr>
          <w:rFonts w:cs="Tahoma"/>
        </w:rPr>
        <w:t xml:space="preserve">  w terminie 7 dni od dnia </w:t>
      </w:r>
      <w:r w:rsidRPr="00E6203B">
        <w:rPr>
          <w:rFonts w:cs="Tahoma"/>
        </w:rPr>
        <w:t>jego przekazania przez Zamawiającego</w:t>
      </w:r>
      <w:r w:rsidR="009320DC" w:rsidRPr="00E6203B">
        <w:rPr>
          <w:rFonts w:cs="Tahoma"/>
        </w:rPr>
        <w:t>;</w:t>
      </w:r>
    </w:p>
    <w:p w:rsidR="005F32E1" w:rsidRPr="00E6203B" w:rsidRDefault="006973CE">
      <w:pPr>
        <w:pStyle w:val="Nagwek4"/>
        <w:keepNext/>
        <w:keepLines/>
        <w:numPr>
          <w:ilvl w:val="0"/>
          <w:numId w:val="18"/>
        </w:numPr>
        <w:tabs>
          <w:tab w:val="left" w:pos="709"/>
        </w:tabs>
        <w:ind w:left="709" w:hanging="425"/>
        <w:rPr>
          <w:rFonts w:cs="Tahoma"/>
        </w:rPr>
      </w:pPr>
      <w:r w:rsidRPr="00E6203B">
        <w:rPr>
          <w:rFonts w:cs="Tahoma"/>
        </w:rPr>
        <w:t>Wyposaży zaplecze budowy we wszystkie przedmioty, które są niezbędne dla lub podczas wykonania robót</w:t>
      </w:r>
      <w:r w:rsidR="009320DC" w:rsidRPr="00E6203B">
        <w:rPr>
          <w:rFonts w:cs="Tahoma"/>
        </w:rPr>
        <w:t>;</w:t>
      </w:r>
    </w:p>
    <w:p w:rsidR="005F32E1" w:rsidRPr="00E6203B" w:rsidRDefault="006973CE">
      <w:pPr>
        <w:pStyle w:val="Nagwek4"/>
        <w:keepNext/>
        <w:keepLines/>
        <w:numPr>
          <w:ilvl w:val="0"/>
          <w:numId w:val="18"/>
        </w:numPr>
        <w:tabs>
          <w:tab w:val="left" w:pos="709"/>
        </w:tabs>
        <w:ind w:left="709" w:hanging="425"/>
        <w:rPr>
          <w:rFonts w:cs="Tahoma"/>
        </w:rPr>
      </w:pPr>
      <w:r w:rsidRPr="00E6203B">
        <w:rPr>
          <w:rFonts w:cs="Tahoma"/>
        </w:rPr>
        <w:t>Oznaczy teren budowy, na którym mają być prowadzone roboty podstawowe (tablica informacyjna, oznaczenia bhp, p.poż. itp.)</w:t>
      </w:r>
      <w:r w:rsidR="009320DC" w:rsidRPr="00E6203B">
        <w:rPr>
          <w:rFonts w:cs="Tahoma"/>
        </w:rPr>
        <w:t>;</w:t>
      </w:r>
    </w:p>
    <w:p w:rsidR="005F32E1" w:rsidRPr="00E6203B" w:rsidRDefault="006973CE">
      <w:pPr>
        <w:pStyle w:val="Nagwek4"/>
        <w:keepNext/>
        <w:keepLines/>
        <w:numPr>
          <w:ilvl w:val="0"/>
          <w:numId w:val="18"/>
        </w:numPr>
        <w:tabs>
          <w:tab w:val="left" w:pos="709"/>
        </w:tabs>
        <w:ind w:left="709" w:hanging="425"/>
        <w:rPr>
          <w:rFonts w:cs="Tahoma"/>
        </w:rPr>
      </w:pPr>
      <w:r w:rsidRPr="00E6203B">
        <w:rPr>
          <w:rFonts w:cs="Tahoma"/>
        </w:rPr>
        <w:t>Zapewni dozór na terenie placu budowy przez cały okres trwania budowy</w:t>
      </w:r>
      <w:r w:rsidR="009320DC" w:rsidRPr="00E6203B">
        <w:rPr>
          <w:rFonts w:cs="Tahoma"/>
        </w:rPr>
        <w:t>;</w:t>
      </w:r>
    </w:p>
    <w:p w:rsidR="005F32E1" w:rsidRPr="00E6203B" w:rsidRDefault="006973CE">
      <w:pPr>
        <w:pStyle w:val="Nagwek4"/>
        <w:keepNext/>
        <w:keepLines/>
        <w:numPr>
          <w:ilvl w:val="0"/>
          <w:numId w:val="18"/>
        </w:numPr>
        <w:tabs>
          <w:tab w:val="left" w:pos="709"/>
        </w:tabs>
        <w:ind w:left="709" w:hanging="425"/>
        <w:rPr>
          <w:rFonts w:cs="Tahoma"/>
        </w:rPr>
      </w:pPr>
      <w:r w:rsidRPr="00E6203B">
        <w:rPr>
          <w:rFonts w:cs="Tahoma"/>
        </w:rPr>
        <w:t>Zapewni prawidłowe i właściwe usytuowanie robót i obiektów w stosunku do punktów, linii i poziomów odniesienia wynikają</w:t>
      </w:r>
      <w:r w:rsidR="00FF43F3" w:rsidRPr="00E6203B">
        <w:rPr>
          <w:rFonts w:cs="Tahoma"/>
        </w:rPr>
        <w:t>cych z dokumentacji projektowej;</w:t>
      </w:r>
    </w:p>
    <w:p w:rsidR="005F32E1" w:rsidRPr="00E6203B" w:rsidRDefault="006973CE">
      <w:pPr>
        <w:pStyle w:val="Nagwek4"/>
        <w:keepNext/>
        <w:keepLines/>
        <w:numPr>
          <w:ilvl w:val="0"/>
          <w:numId w:val="18"/>
        </w:numPr>
        <w:tabs>
          <w:tab w:val="left" w:pos="709"/>
        </w:tabs>
        <w:ind w:left="709" w:hanging="425"/>
        <w:rPr>
          <w:rFonts w:cs="Tahoma"/>
        </w:rPr>
      </w:pPr>
      <w:r w:rsidRPr="00E6203B">
        <w:rPr>
          <w:rFonts w:cs="Tahoma"/>
        </w:rPr>
        <w:t>Uprzedzi pisemnie Zamawiającego o każdej groźbie opóźnienia robót spowodowanej niewykonaniem obowiązków Zamawiającego</w:t>
      </w:r>
      <w:r w:rsidR="009320DC" w:rsidRPr="00E6203B">
        <w:rPr>
          <w:rFonts w:cs="Tahoma"/>
        </w:rPr>
        <w:t>;</w:t>
      </w:r>
    </w:p>
    <w:p w:rsidR="005F32E1" w:rsidRPr="00E6203B" w:rsidRDefault="006973CE">
      <w:pPr>
        <w:pStyle w:val="Nagwek4"/>
        <w:keepNext/>
        <w:keepLines/>
        <w:numPr>
          <w:ilvl w:val="0"/>
          <w:numId w:val="18"/>
        </w:numPr>
        <w:tabs>
          <w:tab w:val="left" w:pos="709"/>
        </w:tabs>
        <w:ind w:left="709" w:hanging="425"/>
        <w:rPr>
          <w:rFonts w:cs="Tahoma"/>
        </w:rPr>
      </w:pPr>
      <w:r w:rsidRPr="00E6203B">
        <w:rPr>
          <w:rFonts w:cs="Tahoma"/>
        </w:rPr>
        <w:t xml:space="preserve">Utrzyma teren budowy w stanie wolnym od zbędnych przeszkód oraz na bieżąco usuwać będzie wszelkie urządzenia pomocnicze i zbędne materiały, odpadki i śmieci, opakowania i inne pozostałości po zużytych przez Wykonawcę materiałach oraz </w:t>
      </w:r>
      <w:r w:rsidR="00655F0D" w:rsidRPr="00E6203B">
        <w:rPr>
          <w:rFonts w:cs="Tahoma"/>
        </w:rPr>
        <w:t xml:space="preserve">zbędne </w:t>
      </w:r>
      <w:r w:rsidRPr="00E6203B">
        <w:rPr>
          <w:rFonts w:cs="Tahoma"/>
        </w:rPr>
        <w:t>urządzenia prowizoryczne. W przypadku zaniechania</w:t>
      </w:r>
      <w:r w:rsidR="009320DC" w:rsidRPr="00E6203B">
        <w:rPr>
          <w:rFonts w:cs="Tahoma"/>
        </w:rPr>
        <w:t xml:space="preserve"> powyższych działań</w:t>
      </w:r>
      <w:r w:rsidRPr="00E6203B">
        <w:rPr>
          <w:rFonts w:cs="Tahoma"/>
        </w:rPr>
        <w:t>, czynności porządkowe mogą zostać wykonane przez Zamawiającego na koszt Wykonawcy</w:t>
      </w:r>
      <w:r w:rsidR="009320DC" w:rsidRPr="00E6203B">
        <w:rPr>
          <w:rFonts w:cs="Tahoma"/>
        </w:rPr>
        <w:t>;</w:t>
      </w:r>
    </w:p>
    <w:p w:rsidR="0029395A" w:rsidRPr="00E6203B" w:rsidRDefault="00655F0D">
      <w:pPr>
        <w:pStyle w:val="Nagwek4"/>
        <w:keepNext/>
        <w:keepLines/>
        <w:numPr>
          <w:ilvl w:val="0"/>
          <w:numId w:val="18"/>
        </w:numPr>
        <w:tabs>
          <w:tab w:val="left" w:pos="709"/>
        </w:tabs>
        <w:ind w:left="709" w:hanging="425"/>
        <w:rPr>
          <w:rFonts w:cs="Tahoma"/>
        </w:rPr>
      </w:pPr>
      <w:r w:rsidRPr="00E6203B">
        <w:rPr>
          <w:rFonts w:cs="Tahoma"/>
          <w:iCs/>
        </w:rPr>
        <w:t>Z</w:t>
      </w:r>
      <w:r w:rsidR="00C63DAD" w:rsidRPr="00E6203B">
        <w:rPr>
          <w:rFonts w:cs="Tahoma"/>
          <w:iCs/>
        </w:rPr>
        <w:t>awiadomi</w:t>
      </w:r>
      <w:r w:rsidR="0029395A" w:rsidRPr="00E6203B">
        <w:rPr>
          <w:rFonts w:cs="Tahoma"/>
          <w:iCs/>
        </w:rPr>
        <w:t xml:space="preserve"> Zamawiającego poprzez wpis w dzienniku budowy o realizacji robót zanikających</w:t>
      </w:r>
      <w:r w:rsidR="00FF43F3" w:rsidRPr="00E6203B">
        <w:rPr>
          <w:rFonts w:cs="Tahoma"/>
          <w:iCs/>
        </w:rPr>
        <w:t xml:space="preserve"> </w:t>
      </w:r>
      <w:r w:rsidR="00F63ADE" w:rsidRPr="00E6203B">
        <w:rPr>
          <w:rFonts w:cs="Tahoma"/>
          <w:iCs/>
        </w:rPr>
        <w:br/>
      </w:r>
      <w:r w:rsidR="0029395A" w:rsidRPr="00E6203B">
        <w:rPr>
          <w:rFonts w:cs="Tahoma"/>
          <w:iCs/>
        </w:rPr>
        <w:t>i ulegających zakryciu co najmniej 3 dni przed ich zakryciem oraz sporządzi stosowny protokół (protokół robót zanikających</w:t>
      </w:r>
      <w:r w:rsidR="00BB3164">
        <w:rPr>
          <w:rFonts w:cs="Tahoma"/>
          <w:iCs/>
          <w:lang w:val="pl-PL"/>
        </w:rPr>
        <w:t xml:space="preserve"> </w:t>
      </w:r>
      <w:r w:rsidR="0029395A" w:rsidRPr="00E6203B">
        <w:rPr>
          <w:rFonts w:cs="Tahoma"/>
          <w:iCs/>
        </w:rPr>
        <w:t>)</w:t>
      </w:r>
      <w:r w:rsidR="00BB3164">
        <w:rPr>
          <w:rFonts w:cs="Tahoma"/>
          <w:iCs/>
          <w:lang w:val="pl-PL"/>
        </w:rPr>
        <w:t xml:space="preserve"> - nie dotyczy</w:t>
      </w:r>
      <w:r w:rsidR="0029395A" w:rsidRPr="00E6203B">
        <w:rPr>
          <w:rFonts w:cs="Tahoma"/>
        </w:rPr>
        <w:t>;</w:t>
      </w:r>
    </w:p>
    <w:p w:rsidR="005F32E1" w:rsidRPr="00E6203B" w:rsidRDefault="00C63DAD">
      <w:pPr>
        <w:pStyle w:val="Nagwek4"/>
        <w:keepNext/>
        <w:keepLines/>
        <w:numPr>
          <w:ilvl w:val="0"/>
          <w:numId w:val="18"/>
        </w:numPr>
        <w:tabs>
          <w:tab w:val="left" w:pos="709"/>
        </w:tabs>
        <w:ind w:left="709" w:hanging="425"/>
        <w:rPr>
          <w:rFonts w:cs="Tahoma"/>
        </w:rPr>
      </w:pPr>
      <w:r w:rsidRPr="00E6203B">
        <w:rPr>
          <w:rFonts w:cs="Tahoma"/>
        </w:rPr>
        <w:t>Zgłosi</w:t>
      </w:r>
      <w:r w:rsidR="006973CE" w:rsidRPr="00E6203B">
        <w:rPr>
          <w:rFonts w:cs="Tahoma"/>
        </w:rPr>
        <w:t xml:space="preserve"> konieczność wykonania ewentualnych robót dodatkowych</w:t>
      </w:r>
      <w:r w:rsidR="009320DC" w:rsidRPr="00E6203B">
        <w:rPr>
          <w:rFonts w:cs="Tahoma"/>
        </w:rPr>
        <w:t>;</w:t>
      </w:r>
    </w:p>
    <w:p w:rsidR="005F32E1" w:rsidRPr="00E6203B" w:rsidRDefault="006973CE">
      <w:pPr>
        <w:pStyle w:val="Nagwek4"/>
        <w:keepNext/>
        <w:keepLines/>
        <w:numPr>
          <w:ilvl w:val="0"/>
          <w:numId w:val="18"/>
        </w:numPr>
        <w:tabs>
          <w:tab w:val="left" w:pos="709"/>
        </w:tabs>
        <w:ind w:left="709" w:hanging="425"/>
        <w:rPr>
          <w:rFonts w:cs="Tahoma"/>
        </w:rPr>
      </w:pPr>
      <w:r w:rsidRPr="00E6203B">
        <w:rPr>
          <w:rFonts w:cs="Tahoma"/>
        </w:rPr>
        <w:t xml:space="preserve">Po zakończeniu robót usunie poza teren budowy wszelkie urządzenia, tymczasowe zaplecze </w:t>
      </w:r>
      <w:r w:rsidR="006A5F22" w:rsidRPr="00E6203B">
        <w:rPr>
          <w:rFonts w:cs="Tahoma"/>
        </w:rPr>
        <w:br/>
      </w:r>
      <w:r w:rsidRPr="00E6203B">
        <w:rPr>
          <w:rFonts w:cs="Tahoma"/>
        </w:rPr>
        <w:t>oraz pozostawi cały teren budowy i robót czysty i nadający się do użytkowania</w:t>
      </w:r>
      <w:r w:rsidR="009320DC" w:rsidRPr="00E6203B">
        <w:rPr>
          <w:rFonts w:cs="Tahoma"/>
        </w:rPr>
        <w:t>;</w:t>
      </w:r>
    </w:p>
    <w:p w:rsidR="002534D0" w:rsidRPr="00E6203B" w:rsidRDefault="002534D0">
      <w:pPr>
        <w:pStyle w:val="Nagwek4"/>
        <w:keepNext/>
        <w:keepLines/>
        <w:numPr>
          <w:ilvl w:val="0"/>
          <w:numId w:val="18"/>
        </w:numPr>
        <w:tabs>
          <w:tab w:val="left" w:pos="709"/>
        </w:tabs>
        <w:ind w:left="709" w:hanging="425"/>
        <w:rPr>
          <w:rFonts w:cs="Tahoma"/>
        </w:rPr>
      </w:pPr>
      <w:r w:rsidRPr="00E6203B">
        <w:rPr>
          <w:rFonts w:cs="Tahoma"/>
        </w:rPr>
        <w:t>Zapewni obsługę geodezyjną inwestycji</w:t>
      </w:r>
      <w:r w:rsidR="009320DC" w:rsidRPr="00E6203B">
        <w:rPr>
          <w:rFonts w:cs="Tahoma"/>
        </w:rPr>
        <w:t>;</w:t>
      </w:r>
    </w:p>
    <w:p w:rsidR="005F32E1" w:rsidRPr="00E6203B" w:rsidRDefault="006973CE">
      <w:pPr>
        <w:pStyle w:val="Nagwek4"/>
        <w:keepNext/>
        <w:keepLines/>
        <w:numPr>
          <w:ilvl w:val="0"/>
          <w:numId w:val="18"/>
        </w:numPr>
        <w:tabs>
          <w:tab w:val="left" w:pos="709"/>
        </w:tabs>
        <w:ind w:left="709" w:hanging="425"/>
        <w:rPr>
          <w:rFonts w:cs="Tahoma"/>
        </w:rPr>
      </w:pPr>
      <w:r w:rsidRPr="00E6203B">
        <w:rPr>
          <w:rFonts w:cs="Tahoma"/>
        </w:rPr>
        <w:t>Wykonan</w:t>
      </w:r>
      <w:r w:rsidR="00655F0D" w:rsidRPr="00E6203B">
        <w:rPr>
          <w:rFonts w:cs="Tahoma"/>
        </w:rPr>
        <w:t>a</w:t>
      </w:r>
      <w:r w:rsidRPr="00E6203B">
        <w:rPr>
          <w:rFonts w:cs="Tahoma"/>
        </w:rPr>
        <w:t xml:space="preserve"> dokumentacj</w:t>
      </w:r>
      <w:r w:rsidR="00655F0D" w:rsidRPr="00E6203B">
        <w:rPr>
          <w:rFonts w:cs="Tahoma"/>
        </w:rPr>
        <w:t>ę</w:t>
      </w:r>
      <w:r w:rsidRPr="00E6203B">
        <w:rPr>
          <w:rFonts w:cs="Tahoma"/>
        </w:rPr>
        <w:t xml:space="preserve"> powykonawcz</w:t>
      </w:r>
      <w:r w:rsidR="00655F0D" w:rsidRPr="00E6203B">
        <w:rPr>
          <w:rFonts w:cs="Tahoma"/>
        </w:rPr>
        <w:t>ą inwestycji</w:t>
      </w:r>
      <w:r w:rsidR="009320DC" w:rsidRPr="00E6203B">
        <w:rPr>
          <w:rFonts w:cs="Tahoma"/>
        </w:rPr>
        <w:t>;</w:t>
      </w:r>
    </w:p>
    <w:p w:rsidR="005F32E1" w:rsidRPr="00E6203B" w:rsidRDefault="006973CE">
      <w:pPr>
        <w:pStyle w:val="Nagwek4"/>
        <w:keepNext/>
        <w:keepLines/>
        <w:numPr>
          <w:ilvl w:val="0"/>
          <w:numId w:val="18"/>
        </w:numPr>
        <w:tabs>
          <w:tab w:val="left" w:pos="709"/>
        </w:tabs>
        <w:ind w:left="709" w:hanging="425"/>
        <w:rPr>
          <w:rFonts w:cs="Tahoma"/>
        </w:rPr>
      </w:pPr>
      <w:r w:rsidRPr="00E6203B">
        <w:rPr>
          <w:rFonts w:cs="Tahoma"/>
        </w:rPr>
        <w:t>Uzyska zgodę na zajęcie pasa drogowego</w:t>
      </w:r>
      <w:r w:rsidR="002F21AA" w:rsidRPr="00E6203B">
        <w:rPr>
          <w:rFonts w:cs="Tahoma"/>
        </w:rPr>
        <w:t xml:space="preserve"> i poniesie koszty z tym związane</w:t>
      </w:r>
      <w:r w:rsidR="009320DC" w:rsidRPr="00E6203B">
        <w:rPr>
          <w:rFonts w:cs="Tahoma"/>
        </w:rPr>
        <w:t>;</w:t>
      </w:r>
    </w:p>
    <w:p w:rsidR="005F32E1" w:rsidRPr="00E6203B" w:rsidRDefault="006973CE">
      <w:pPr>
        <w:pStyle w:val="Nagwek4"/>
        <w:keepNext/>
        <w:keepLines/>
        <w:numPr>
          <w:ilvl w:val="0"/>
          <w:numId w:val="18"/>
        </w:numPr>
        <w:tabs>
          <w:tab w:val="left" w:pos="709"/>
        </w:tabs>
        <w:ind w:left="709" w:hanging="425"/>
        <w:rPr>
          <w:rFonts w:cs="Tahoma"/>
        </w:rPr>
      </w:pPr>
      <w:r w:rsidRPr="00E6203B">
        <w:rPr>
          <w:rFonts w:cs="Tahoma"/>
        </w:rPr>
        <w:t>Wykona w ramach przedmiotu umowy zalecenia pokontrolne instytucji państwowych</w:t>
      </w:r>
      <w:r w:rsidR="009320DC" w:rsidRPr="00E6203B">
        <w:rPr>
          <w:rFonts w:cs="Tahoma"/>
        </w:rPr>
        <w:t>;</w:t>
      </w:r>
    </w:p>
    <w:p w:rsidR="005F32E1" w:rsidRPr="00E6203B" w:rsidRDefault="006973CE">
      <w:pPr>
        <w:pStyle w:val="Nagwek4"/>
        <w:keepNext/>
        <w:keepLines/>
        <w:numPr>
          <w:ilvl w:val="0"/>
          <w:numId w:val="18"/>
        </w:numPr>
        <w:tabs>
          <w:tab w:val="left" w:pos="709"/>
        </w:tabs>
        <w:ind w:left="709" w:hanging="425"/>
        <w:rPr>
          <w:rFonts w:cs="Tahoma"/>
        </w:rPr>
      </w:pPr>
      <w:r w:rsidRPr="00E6203B">
        <w:rPr>
          <w:rFonts w:cs="Tahoma"/>
        </w:rPr>
        <w:t>Uzyska protokoły odbioru z udziałem przyszłego użytkownika przedmiotu umowy</w:t>
      </w:r>
      <w:r w:rsidR="00FF43F3" w:rsidRPr="00E6203B">
        <w:rPr>
          <w:rFonts w:cs="Tahoma"/>
        </w:rPr>
        <w:t>.</w:t>
      </w:r>
    </w:p>
    <w:p w:rsidR="00F231AB" w:rsidRPr="00E6203B" w:rsidRDefault="006973CE">
      <w:pPr>
        <w:pStyle w:val="Nagwek2"/>
        <w:keepNext/>
        <w:keepLines/>
        <w:rPr>
          <w:rFonts w:cs="Tahoma"/>
        </w:rPr>
      </w:pPr>
      <w:r w:rsidRPr="00E6203B">
        <w:rPr>
          <w:rFonts w:cs="Tahoma"/>
        </w:rPr>
        <w:t>§8</w:t>
      </w:r>
      <w:r w:rsidR="009320DC" w:rsidRPr="00E6203B">
        <w:rPr>
          <w:rFonts w:cs="Tahoma"/>
        </w:rPr>
        <w:t>.</w:t>
      </w:r>
      <w:r w:rsidR="00376FB7" w:rsidRPr="00E6203B">
        <w:rPr>
          <w:rFonts w:cs="Tahoma"/>
        </w:rPr>
        <w:t xml:space="preserve"> </w:t>
      </w:r>
    </w:p>
    <w:p w:rsidR="00F231AB" w:rsidRPr="00E6203B" w:rsidRDefault="006973CE">
      <w:pPr>
        <w:keepNext/>
        <w:keepLines/>
        <w:jc w:val="center"/>
        <w:rPr>
          <w:rFonts w:ascii="Tahoma" w:hAnsi="Tahoma" w:cs="Tahoma"/>
          <w:sz w:val="18"/>
          <w:szCs w:val="18"/>
        </w:rPr>
      </w:pPr>
      <w:r w:rsidRPr="00E6203B">
        <w:rPr>
          <w:rFonts w:ascii="Tahoma" w:hAnsi="Tahoma" w:cs="Tahoma"/>
          <w:b/>
          <w:sz w:val="18"/>
          <w:szCs w:val="18"/>
        </w:rPr>
        <w:t>ZASADY</w:t>
      </w:r>
      <w:r w:rsidRPr="00E6203B">
        <w:rPr>
          <w:rFonts w:ascii="Tahoma" w:eastAsia="Calibri" w:hAnsi="Tahoma" w:cs="Tahoma"/>
          <w:b/>
          <w:sz w:val="18"/>
          <w:szCs w:val="18"/>
          <w:lang w:eastAsia="en-US"/>
        </w:rPr>
        <w:t xml:space="preserve"> ODBIORU PRZEDMIOTU UMOWY</w:t>
      </w:r>
    </w:p>
    <w:p w:rsidR="005F32E1" w:rsidRPr="00E6203B" w:rsidRDefault="006973CE">
      <w:pPr>
        <w:pStyle w:val="Nagwek3"/>
        <w:keepNext/>
        <w:keepLines/>
        <w:numPr>
          <w:ilvl w:val="0"/>
          <w:numId w:val="8"/>
        </w:numPr>
        <w:rPr>
          <w:rFonts w:cs="Tahoma"/>
        </w:rPr>
      </w:pPr>
      <w:r w:rsidRPr="00E6203B">
        <w:rPr>
          <w:rFonts w:cs="Tahoma"/>
        </w:rPr>
        <w:t>Przedmiotem końcowego odbioru umowy będzie wykonanie przedmiotu umowy określonego w § 1.</w:t>
      </w:r>
    </w:p>
    <w:p w:rsidR="00F231AB" w:rsidRPr="00E6203B" w:rsidRDefault="006973CE">
      <w:pPr>
        <w:pStyle w:val="Nagwek3"/>
        <w:keepNext/>
        <w:keepLines/>
        <w:rPr>
          <w:rFonts w:cs="Tahoma"/>
        </w:rPr>
      </w:pPr>
      <w:r w:rsidRPr="00E6203B">
        <w:rPr>
          <w:rFonts w:cs="Tahoma"/>
        </w:rPr>
        <w:t xml:space="preserve">Zakończenie wszystkich robót będących przedmiotem umowy Wykonawca stwierdza wpisem do </w:t>
      </w:r>
      <w:r w:rsidRPr="003B5FAA">
        <w:rPr>
          <w:rFonts w:cs="Tahoma"/>
          <w:strike/>
        </w:rPr>
        <w:t>dziennika budowy</w:t>
      </w:r>
      <w:r w:rsidR="003B5FAA">
        <w:rPr>
          <w:rFonts w:cs="Tahoma"/>
          <w:lang w:val="pl-PL"/>
        </w:rPr>
        <w:t>/ wewnętrznego dziennika budowy</w:t>
      </w:r>
      <w:r w:rsidRPr="00E6203B">
        <w:rPr>
          <w:rFonts w:cs="Tahoma"/>
        </w:rPr>
        <w:t xml:space="preserve"> potwierdzonym przez inspektora nadzoru i powiadamia Zamawiającego na piśmie przy zachowaniu terminów określonych w § 2 ust.</w:t>
      </w:r>
      <w:r w:rsidR="00FF43F3" w:rsidRPr="00E6203B">
        <w:rPr>
          <w:rFonts w:cs="Tahoma"/>
        </w:rPr>
        <w:t xml:space="preserve"> </w:t>
      </w:r>
      <w:r w:rsidRPr="00E6203B">
        <w:rPr>
          <w:rFonts w:cs="Tahoma"/>
        </w:rPr>
        <w:t>1.</w:t>
      </w:r>
    </w:p>
    <w:p w:rsidR="00D563E7" w:rsidRPr="00E6203B" w:rsidRDefault="00D563E7">
      <w:pPr>
        <w:pStyle w:val="Nagwek3"/>
        <w:keepNext/>
        <w:keepLines/>
        <w:rPr>
          <w:rFonts w:cs="Tahoma"/>
        </w:rPr>
      </w:pPr>
      <w:r w:rsidRPr="00E6203B">
        <w:rPr>
          <w:rFonts w:cs="Tahoma"/>
        </w:rPr>
        <w:t xml:space="preserve">Wykonawca powiadomi Zamawiającego o zakończeniu robót pisemnie w ciągu trzech dni od daty wpisu zakończenia robót do </w:t>
      </w:r>
      <w:r w:rsidRPr="00995586">
        <w:rPr>
          <w:rFonts w:cs="Tahoma"/>
          <w:strike/>
        </w:rPr>
        <w:t>dziennika budowy</w:t>
      </w:r>
      <w:r w:rsidR="00995586">
        <w:rPr>
          <w:rFonts w:cs="Tahoma"/>
          <w:lang w:val="pl-PL"/>
        </w:rPr>
        <w:t>/ wewnętrznego dziennika budowy</w:t>
      </w:r>
      <w:r w:rsidRPr="00E6203B">
        <w:rPr>
          <w:rFonts w:cs="Tahoma"/>
        </w:rPr>
        <w:t>.</w:t>
      </w:r>
    </w:p>
    <w:p w:rsidR="00F231AB" w:rsidRPr="00E6203B" w:rsidRDefault="006973CE">
      <w:pPr>
        <w:pStyle w:val="Nagwek3"/>
        <w:keepNext/>
        <w:keepLines/>
        <w:rPr>
          <w:rFonts w:cs="Tahoma"/>
        </w:rPr>
      </w:pPr>
      <w:r w:rsidRPr="00E6203B">
        <w:rPr>
          <w:rFonts w:cs="Tahoma"/>
        </w:rPr>
        <w:t xml:space="preserve">Rozpoczęcie odbioru końcowego </w:t>
      </w:r>
      <w:r w:rsidR="009320DC" w:rsidRPr="00E6203B">
        <w:rPr>
          <w:rFonts w:cs="Tahoma"/>
        </w:rPr>
        <w:t xml:space="preserve">nastąpi w terminie </w:t>
      </w:r>
      <w:r w:rsidR="00791150">
        <w:rPr>
          <w:rFonts w:cs="Tahoma"/>
          <w:lang w:val="pl-PL"/>
        </w:rPr>
        <w:t>14</w:t>
      </w:r>
      <w:r w:rsidRPr="00E6203B">
        <w:rPr>
          <w:rFonts w:cs="Tahoma"/>
        </w:rPr>
        <w:t xml:space="preserve"> dni od daty zawiadomienia o zakończeniu wszystkich robót.</w:t>
      </w:r>
    </w:p>
    <w:p w:rsidR="00F231AB" w:rsidRPr="00E6203B" w:rsidRDefault="006973CE">
      <w:pPr>
        <w:pStyle w:val="Nagwek3"/>
        <w:keepNext/>
        <w:keepLines/>
        <w:rPr>
          <w:rFonts w:cs="Tahoma"/>
        </w:rPr>
      </w:pPr>
      <w:r w:rsidRPr="00E6203B">
        <w:rPr>
          <w:rFonts w:cs="Tahoma"/>
        </w:rPr>
        <w:t xml:space="preserve">Zakończenie czynności odbioru </w:t>
      </w:r>
      <w:r w:rsidR="009320DC" w:rsidRPr="00E6203B">
        <w:rPr>
          <w:rFonts w:cs="Tahoma"/>
        </w:rPr>
        <w:t xml:space="preserve">nastąpi w terminie </w:t>
      </w:r>
      <w:r w:rsidR="00791150">
        <w:rPr>
          <w:rFonts w:cs="Tahoma"/>
          <w:lang w:val="pl-PL"/>
        </w:rPr>
        <w:t>14</w:t>
      </w:r>
      <w:r w:rsidRPr="00E6203B">
        <w:rPr>
          <w:rFonts w:cs="Tahoma"/>
        </w:rPr>
        <w:t xml:space="preserve"> dni od daty je</w:t>
      </w:r>
      <w:r w:rsidR="00655F0D" w:rsidRPr="00E6203B">
        <w:rPr>
          <w:rFonts w:cs="Tahoma"/>
        </w:rPr>
        <w:t>go</w:t>
      </w:r>
      <w:r w:rsidRPr="00E6203B">
        <w:rPr>
          <w:rFonts w:cs="Tahoma"/>
        </w:rPr>
        <w:t xml:space="preserve"> rozpoczęcia.</w:t>
      </w:r>
    </w:p>
    <w:p w:rsidR="00F231AB" w:rsidRPr="00E6203B" w:rsidRDefault="006973CE">
      <w:pPr>
        <w:pStyle w:val="Nagwek3"/>
        <w:keepNext/>
        <w:keepLines/>
        <w:rPr>
          <w:rFonts w:cs="Tahoma"/>
        </w:rPr>
      </w:pPr>
      <w:r w:rsidRPr="00E6203B">
        <w:rPr>
          <w:rFonts w:cs="Tahoma"/>
        </w:rPr>
        <w:t xml:space="preserve">Za datę zakończenia wszystkich robót będących przedmiotem umowy przyjmuje się datę wpisu takiego zakończenia przez Wykonawcę do </w:t>
      </w:r>
      <w:r w:rsidRPr="00995586">
        <w:rPr>
          <w:rFonts w:cs="Tahoma"/>
          <w:strike/>
        </w:rPr>
        <w:t>dziennika budowy</w:t>
      </w:r>
      <w:r w:rsidR="00995586" w:rsidRPr="00995586">
        <w:rPr>
          <w:rFonts w:cs="Tahoma"/>
          <w:lang w:val="pl-PL"/>
        </w:rPr>
        <w:t xml:space="preserve"> </w:t>
      </w:r>
      <w:r w:rsidR="00995586">
        <w:rPr>
          <w:rFonts w:cs="Tahoma"/>
          <w:lang w:val="pl-PL"/>
        </w:rPr>
        <w:t>/wewnętrznego dziennika budowy</w:t>
      </w:r>
      <w:r w:rsidRPr="00E6203B">
        <w:rPr>
          <w:rFonts w:cs="Tahoma"/>
        </w:rPr>
        <w:t>, pod warunkiem, że wpis ten zostanie potwierdzony przez inspektora nadzoru</w:t>
      </w:r>
      <w:r w:rsidR="00581B96" w:rsidRPr="00E6203B">
        <w:rPr>
          <w:rFonts w:cs="Tahoma"/>
        </w:rPr>
        <w:t>,</w:t>
      </w:r>
      <w:r w:rsidRPr="00E6203B">
        <w:rPr>
          <w:rFonts w:cs="Tahoma"/>
        </w:rPr>
        <w:t xml:space="preserve"> a roboty zgłoszone jako zakończone zostaną przez Zamawiającego odebrane.</w:t>
      </w:r>
    </w:p>
    <w:p w:rsidR="00F231AB" w:rsidRPr="00E6203B" w:rsidRDefault="006973CE">
      <w:pPr>
        <w:pStyle w:val="Nagwek3"/>
        <w:keepNext/>
        <w:keepLines/>
        <w:rPr>
          <w:rFonts w:cs="Tahoma"/>
        </w:rPr>
      </w:pPr>
      <w:r w:rsidRPr="00E6203B">
        <w:rPr>
          <w:rFonts w:cs="Tahoma"/>
        </w:rPr>
        <w:t>Jeżeli w trakcie odbioru Zamawiający ujawni wady odbieranych robót dające się usunąć</w:t>
      </w:r>
      <w:r w:rsidR="008A7875" w:rsidRPr="00E6203B">
        <w:rPr>
          <w:rFonts w:cs="Tahoma"/>
        </w:rPr>
        <w:t xml:space="preserve"> </w:t>
      </w:r>
      <w:r w:rsidR="009320DC" w:rsidRPr="00E6203B">
        <w:rPr>
          <w:rFonts w:cs="Tahoma"/>
        </w:rPr>
        <w:t>-</w:t>
      </w:r>
      <w:r w:rsidRPr="00E6203B">
        <w:rPr>
          <w:rFonts w:cs="Tahoma"/>
        </w:rPr>
        <w:t xml:space="preserve"> odmówi odbioru tych robót i wyznaczy Wykonawcy termin usunięcia ujawnionych wad. Do ponownego zgłoszenia wykonania robót po usunięciu ujawnionych w nich wad stosuje się odpowiednio postanowie</w:t>
      </w:r>
      <w:r w:rsidR="009320DC" w:rsidRPr="00E6203B">
        <w:rPr>
          <w:rFonts w:cs="Tahoma"/>
        </w:rPr>
        <w:t>nia</w:t>
      </w:r>
      <w:r w:rsidRPr="00E6203B">
        <w:rPr>
          <w:rFonts w:cs="Tahoma"/>
        </w:rPr>
        <w:t xml:space="preserve"> </w:t>
      </w:r>
      <w:r w:rsidR="009320DC" w:rsidRPr="00E6203B">
        <w:rPr>
          <w:rFonts w:cs="Tahoma"/>
        </w:rPr>
        <w:t>ust. 2-</w:t>
      </w:r>
      <w:r w:rsidR="00C67E4F" w:rsidRPr="00E6203B">
        <w:rPr>
          <w:rFonts w:cs="Tahoma"/>
        </w:rPr>
        <w:t>8</w:t>
      </w:r>
      <w:r w:rsidR="00221128" w:rsidRPr="00E6203B">
        <w:rPr>
          <w:rFonts w:cs="Tahoma"/>
        </w:rPr>
        <w:t>.</w:t>
      </w:r>
    </w:p>
    <w:p w:rsidR="00F231AB" w:rsidRPr="00E6203B" w:rsidRDefault="006973CE">
      <w:pPr>
        <w:pStyle w:val="Nagwek3"/>
        <w:keepNext/>
        <w:keepLines/>
        <w:rPr>
          <w:rFonts w:cs="Tahoma"/>
        </w:rPr>
      </w:pPr>
      <w:r w:rsidRPr="00E6203B">
        <w:rPr>
          <w:rFonts w:cs="Tahoma"/>
        </w:rPr>
        <w:t>Jeżeli w trakcie odbioru Zamawiający ujawni w odbieranych robotach wady niedające się usunąć, lub których usunięcie wymagałoby znacznego czasu i niewspółmiernych kosztów, to może odebrać roboty z tymi wadami i żądać od Wykonawcy obniżenia wynagrodzenia wskazanego w § 6 ust.</w:t>
      </w:r>
      <w:r w:rsidR="00FF43F3" w:rsidRPr="00E6203B">
        <w:rPr>
          <w:rFonts w:cs="Tahoma"/>
        </w:rPr>
        <w:t xml:space="preserve"> </w:t>
      </w:r>
      <w:r w:rsidRPr="00E6203B">
        <w:rPr>
          <w:rFonts w:cs="Tahoma"/>
        </w:rPr>
        <w:t>1, nie więcej jednak niż o 20% kwoty tego wynagrodzenia.</w:t>
      </w:r>
    </w:p>
    <w:p w:rsidR="0029395A" w:rsidRPr="00E6203B" w:rsidRDefault="0029395A">
      <w:pPr>
        <w:keepNext/>
        <w:keepLines/>
        <w:spacing w:before="120"/>
        <w:jc w:val="center"/>
        <w:outlineLvl w:val="1"/>
        <w:rPr>
          <w:rFonts w:ascii="Tahoma" w:hAnsi="Tahoma" w:cs="Tahoma"/>
          <w:b/>
          <w:sz w:val="18"/>
          <w:szCs w:val="18"/>
        </w:rPr>
      </w:pPr>
      <w:r w:rsidRPr="00E6203B">
        <w:rPr>
          <w:rFonts w:ascii="Tahoma" w:hAnsi="Tahoma" w:cs="Tahoma"/>
          <w:b/>
          <w:sz w:val="18"/>
          <w:szCs w:val="18"/>
        </w:rPr>
        <w:t>§9.</w:t>
      </w:r>
    </w:p>
    <w:p w:rsidR="0029395A" w:rsidRPr="00E6203B" w:rsidRDefault="0029395A">
      <w:pPr>
        <w:keepNext/>
        <w:keepLines/>
        <w:jc w:val="center"/>
        <w:rPr>
          <w:rFonts w:ascii="Tahoma" w:hAnsi="Tahoma" w:cs="Tahoma"/>
          <w:sz w:val="18"/>
          <w:szCs w:val="18"/>
        </w:rPr>
      </w:pPr>
      <w:r w:rsidRPr="00E6203B">
        <w:rPr>
          <w:rFonts w:ascii="Tahoma" w:hAnsi="Tahoma" w:cs="Tahoma"/>
          <w:b/>
          <w:sz w:val="18"/>
          <w:szCs w:val="18"/>
        </w:rPr>
        <w:t>SPOSÓ</w:t>
      </w:r>
      <w:r w:rsidRPr="00E6203B">
        <w:rPr>
          <w:rFonts w:ascii="Tahoma" w:eastAsia="Calibri" w:hAnsi="Tahoma" w:cs="Tahoma"/>
          <w:b/>
          <w:sz w:val="18"/>
          <w:szCs w:val="18"/>
          <w:lang w:eastAsia="en-US"/>
        </w:rPr>
        <w:t>B ROZLICZENIA UMOWY</w:t>
      </w:r>
    </w:p>
    <w:p w:rsidR="0029395A" w:rsidRPr="00E6203B" w:rsidRDefault="00B43C11">
      <w:pPr>
        <w:pStyle w:val="Nagwek3"/>
        <w:keepNext/>
        <w:keepLines/>
        <w:numPr>
          <w:ilvl w:val="0"/>
          <w:numId w:val="20"/>
        </w:numPr>
        <w:rPr>
          <w:rFonts w:cs="Tahoma"/>
        </w:rPr>
      </w:pPr>
      <w:r w:rsidRPr="00E6203B">
        <w:rPr>
          <w:rFonts w:cs="Tahoma"/>
        </w:rPr>
        <w:t>Dopuszcza się rozliczenie zadania fakturami częściowymi za wykonanie poszczególnych elementów robót w cyklu nie mniejszym niż 1 faktura, co 30 dni, z tym że pierwsza faktura nie wcześniej niż 30 dni kalendarzowych od dnia przekazania placu budowy. Suma wartości faktur częściowych nie może przekroc</w:t>
      </w:r>
      <w:r w:rsidR="00286214" w:rsidRPr="00E6203B">
        <w:rPr>
          <w:rFonts w:cs="Tahoma"/>
        </w:rPr>
        <w:t xml:space="preserve">zyć </w:t>
      </w:r>
      <w:r w:rsidR="00226A0A">
        <w:rPr>
          <w:rFonts w:cs="Tahoma"/>
          <w:lang w:val="pl-PL"/>
        </w:rPr>
        <w:t>8</w:t>
      </w:r>
      <w:r w:rsidR="00AB2168">
        <w:rPr>
          <w:rFonts w:cs="Tahoma"/>
          <w:lang w:val="pl-PL"/>
        </w:rPr>
        <w:t xml:space="preserve">0% </w:t>
      </w:r>
      <w:r w:rsidR="00286214" w:rsidRPr="00E6203B">
        <w:rPr>
          <w:rFonts w:cs="Tahoma"/>
        </w:rPr>
        <w:t>kwoty wskazanej w § 6 ust.1</w:t>
      </w:r>
      <w:r w:rsidR="00843F9A" w:rsidRPr="00E6203B">
        <w:rPr>
          <w:rFonts w:cs="Tahoma"/>
          <w:i/>
        </w:rPr>
        <w:t>.</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sz w:val="18"/>
          <w:szCs w:val="18"/>
        </w:rPr>
        <w:t xml:space="preserve">Podstawę do wystawienia faktury </w:t>
      </w:r>
      <w:r w:rsidR="00B43C11" w:rsidRPr="00E6203B">
        <w:rPr>
          <w:rFonts w:ascii="Tahoma" w:hAnsi="Tahoma" w:cs="Tahoma"/>
          <w:sz w:val="18"/>
          <w:szCs w:val="18"/>
        </w:rPr>
        <w:t xml:space="preserve">częściowej stanowi </w:t>
      </w:r>
      <w:r w:rsidRPr="00E6203B">
        <w:rPr>
          <w:rFonts w:ascii="Tahoma" w:hAnsi="Tahoma" w:cs="Tahoma"/>
          <w:sz w:val="18"/>
          <w:szCs w:val="18"/>
        </w:rPr>
        <w:t xml:space="preserve">protokół odbioru potwierdzający wykonanie części rozliczeniowej robót </w:t>
      </w:r>
      <w:r w:rsidRPr="00E6203B">
        <w:rPr>
          <w:rFonts w:ascii="Tahoma" w:hAnsi="Tahoma" w:cs="Tahoma"/>
          <w:bCs/>
          <w:sz w:val="18"/>
          <w:szCs w:val="18"/>
        </w:rPr>
        <w:t xml:space="preserve">wynikającej z harmonogramu rzeczowo-finansowego podpisany przez inspektora nadzoru. </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Protokół</w:t>
      </w:r>
      <w:r w:rsidR="00C826C7" w:rsidRPr="00E6203B">
        <w:rPr>
          <w:rFonts w:ascii="Tahoma" w:hAnsi="Tahoma" w:cs="Tahoma"/>
          <w:bCs/>
          <w:sz w:val="18"/>
          <w:szCs w:val="18"/>
        </w:rPr>
        <w:t>,</w:t>
      </w:r>
      <w:r w:rsidRPr="00E6203B">
        <w:rPr>
          <w:rFonts w:ascii="Tahoma" w:hAnsi="Tahoma" w:cs="Tahoma"/>
          <w:bCs/>
          <w:sz w:val="18"/>
          <w:szCs w:val="18"/>
        </w:rPr>
        <w:t xml:space="preserve"> o którym mowa w ust. 2 kierownik </w:t>
      </w:r>
      <w:r w:rsidRPr="00375898">
        <w:rPr>
          <w:rFonts w:ascii="Tahoma" w:hAnsi="Tahoma" w:cs="Tahoma"/>
          <w:bCs/>
          <w:strike/>
          <w:sz w:val="18"/>
          <w:szCs w:val="18"/>
        </w:rPr>
        <w:t>budowy</w:t>
      </w:r>
      <w:r w:rsidR="00375898">
        <w:rPr>
          <w:rFonts w:ascii="Tahoma" w:hAnsi="Tahoma" w:cs="Tahoma"/>
          <w:bCs/>
          <w:sz w:val="18"/>
          <w:szCs w:val="18"/>
        </w:rPr>
        <w:t>/robót</w:t>
      </w:r>
      <w:r w:rsidRPr="00E6203B">
        <w:rPr>
          <w:rFonts w:ascii="Tahoma" w:hAnsi="Tahoma" w:cs="Tahoma"/>
          <w:bCs/>
          <w:sz w:val="18"/>
          <w:szCs w:val="18"/>
        </w:rPr>
        <w:t xml:space="preserve"> obowiązany jest przedłożyć do zatwierdzenia inspektowi nadzoru inwestorskiego. Zatwierdzenie protokołu przez inspektora nadzoru następuje w terminie do 14 dni od dnia przedłożenia go przez kierownika </w:t>
      </w:r>
      <w:r w:rsidRPr="00375898">
        <w:rPr>
          <w:rFonts w:ascii="Tahoma" w:hAnsi="Tahoma" w:cs="Tahoma"/>
          <w:bCs/>
          <w:strike/>
          <w:sz w:val="18"/>
          <w:szCs w:val="18"/>
        </w:rPr>
        <w:t>budowy</w:t>
      </w:r>
      <w:r w:rsidR="00375898">
        <w:rPr>
          <w:rFonts w:ascii="Tahoma" w:hAnsi="Tahoma" w:cs="Tahoma"/>
          <w:bCs/>
          <w:sz w:val="18"/>
          <w:szCs w:val="18"/>
        </w:rPr>
        <w:t>/robót</w:t>
      </w:r>
      <w:r w:rsidRPr="00E6203B">
        <w:rPr>
          <w:rFonts w:ascii="Tahoma" w:hAnsi="Tahoma" w:cs="Tahoma"/>
          <w:bCs/>
          <w:sz w:val="18"/>
          <w:szCs w:val="18"/>
        </w:rPr>
        <w:t>.</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Wraz </w:t>
      </w:r>
      <w:r w:rsidR="00843F9A" w:rsidRPr="00E6203B">
        <w:rPr>
          <w:rFonts w:ascii="Tahoma" w:hAnsi="Tahoma" w:cs="Tahoma"/>
          <w:bCs/>
          <w:sz w:val="18"/>
          <w:szCs w:val="18"/>
        </w:rPr>
        <w:t xml:space="preserve">z fakturą </w:t>
      </w:r>
      <w:r w:rsidRPr="00E6203B">
        <w:rPr>
          <w:rFonts w:ascii="Tahoma" w:hAnsi="Tahoma" w:cs="Tahoma"/>
          <w:bCs/>
          <w:sz w:val="18"/>
          <w:szCs w:val="18"/>
        </w:rPr>
        <w:t xml:space="preserve">Wykonawcy, w których występują roboty realizowane w podwykonawstwie (zgodnie z harmonogramem rzeczowo-finansowym) należy przedłożyć kopię faktury wystawioną przez podwykonawcę wraz z dowodem jej zapłaty przez Wykonawcę lub oświadczenie podwykonawcy o uregulowaniu należności przez generalnego Wykonawcę lub  dyspozycję Wykonawcy przekazania wartości wynagrodzenia </w:t>
      </w:r>
      <w:r w:rsidR="006A5F22" w:rsidRPr="00E6203B">
        <w:rPr>
          <w:rFonts w:ascii="Tahoma" w:hAnsi="Tahoma" w:cs="Tahoma"/>
          <w:bCs/>
          <w:sz w:val="18"/>
          <w:szCs w:val="18"/>
        </w:rPr>
        <w:br/>
      </w:r>
      <w:r w:rsidRPr="00E6203B">
        <w:rPr>
          <w:rFonts w:ascii="Tahoma" w:hAnsi="Tahoma" w:cs="Tahoma"/>
          <w:bCs/>
          <w:sz w:val="18"/>
          <w:szCs w:val="18"/>
        </w:rPr>
        <w:t>za podwykonawstwo na rachunek wskazanego podwykonawcy.</w:t>
      </w:r>
    </w:p>
    <w:p w:rsidR="00B43C11" w:rsidRPr="00E6203B" w:rsidRDefault="00B43C11">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Ostateczne rozliczenie Wykonawcy za wykonanie przedmiotu umowy nastąpi na podstawie faktury końcowej. Do faktury końcowej stosuje się postanowienia ust. 4, niniejszego paragrafu.</w:t>
      </w:r>
    </w:p>
    <w:p w:rsidR="00B43C11" w:rsidRPr="00E6203B" w:rsidRDefault="00B43C11">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Podstawę do wystawienia faktury końcowej stanowi protokół odbioru końcowego przedmiotu umowy.</w:t>
      </w:r>
    </w:p>
    <w:p w:rsidR="0029395A" w:rsidRPr="00E6203B" w:rsidRDefault="00843F9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Faktura niespełniająca ww. warunków zostanie zwrócona Wykonawcy </w:t>
      </w:r>
      <w:r w:rsidR="005475E1" w:rsidRPr="00E6203B">
        <w:rPr>
          <w:rFonts w:ascii="Tahoma" w:hAnsi="Tahoma" w:cs="Tahoma"/>
          <w:bCs/>
          <w:sz w:val="18"/>
          <w:szCs w:val="18"/>
        </w:rPr>
        <w:t xml:space="preserve">bez obowiązku </w:t>
      </w:r>
      <w:r w:rsidRPr="00E6203B">
        <w:rPr>
          <w:rFonts w:ascii="Tahoma" w:hAnsi="Tahoma" w:cs="Tahoma"/>
          <w:bCs/>
          <w:sz w:val="18"/>
          <w:szCs w:val="18"/>
        </w:rPr>
        <w:t>jej</w:t>
      </w:r>
      <w:r w:rsidR="005475E1" w:rsidRPr="00E6203B">
        <w:rPr>
          <w:rFonts w:ascii="Tahoma" w:hAnsi="Tahoma" w:cs="Tahoma"/>
          <w:bCs/>
          <w:sz w:val="18"/>
          <w:szCs w:val="18"/>
        </w:rPr>
        <w:t xml:space="preserve"> realizacji przez Zamawiającego.</w:t>
      </w:r>
    </w:p>
    <w:p w:rsidR="00F65F63"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Wykonawca zobowiązany jest do dostarczenia </w:t>
      </w:r>
      <w:r w:rsidR="00B43C11" w:rsidRPr="00E6203B">
        <w:rPr>
          <w:rFonts w:ascii="Tahoma" w:hAnsi="Tahoma" w:cs="Tahoma"/>
          <w:bCs/>
          <w:sz w:val="18"/>
          <w:szCs w:val="18"/>
        </w:rPr>
        <w:t xml:space="preserve">każdej </w:t>
      </w:r>
      <w:r w:rsidRPr="00E6203B">
        <w:rPr>
          <w:rFonts w:ascii="Tahoma" w:hAnsi="Tahoma" w:cs="Tahoma"/>
          <w:bCs/>
          <w:sz w:val="18"/>
          <w:szCs w:val="18"/>
        </w:rPr>
        <w:t xml:space="preserve">faktury najpóźniej w </w:t>
      </w:r>
      <w:r w:rsidR="00D3434F" w:rsidRPr="00E6203B">
        <w:rPr>
          <w:rFonts w:ascii="Tahoma" w:hAnsi="Tahoma" w:cs="Tahoma"/>
          <w:bCs/>
          <w:sz w:val="18"/>
          <w:szCs w:val="18"/>
        </w:rPr>
        <w:t xml:space="preserve">terminie </w:t>
      </w:r>
      <w:r w:rsidR="009E2FC8" w:rsidRPr="00E6203B">
        <w:rPr>
          <w:rFonts w:ascii="Tahoma" w:hAnsi="Tahoma" w:cs="Tahoma"/>
          <w:bCs/>
          <w:sz w:val="18"/>
          <w:szCs w:val="18"/>
        </w:rPr>
        <w:t xml:space="preserve">14 </w:t>
      </w:r>
      <w:r w:rsidRPr="00E6203B">
        <w:rPr>
          <w:rFonts w:ascii="Tahoma" w:hAnsi="Tahoma" w:cs="Tahoma"/>
          <w:bCs/>
          <w:sz w:val="18"/>
          <w:szCs w:val="18"/>
        </w:rPr>
        <w:t xml:space="preserve">dni od daty </w:t>
      </w:r>
      <w:r w:rsidR="00626EF2" w:rsidRPr="00E6203B">
        <w:rPr>
          <w:rFonts w:ascii="Tahoma" w:hAnsi="Tahoma" w:cs="Tahoma"/>
          <w:bCs/>
          <w:sz w:val="18"/>
          <w:szCs w:val="18"/>
        </w:rPr>
        <w:t>sporządzenia</w:t>
      </w:r>
      <w:r w:rsidR="00D3434F" w:rsidRPr="00E6203B">
        <w:rPr>
          <w:rFonts w:ascii="Tahoma" w:hAnsi="Tahoma" w:cs="Tahoma"/>
          <w:bCs/>
          <w:sz w:val="18"/>
          <w:szCs w:val="18"/>
        </w:rPr>
        <w:t xml:space="preserve"> </w:t>
      </w:r>
      <w:r w:rsidRPr="00E6203B">
        <w:rPr>
          <w:rFonts w:ascii="Tahoma" w:hAnsi="Tahoma" w:cs="Tahoma"/>
          <w:bCs/>
          <w:sz w:val="18"/>
          <w:szCs w:val="18"/>
        </w:rPr>
        <w:t xml:space="preserve">protokołu odbioru. </w:t>
      </w:r>
    </w:p>
    <w:p w:rsidR="00F65F63" w:rsidRPr="00E6203B" w:rsidRDefault="00F65F63">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Dane wymagane na fakturze</w:t>
      </w:r>
      <w:r w:rsidR="0028369C">
        <w:rPr>
          <w:rFonts w:ascii="Tahoma" w:hAnsi="Tahoma" w:cs="Tahoma"/>
          <w:bCs/>
          <w:sz w:val="18"/>
          <w:szCs w:val="18"/>
        </w:rPr>
        <w:t xml:space="preserve"> – dla Gminy </w:t>
      </w:r>
      <w:r w:rsidRPr="00E6203B">
        <w:rPr>
          <w:rFonts w:ascii="Tahoma" w:hAnsi="Tahoma" w:cs="Tahoma"/>
          <w:bCs/>
          <w:sz w:val="18"/>
          <w:szCs w:val="18"/>
        </w:rPr>
        <w:t>:</w:t>
      </w:r>
    </w:p>
    <w:p w:rsidR="00F65F63" w:rsidRPr="00E6203B" w:rsidRDefault="00F65F63">
      <w:pPr>
        <w:keepNext/>
        <w:keepLines/>
        <w:suppressAutoHyphens/>
        <w:spacing w:before="120" w:after="120" w:line="276" w:lineRule="auto"/>
        <w:ind w:left="709" w:hanging="349"/>
        <w:jc w:val="both"/>
        <w:outlineLvl w:val="2"/>
        <w:rPr>
          <w:rFonts w:ascii="Tahoma" w:hAnsi="Tahoma" w:cs="Tahoma"/>
          <w:bCs/>
          <w:sz w:val="18"/>
          <w:szCs w:val="18"/>
        </w:rPr>
      </w:pPr>
      <w:r w:rsidRPr="00E6203B">
        <w:rPr>
          <w:rFonts w:ascii="Tahoma" w:hAnsi="Tahoma" w:cs="Tahoma"/>
          <w:bCs/>
          <w:sz w:val="18"/>
          <w:szCs w:val="18"/>
        </w:rPr>
        <w:t>1) Nabywca – Gmina Kędzierzyn-Koźle ul. G</w:t>
      </w:r>
      <w:r w:rsidR="00CA5DB0" w:rsidRPr="00E6203B">
        <w:rPr>
          <w:rFonts w:ascii="Tahoma" w:hAnsi="Tahoma" w:cs="Tahoma"/>
          <w:bCs/>
          <w:sz w:val="18"/>
          <w:szCs w:val="18"/>
        </w:rPr>
        <w:t xml:space="preserve">rzegorza </w:t>
      </w:r>
      <w:r w:rsidRPr="00E6203B">
        <w:rPr>
          <w:rFonts w:ascii="Tahoma" w:hAnsi="Tahoma" w:cs="Tahoma"/>
          <w:bCs/>
          <w:sz w:val="18"/>
          <w:szCs w:val="18"/>
        </w:rPr>
        <w:t xml:space="preserve">Piramowicza 32, 47-200 Kędzierzyn-Koźle </w:t>
      </w:r>
      <w:r w:rsidR="006A5F22" w:rsidRPr="00E6203B">
        <w:rPr>
          <w:rFonts w:ascii="Tahoma" w:hAnsi="Tahoma" w:cs="Tahoma"/>
          <w:bCs/>
          <w:sz w:val="18"/>
          <w:szCs w:val="18"/>
        </w:rPr>
        <w:br/>
      </w:r>
      <w:r w:rsidRPr="00E6203B">
        <w:rPr>
          <w:rFonts w:ascii="Tahoma" w:hAnsi="Tahoma" w:cs="Tahoma"/>
          <w:bCs/>
          <w:sz w:val="18"/>
          <w:szCs w:val="18"/>
        </w:rPr>
        <w:t>NIP 749</w:t>
      </w:r>
      <w:r w:rsidR="00814467" w:rsidRPr="00E6203B">
        <w:rPr>
          <w:rFonts w:ascii="Tahoma" w:hAnsi="Tahoma" w:cs="Tahoma"/>
          <w:bCs/>
          <w:sz w:val="18"/>
          <w:szCs w:val="18"/>
        </w:rPr>
        <w:t>2055601,</w:t>
      </w:r>
    </w:p>
    <w:p w:rsidR="00814467" w:rsidRPr="00E6203B" w:rsidRDefault="00814467">
      <w:pPr>
        <w:keepNext/>
        <w:keepLines/>
        <w:suppressAutoHyphens/>
        <w:spacing w:before="120" w:after="120" w:line="276" w:lineRule="auto"/>
        <w:ind w:left="709" w:hanging="349"/>
        <w:jc w:val="both"/>
        <w:outlineLvl w:val="2"/>
        <w:rPr>
          <w:rFonts w:ascii="Tahoma" w:hAnsi="Tahoma" w:cs="Tahoma"/>
          <w:bCs/>
          <w:sz w:val="18"/>
          <w:szCs w:val="18"/>
        </w:rPr>
      </w:pPr>
      <w:r w:rsidRPr="00E6203B">
        <w:rPr>
          <w:rFonts w:ascii="Tahoma" w:hAnsi="Tahoma" w:cs="Tahoma"/>
          <w:bCs/>
          <w:sz w:val="18"/>
          <w:szCs w:val="18"/>
        </w:rPr>
        <w:t>2)</w:t>
      </w:r>
      <w:r w:rsidR="00FF43F3" w:rsidRPr="00E6203B">
        <w:rPr>
          <w:rFonts w:ascii="Tahoma" w:hAnsi="Tahoma" w:cs="Tahoma"/>
          <w:bCs/>
          <w:sz w:val="18"/>
          <w:szCs w:val="18"/>
        </w:rPr>
        <w:t xml:space="preserve"> </w:t>
      </w:r>
      <w:r w:rsidRPr="00E6203B">
        <w:rPr>
          <w:rFonts w:ascii="Tahoma" w:hAnsi="Tahoma" w:cs="Tahoma"/>
          <w:bCs/>
          <w:sz w:val="18"/>
          <w:szCs w:val="18"/>
        </w:rPr>
        <w:t xml:space="preserve">Odbiorca/Płatnik – Urząd Miasta </w:t>
      </w:r>
      <w:r w:rsidR="00DF4618" w:rsidRPr="00E6203B">
        <w:rPr>
          <w:rFonts w:ascii="Tahoma" w:hAnsi="Tahoma" w:cs="Tahoma"/>
          <w:bCs/>
          <w:sz w:val="18"/>
          <w:szCs w:val="18"/>
        </w:rPr>
        <w:t xml:space="preserve">Kędzierzyn-Koźle, </w:t>
      </w:r>
      <w:r w:rsidRPr="00E6203B">
        <w:rPr>
          <w:rFonts w:ascii="Tahoma" w:hAnsi="Tahoma" w:cs="Tahoma"/>
          <w:bCs/>
          <w:sz w:val="18"/>
          <w:szCs w:val="18"/>
        </w:rPr>
        <w:t>ul.</w:t>
      </w:r>
      <w:r w:rsidR="00FF43F3" w:rsidRPr="00E6203B">
        <w:rPr>
          <w:rFonts w:ascii="Tahoma" w:hAnsi="Tahoma" w:cs="Tahoma"/>
          <w:bCs/>
          <w:sz w:val="18"/>
          <w:szCs w:val="18"/>
        </w:rPr>
        <w:t xml:space="preserve"> </w:t>
      </w:r>
      <w:r w:rsidRPr="00E6203B">
        <w:rPr>
          <w:rFonts w:ascii="Tahoma" w:hAnsi="Tahoma" w:cs="Tahoma"/>
          <w:bCs/>
          <w:sz w:val="18"/>
          <w:szCs w:val="18"/>
        </w:rPr>
        <w:t>G</w:t>
      </w:r>
      <w:r w:rsidR="00CA5DB0" w:rsidRPr="00E6203B">
        <w:rPr>
          <w:rFonts w:ascii="Tahoma" w:hAnsi="Tahoma" w:cs="Tahoma"/>
          <w:bCs/>
          <w:sz w:val="18"/>
          <w:szCs w:val="18"/>
        </w:rPr>
        <w:t>rzegorza</w:t>
      </w:r>
      <w:r w:rsidRPr="00E6203B">
        <w:rPr>
          <w:rFonts w:ascii="Tahoma" w:hAnsi="Tahoma" w:cs="Tahoma"/>
          <w:bCs/>
          <w:sz w:val="18"/>
          <w:szCs w:val="18"/>
        </w:rPr>
        <w:t xml:space="preserve"> Piramowicza 32, 47-200 Kędzierzyn-Koźle;</w:t>
      </w:r>
    </w:p>
    <w:p w:rsidR="00814467" w:rsidRDefault="00814467">
      <w:pPr>
        <w:keepNext/>
        <w:keepLines/>
        <w:suppressAutoHyphens/>
        <w:spacing w:before="120" w:after="120" w:line="276" w:lineRule="auto"/>
        <w:ind w:left="709" w:hanging="349"/>
        <w:jc w:val="both"/>
        <w:outlineLvl w:val="2"/>
        <w:rPr>
          <w:rFonts w:ascii="Tahoma" w:hAnsi="Tahoma" w:cs="Tahoma"/>
          <w:bCs/>
          <w:sz w:val="18"/>
          <w:szCs w:val="18"/>
        </w:rPr>
      </w:pPr>
      <w:r w:rsidRPr="00E6203B">
        <w:rPr>
          <w:rFonts w:ascii="Tahoma" w:hAnsi="Tahoma" w:cs="Tahoma"/>
          <w:bCs/>
          <w:sz w:val="18"/>
          <w:szCs w:val="18"/>
        </w:rPr>
        <w:t xml:space="preserve">3) nazwa przedmiotu umowy i data zawarcia umowy oraz data protokołu odbioru, w związku </w:t>
      </w:r>
      <w:r w:rsidR="006A5F22" w:rsidRPr="00E6203B">
        <w:rPr>
          <w:rFonts w:ascii="Tahoma" w:hAnsi="Tahoma" w:cs="Tahoma"/>
          <w:bCs/>
          <w:sz w:val="18"/>
          <w:szCs w:val="18"/>
        </w:rPr>
        <w:br/>
      </w:r>
      <w:r w:rsidRPr="00E6203B">
        <w:rPr>
          <w:rFonts w:ascii="Tahoma" w:hAnsi="Tahoma" w:cs="Tahoma"/>
          <w:bCs/>
          <w:sz w:val="18"/>
          <w:szCs w:val="18"/>
        </w:rPr>
        <w:t>z którym faktura jest wystawiana.</w:t>
      </w:r>
    </w:p>
    <w:p w:rsidR="00BE6115" w:rsidRPr="0028369C" w:rsidRDefault="00791150" w:rsidP="00354EF5">
      <w:pPr>
        <w:pStyle w:val="Nagwek3"/>
        <w:keepNext/>
        <w:keepLines/>
        <w:numPr>
          <w:ilvl w:val="0"/>
          <w:numId w:val="0"/>
        </w:numPr>
        <w:ind w:left="360" w:hanging="360"/>
        <w:rPr>
          <w:rFonts w:eastAsia="Calibri" w:cs="Tahoma"/>
          <w:lang w:eastAsia="en-US"/>
        </w:rPr>
      </w:pPr>
      <w:r>
        <w:rPr>
          <w:rFonts w:cs="Tahoma"/>
          <w:lang w:val="pl-PL"/>
        </w:rPr>
        <w:t xml:space="preserve">10. </w:t>
      </w:r>
      <w:r w:rsidR="0029395A" w:rsidRPr="0028369C">
        <w:rPr>
          <w:rFonts w:cs="Tahoma"/>
        </w:rPr>
        <w:t>Zapłata faktur</w:t>
      </w:r>
      <w:r w:rsidR="00C826C7" w:rsidRPr="0028369C">
        <w:rPr>
          <w:rFonts w:cs="Tahoma"/>
        </w:rPr>
        <w:t>y</w:t>
      </w:r>
      <w:r w:rsidR="0029395A" w:rsidRPr="0028369C">
        <w:rPr>
          <w:rFonts w:cs="Tahoma"/>
        </w:rPr>
        <w:t xml:space="preserve"> przez Zamawiającego nastąpi</w:t>
      </w:r>
      <w:r w:rsidR="00BE6115" w:rsidRPr="0028369C">
        <w:rPr>
          <w:rFonts w:cs="Tahoma"/>
        </w:rPr>
        <w:t>:</w:t>
      </w:r>
    </w:p>
    <w:p w:rsidR="00BE6115" w:rsidRPr="00E6203B" w:rsidRDefault="00BE6115">
      <w:pPr>
        <w:keepNext/>
        <w:spacing w:before="60"/>
        <w:ind w:firstLine="709"/>
        <w:jc w:val="both"/>
        <w:rPr>
          <w:rFonts w:ascii="Tahoma" w:eastAsia="Calibri" w:hAnsi="Tahoma" w:cs="Tahoma"/>
          <w:sz w:val="18"/>
          <w:szCs w:val="18"/>
          <w:lang w:eastAsia="en-US"/>
        </w:rPr>
      </w:pPr>
      <w:r w:rsidRPr="00E6203B">
        <w:rPr>
          <w:rFonts w:ascii="Tahoma" w:eastAsia="Calibri" w:hAnsi="Tahoma" w:cs="Tahoma"/>
          <w:sz w:val="18"/>
          <w:szCs w:val="18"/>
          <w:lang w:eastAsia="en-US"/>
        </w:rPr>
        <w:t>a)  fakturą częściową</w:t>
      </w:r>
      <w:r w:rsidRPr="00E6203B">
        <w:rPr>
          <w:rFonts w:ascii="Tahoma" w:eastAsia="Calibri" w:hAnsi="Tahoma" w:cs="Tahoma"/>
          <w:sz w:val="18"/>
          <w:szCs w:val="18"/>
          <w:lang w:eastAsia="en-US"/>
        </w:rPr>
        <w:tab/>
      </w:r>
      <w:r w:rsidRPr="00E6203B">
        <w:rPr>
          <w:rFonts w:ascii="Tahoma" w:eastAsia="Calibri" w:hAnsi="Tahoma" w:cs="Tahoma"/>
          <w:sz w:val="18"/>
          <w:szCs w:val="18"/>
          <w:lang w:eastAsia="en-US"/>
        </w:rPr>
        <w:tab/>
        <w:t>-  do 21 dni od daty otrzymania faktury,</w:t>
      </w:r>
    </w:p>
    <w:p w:rsidR="00BE6115" w:rsidRPr="00E6203B" w:rsidRDefault="00BE6115">
      <w:pPr>
        <w:keepNext/>
        <w:spacing w:before="60"/>
        <w:jc w:val="both"/>
        <w:rPr>
          <w:rFonts w:ascii="Tahoma" w:eastAsia="Calibri" w:hAnsi="Tahoma" w:cs="Tahoma"/>
          <w:sz w:val="18"/>
          <w:szCs w:val="18"/>
          <w:lang w:eastAsia="en-US"/>
        </w:rPr>
      </w:pPr>
      <w:r w:rsidRPr="00E6203B">
        <w:rPr>
          <w:rFonts w:ascii="Tahoma" w:eastAsia="Calibri" w:hAnsi="Tahoma" w:cs="Tahoma"/>
          <w:sz w:val="18"/>
          <w:szCs w:val="18"/>
          <w:lang w:eastAsia="en-US"/>
        </w:rPr>
        <w:t xml:space="preserve">    </w:t>
      </w:r>
      <w:r w:rsidRPr="00E6203B">
        <w:rPr>
          <w:rFonts w:ascii="Tahoma" w:eastAsia="Calibri" w:hAnsi="Tahoma" w:cs="Tahoma"/>
          <w:sz w:val="18"/>
          <w:szCs w:val="18"/>
          <w:lang w:eastAsia="en-US"/>
        </w:rPr>
        <w:tab/>
        <w:t>b)  fakturą końcową</w:t>
      </w:r>
      <w:r w:rsidRPr="00E6203B">
        <w:rPr>
          <w:rFonts w:ascii="Tahoma" w:eastAsia="Calibri" w:hAnsi="Tahoma" w:cs="Tahoma"/>
          <w:sz w:val="18"/>
          <w:szCs w:val="18"/>
          <w:lang w:eastAsia="en-US"/>
        </w:rPr>
        <w:tab/>
      </w:r>
      <w:r w:rsidRPr="00E6203B">
        <w:rPr>
          <w:rFonts w:ascii="Tahoma" w:eastAsia="Calibri" w:hAnsi="Tahoma" w:cs="Tahoma"/>
          <w:sz w:val="18"/>
          <w:szCs w:val="18"/>
          <w:lang w:eastAsia="en-US"/>
        </w:rPr>
        <w:tab/>
        <w:t>-  do 30 dni od daty otrzymania faktury.</w:t>
      </w:r>
    </w:p>
    <w:p w:rsidR="0029395A" w:rsidRDefault="00791150">
      <w:pPr>
        <w:keepNext/>
        <w:keepLines/>
        <w:suppressAutoHyphens/>
        <w:spacing w:before="120" w:after="120" w:line="276" w:lineRule="auto"/>
        <w:jc w:val="both"/>
        <w:outlineLvl w:val="2"/>
        <w:rPr>
          <w:rFonts w:ascii="Tahoma" w:hAnsi="Tahoma" w:cs="Tahoma"/>
          <w:bCs/>
          <w:sz w:val="18"/>
          <w:szCs w:val="18"/>
        </w:rPr>
      </w:pPr>
      <w:r>
        <w:rPr>
          <w:rFonts w:ascii="Tahoma" w:hAnsi="Tahoma" w:cs="Tahoma"/>
          <w:bCs/>
          <w:sz w:val="18"/>
          <w:szCs w:val="18"/>
        </w:rPr>
        <w:t>11.</w:t>
      </w:r>
      <w:r w:rsidR="0029395A" w:rsidRPr="00E6203B">
        <w:rPr>
          <w:rFonts w:ascii="Tahoma" w:hAnsi="Tahoma" w:cs="Tahoma"/>
          <w:bCs/>
          <w:sz w:val="18"/>
          <w:szCs w:val="18"/>
        </w:rPr>
        <w:t xml:space="preserve">Należność za wykonane roboty Zamawiający ureguluje przelewem na konto Wykonawcy wskazane </w:t>
      </w:r>
      <w:r w:rsidR="006A5F22" w:rsidRPr="00E6203B">
        <w:rPr>
          <w:rFonts w:ascii="Tahoma" w:hAnsi="Tahoma" w:cs="Tahoma"/>
          <w:bCs/>
          <w:sz w:val="18"/>
          <w:szCs w:val="18"/>
        </w:rPr>
        <w:br/>
      </w:r>
      <w:r w:rsidR="0029395A" w:rsidRPr="00E6203B">
        <w:rPr>
          <w:rFonts w:ascii="Tahoma" w:hAnsi="Tahoma" w:cs="Tahoma"/>
          <w:bCs/>
          <w:sz w:val="18"/>
          <w:szCs w:val="18"/>
        </w:rPr>
        <w:t>na fakturze.</w:t>
      </w:r>
    </w:p>
    <w:p w:rsidR="006D59C7" w:rsidRPr="00A327BD" w:rsidRDefault="006D59C7" w:rsidP="00354EF5">
      <w:pPr>
        <w:pStyle w:val="Nagwek3"/>
        <w:keepNext/>
        <w:numPr>
          <w:ilvl w:val="0"/>
          <w:numId w:val="48"/>
        </w:numPr>
        <w:suppressAutoHyphens w:val="0"/>
        <w:spacing w:line="240" w:lineRule="auto"/>
        <w:rPr>
          <w:rFonts w:cs="Tahoma"/>
        </w:rPr>
      </w:pPr>
      <w:r w:rsidRPr="00475FAB">
        <w:rPr>
          <w:rFonts w:cs="Tahoma"/>
        </w:rPr>
        <w:t xml:space="preserve">W przypadku gdy przedmiotem umowy są roboty, towary i usługi, w odniesieniu do których maja zastosowanie przepisy ustawy o podatku od towarów i usług </w:t>
      </w:r>
      <w:r w:rsidRPr="00DF4AA9">
        <w:rPr>
          <w:rFonts w:cs="Tahoma"/>
        </w:rPr>
        <w:t>dotyczące mechanizmu podzielonej płatności, Wykonawca zobowiązany jest do wystawienia faktur zgodnie z zas</w:t>
      </w:r>
      <w:r w:rsidRPr="00A66BA2">
        <w:rPr>
          <w:rFonts w:cs="Tahoma"/>
        </w:rPr>
        <w:t>adami określonymi w tych przepisach.</w:t>
      </w:r>
    </w:p>
    <w:p w:rsidR="006D59C7" w:rsidRPr="00354EF5" w:rsidRDefault="006D59C7">
      <w:pPr>
        <w:keepNext/>
        <w:keepLines/>
        <w:suppressAutoHyphens/>
        <w:spacing w:before="120" w:after="120" w:line="276" w:lineRule="auto"/>
        <w:jc w:val="both"/>
        <w:outlineLvl w:val="2"/>
        <w:rPr>
          <w:rFonts w:ascii="Tahoma" w:hAnsi="Tahoma" w:cs="Tahoma"/>
          <w:bCs/>
          <w:sz w:val="18"/>
          <w:szCs w:val="18"/>
          <w:lang w:val="x-none"/>
        </w:rPr>
      </w:pPr>
    </w:p>
    <w:p w:rsidR="0029395A" w:rsidRPr="00E6203B" w:rsidRDefault="0029395A">
      <w:pPr>
        <w:keepNext/>
        <w:keepLines/>
        <w:spacing w:before="120"/>
        <w:jc w:val="center"/>
        <w:outlineLvl w:val="1"/>
        <w:rPr>
          <w:rFonts w:ascii="Tahoma" w:hAnsi="Tahoma" w:cs="Tahoma"/>
          <w:b/>
          <w:sz w:val="18"/>
          <w:szCs w:val="18"/>
        </w:rPr>
      </w:pPr>
      <w:r w:rsidRPr="00E6203B">
        <w:rPr>
          <w:rFonts w:ascii="Tahoma" w:hAnsi="Tahoma" w:cs="Tahoma"/>
          <w:b/>
          <w:sz w:val="18"/>
          <w:szCs w:val="18"/>
        </w:rPr>
        <w:t>§10.</w:t>
      </w:r>
    </w:p>
    <w:p w:rsidR="0029395A" w:rsidRPr="00E6203B" w:rsidRDefault="0029395A">
      <w:pPr>
        <w:keepNext/>
        <w:keepLines/>
        <w:jc w:val="center"/>
        <w:rPr>
          <w:rFonts w:ascii="Tahoma" w:eastAsia="Calibri" w:hAnsi="Tahoma" w:cs="Tahoma"/>
          <w:b/>
          <w:sz w:val="18"/>
          <w:szCs w:val="18"/>
          <w:lang w:eastAsia="en-US"/>
        </w:rPr>
      </w:pPr>
      <w:r w:rsidRPr="00E6203B">
        <w:rPr>
          <w:rFonts w:ascii="Tahoma" w:hAnsi="Tahoma" w:cs="Tahoma"/>
          <w:b/>
          <w:sz w:val="18"/>
          <w:szCs w:val="18"/>
        </w:rPr>
        <w:t>KARY</w:t>
      </w:r>
      <w:r w:rsidRPr="00E6203B">
        <w:rPr>
          <w:rFonts w:ascii="Tahoma" w:eastAsia="Calibri" w:hAnsi="Tahoma" w:cs="Tahoma"/>
          <w:b/>
          <w:sz w:val="18"/>
          <w:szCs w:val="18"/>
          <w:lang w:eastAsia="en-US"/>
        </w:rPr>
        <w:t xml:space="preserve"> UMOWNE</w:t>
      </w:r>
    </w:p>
    <w:p w:rsidR="0029395A" w:rsidRPr="00E6203B" w:rsidRDefault="0029395A">
      <w:pPr>
        <w:keepNext/>
        <w:keepLines/>
        <w:jc w:val="center"/>
        <w:rPr>
          <w:rFonts w:ascii="Tahoma" w:hAnsi="Tahoma" w:cs="Tahoma"/>
          <w:sz w:val="18"/>
          <w:szCs w:val="18"/>
          <w:u w:val="single"/>
        </w:rPr>
      </w:pPr>
    </w:p>
    <w:p w:rsidR="0029395A" w:rsidRPr="00E6203B" w:rsidRDefault="0029395A" w:rsidP="00354EF5">
      <w:pPr>
        <w:keepNext/>
        <w:keepLines/>
        <w:numPr>
          <w:ilvl w:val="6"/>
          <w:numId w:val="4"/>
        </w:numPr>
        <w:tabs>
          <w:tab w:val="clear" w:pos="4680"/>
          <w:tab w:val="left" w:pos="284"/>
        </w:tabs>
        <w:suppressAutoHyphens/>
        <w:spacing w:after="120"/>
        <w:ind w:left="284" w:hanging="284"/>
        <w:jc w:val="both"/>
        <w:outlineLvl w:val="2"/>
        <w:rPr>
          <w:rFonts w:ascii="Tahoma" w:hAnsi="Tahoma" w:cs="Tahoma"/>
          <w:bCs/>
          <w:sz w:val="18"/>
          <w:szCs w:val="18"/>
        </w:rPr>
      </w:pPr>
      <w:r w:rsidRPr="00E6203B">
        <w:rPr>
          <w:rFonts w:ascii="Tahoma" w:hAnsi="Tahoma" w:cs="Tahoma"/>
          <w:bCs/>
          <w:sz w:val="18"/>
          <w:szCs w:val="18"/>
        </w:rPr>
        <w:t>Wykonawca zapłaci Zamawiającemu karę umowną:</w:t>
      </w:r>
    </w:p>
    <w:p w:rsidR="0029395A" w:rsidRPr="00E6203B" w:rsidRDefault="0029395A">
      <w:pPr>
        <w:keepNext/>
        <w:keepLines/>
        <w:numPr>
          <w:ilvl w:val="0"/>
          <w:numId w:val="15"/>
        </w:numPr>
        <w:tabs>
          <w:tab w:val="left" w:pos="851"/>
        </w:tabs>
        <w:ind w:left="851" w:hanging="425"/>
        <w:jc w:val="both"/>
        <w:outlineLvl w:val="3"/>
        <w:rPr>
          <w:rFonts w:ascii="Tahoma" w:hAnsi="Tahoma" w:cs="Tahoma"/>
          <w:sz w:val="18"/>
          <w:szCs w:val="18"/>
        </w:rPr>
      </w:pPr>
      <w:r w:rsidRPr="00E6203B">
        <w:rPr>
          <w:rFonts w:ascii="Tahoma" w:hAnsi="Tahoma" w:cs="Tahoma"/>
          <w:sz w:val="18"/>
          <w:szCs w:val="18"/>
        </w:rPr>
        <w:t>za odstąpienie Zamawiającego od umowy z przyczyn, za które ponosi odpowied</w:t>
      </w:r>
      <w:r w:rsidR="001A4656" w:rsidRPr="00E6203B">
        <w:rPr>
          <w:rFonts w:ascii="Tahoma" w:hAnsi="Tahoma" w:cs="Tahoma"/>
          <w:sz w:val="18"/>
          <w:szCs w:val="18"/>
        </w:rPr>
        <w:t xml:space="preserve">zialność Wykonawca, w wysokości </w:t>
      </w:r>
      <w:r w:rsidR="001A4656" w:rsidRPr="00E6203B">
        <w:rPr>
          <w:rFonts w:ascii="Tahoma" w:hAnsi="Tahoma" w:cs="Tahoma"/>
          <w:b/>
          <w:sz w:val="18"/>
          <w:szCs w:val="18"/>
        </w:rPr>
        <w:t>10</w:t>
      </w:r>
      <w:r w:rsidRPr="00E6203B">
        <w:rPr>
          <w:rFonts w:ascii="Tahoma" w:hAnsi="Tahoma" w:cs="Tahoma"/>
          <w:b/>
          <w:sz w:val="18"/>
          <w:szCs w:val="18"/>
        </w:rPr>
        <w:t>%</w:t>
      </w:r>
      <w:r w:rsidRPr="00E6203B">
        <w:rPr>
          <w:rFonts w:ascii="Tahoma" w:hAnsi="Tahoma" w:cs="Tahoma"/>
          <w:sz w:val="18"/>
          <w:szCs w:val="18"/>
        </w:rPr>
        <w:t xml:space="preserve"> wynagrodzenia umownego określonego w § 6 ust. 1;</w:t>
      </w:r>
    </w:p>
    <w:p w:rsidR="0029395A" w:rsidRPr="00E6203B" w:rsidRDefault="0029395A">
      <w:pPr>
        <w:keepNext/>
        <w:keepLines/>
        <w:numPr>
          <w:ilvl w:val="0"/>
          <w:numId w:val="15"/>
        </w:numPr>
        <w:tabs>
          <w:tab w:val="left" w:pos="851"/>
        </w:tabs>
        <w:spacing w:before="120" w:after="120" w:line="276" w:lineRule="auto"/>
        <w:ind w:left="851" w:hanging="425"/>
        <w:jc w:val="both"/>
        <w:outlineLvl w:val="3"/>
        <w:rPr>
          <w:rFonts w:ascii="Tahoma" w:hAnsi="Tahoma" w:cs="Tahoma"/>
          <w:sz w:val="18"/>
          <w:szCs w:val="18"/>
        </w:rPr>
      </w:pPr>
      <w:r w:rsidRPr="00E6203B">
        <w:rPr>
          <w:rFonts w:ascii="Tahoma" w:hAnsi="Tahoma" w:cs="Tahoma"/>
          <w:sz w:val="18"/>
          <w:szCs w:val="18"/>
        </w:rPr>
        <w:t xml:space="preserve">za niedotrzymanie terminu rozpoczęcia robót, w wysokości </w:t>
      </w:r>
      <w:r w:rsidRPr="00E6203B">
        <w:rPr>
          <w:rFonts w:ascii="Tahoma" w:hAnsi="Tahoma" w:cs="Tahoma"/>
          <w:b/>
          <w:sz w:val="18"/>
          <w:szCs w:val="18"/>
        </w:rPr>
        <w:t>0,</w:t>
      </w:r>
      <w:r w:rsidR="00B43C11" w:rsidRPr="00E6203B">
        <w:rPr>
          <w:rFonts w:ascii="Tahoma" w:hAnsi="Tahoma" w:cs="Tahoma"/>
          <w:b/>
          <w:sz w:val="18"/>
          <w:szCs w:val="18"/>
        </w:rPr>
        <w:t>2</w:t>
      </w:r>
      <w:r w:rsidRPr="00E6203B">
        <w:rPr>
          <w:rFonts w:ascii="Tahoma" w:hAnsi="Tahoma" w:cs="Tahoma"/>
          <w:b/>
          <w:sz w:val="18"/>
          <w:szCs w:val="18"/>
        </w:rPr>
        <w:t>%</w:t>
      </w:r>
      <w:r w:rsidRPr="00E6203B">
        <w:rPr>
          <w:rFonts w:ascii="Tahoma" w:hAnsi="Tahoma" w:cs="Tahoma"/>
          <w:sz w:val="18"/>
          <w:szCs w:val="18"/>
        </w:rPr>
        <w:t xml:space="preserve"> wynagrodzenia umownego określonego w § 6 ust. 1 za każdy dzień opóźnienia licząc od </w:t>
      </w:r>
      <w:r w:rsidR="002B6476" w:rsidRPr="00E6203B">
        <w:rPr>
          <w:rFonts w:ascii="Tahoma" w:hAnsi="Tahoma" w:cs="Tahoma"/>
          <w:sz w:val="18"/>
          <w:szCs w:val="18"/>
        </w:rPr>
        <w:t>7-</w:t>
      </w:r>
      <w:r w:rsidRPr="00E6203B">
        <w:rPr>
          <w:rFonts w:ascii="Tahoma" w:hAnsi="Tahoma" w:cs="Tahoma"/>
          <w:sz w:val="18"/>
          <w:szCs w:val="18"/>
        </w:rPr>
        <w:t>go dnia od daty przekazania placu budowy;</w:t>
      </w:r>
    </w:p>
    <w:p w:rsidR="0029395A" w:rsidRPr="00E6203B" w:rsidRDefault="0029395A">
      <w:pPr>
        <w:keepNext/>
        <w:keepLines/>
        <w:numPr>
          <w:ilvl w:val="0"/>
          <w:numId w:val="15"/>
        </w:numPr>
        <w:tabs>
          <w:tab w:val="left" w:pos="851"/>
        </w:tabs>
        <w:spacing w:before="120" w:after="120" w:line="276" w:lineRule="auto"/>
        <w:ind w:left="851" w:hanging="425"/>
        <w:jc w:val="both"/>
        <w:outlineLvl w:val="3"/>
        <w:rPr>
          <w:rFonts w:ascii="Tahoma" w:hAnsi="Tahoma" w:cs="Tahoma"/>
          <w:sz w:val="18"/>
          <w:szCs w:val="18"/>
        </w:rPr>
      </w:pPr>
      <w:r w:rsidRPr="00E6203B">
        <w:rPr>
          <w:rFonts w:ascii="Tahoma" w:hAnsi="Tahoma" w:cs="Tahoma"/>
          <w:sz w:val="18"/>
          <w:szCs w:val="18"/>
        </w:rPr>
        <w:t xml:space="preserve">za opóźnienie w oddaniu w terminie określonym umową przedmiotu </w:t>
      </w:r>
      <w:r w:rsidR="006F474C" w:rsidRPr="00E6203B">
        <w:rPr>
          <w:rFonts w:ascii="Tahoma" w:hAnsi="Tahoma" w:cs="Tahoma"/>
          <w:sz w:val="18"/>
          <w:szCs w:val="18"/>
        </w:rPr>
        <w:t>umowy</w:t>
      </w:r>
      <w:r w:rsidRPr="00E6203B">
        <w:rPr>
          <w:rFonts w:ascii="Tahoma" w:hAnsi="Tahoma" w:cs="Tahoma"/>
          <w:sz w:val="18"/>
          <w:szCs w:val="18"/>
        </w:rPr>
        <w:t xml:space="preserve">, w wysokości </w:t>
      </w:r>
      <w:r w:rsidRPr="00E6203B">
        <w:rPr>
          <w:rFonts w:ascii="Tahoma" w:hAnsi="Tahoma" w:cs="Tahoma"/>
          <w:b/>
          <w:sz w:val="18"/>
          <w:szCs w:val="18"/>
        </w:rPr>
        <w:t>0,</w:t>
      </w:r>
      <w:r w:rsidR="0038786A">
        <w:rPr>
          <w:rFonts w:ascii="Tahoma" w:hAnsi="Tahoma" w:cs="Tahoma"/>
          <w:b/>
          <w:sz w:val="18"/>
          <w:szCs w:val="18"/>
        </w:rPr>
        <w:t>2</w:t>
      </w:r>
      <w:r w:rsidRPr="00E6203B">
        <w:rPr>
          <w:rFonts w:ascii="Tahoma" w:hAnsi="Tahoma" w:cs="Tahoma"/>
          <w:b/>
          <w:sz w:val="18"/>
          <w:szCs w:val="18"/>
        </w:rPr>
        <w:t>%</w:t>
      </w:r>
      <w:r w:rsidRPr="00E6203B">
        <w:rPr>
          <w:rFonts w:ascii="Tahoma" w:hAnsi="Tahoma" w:cs="Tahoma"/>
          <w:sz w:val="18"/>
          <w:szCs w:val="18"/>
        </w:rPr>
        <w:t xml:space="preserve"> wynagrodzenia umownego określonego w § 6 ust. 1 za każdy dzień opóźnienia;</w:t>
      </w:r>
    </w:p>
    <w:p w:rsidR="0029395A" w:rsidRPr="00E6203B" w:rsidRDefault="0029395A">
      <w:pPr>
        <w:keepNext/>
        <w:keepLines/>
        <w:numPr>
          <w:ilvl w:val="0"/>
          <w:numId w:val="15"/>
        </w:numPr>
        <w:tabs>
          <w:tab w:val="left" w:pos="851"/>
        </w:tabs>
        <w:spacing w:before="120" w:after="120" w:line="276" w:lineRule="auto"/>
        <w:ind w:left="851" w:hanging="425"/>
        <w:jc w:val="both"/>
        <w:outlineLvl w:val="3"/>
        <w:rPr>
          <w:rFonts w:ascii="Tahoma" w:hAnsi="Tahoma" w:cs="Tahoma"/>
          <w:sz w:val="18"/>
          <w:szCs w:val="18"/>
        </w:rPr>
      </w:pPr>
      <w:r w:rsidRPr="00E6203B">
        <w:rPr>
          <w:rFonts w:ascii="Tahoma" w:hAnsi="Tahoma" w:cs="Tahoma"/>
          <w:sz w:val="18"/>
          <w:szCs w:val="18"/>
        </w:rPr>
        <w:t xml:space="preserve">za opóźnienie </w:t>
      </w:r>
      <w:r w:rsidRPr="00E6203B">
        <w:rPr>
          <w:rFonts w:ascii="Tahoma" w:hAnsi="Tahoma" w:cs="Tahoma"/>
          <w:sz w:val="18"/>
          <w:szCs w:val="18"/>
          <w:u w:val="single"/>
        </w:rPr>
        <w:t>w przystąpieniu do usuwania wad</w:t>
      </w:r>
      <w:r w:rsidRPr="00E6203B">
        <w:rPr>
          <w:rFonts w:ascii="Tahoma" w:hAnsi="Tahoma" w:cs="Tahoma"/>
          <w:sz w:val="18"/>
          <w:szCs w:val="18"/>
        </w:rPr>
        <w:t xml:space="preserve"> stwierdzonych przy odbiorze lub w okresie gwarancji, </w:t>
      </w:r>
      <w:r w:rsidR="002E6F22" w:rsidRPr="00E6203B">
        <w:rPr>
          <w:rFonts w:ascii="Tahoma" w:hAnsi="Tahoma" w:cs="Tahoma"/>
          <w:sz w:val="18"/>
          <w:szCs w:val="18"/>
        </w:rPr>
        <w:br/>
      </w:r>
      <w:r w:rsidRPr="00E6203B">
        <w:rPr>
          <w:rFonts w:ascii="Tahoma" w:hAnsi="Tahoma" w:cs="Tahoma"/>
          <w:sz w:val="18"/>
          <w:szCs w:val="18"/>
        </w:rPr>
        <w:t xml:space="preserve">w wysokości </w:t>
      </w:r>
      <w:r w:rsidRPr="00E6203B">
        <w:rPr>
          <w:rFonts w:ascii="Tahoma" w:hAnsi="Tahoma" w:cs="Tahoma"/>
          <w:b/>
          <w:sz w:val="18"/>
          <w:szCs w:val="18"/>
        </w:rPr>
        <w:t>0,</w:t>
      </w:r>
      <w:r w:rsidR="00BE6115" w:rsidRPr="00E6203B">
        <w:rPr>
          <w:rFonts w:ascii="Tahoma" w:hAnsi="Tahoma" w:cs="Tahoma"/>
          <w:b/>
          <w:sz w:val="18"/>
          <w:szCs w:val="18"/>
        </w:rPr>
        <w:t>1</w:t>
      </w:r>
      <w:r w:rsidR="00BC06EC" w:rsidRPr="00E6203B">
        <w:rPr>
          <w:rFonts w:ascii="Tahoma" w:hAnsi="Tahoma" w:cs="Tahoma"/>
          <w:b/>
          <w:sz w:val="18"/>
          <w:szCs w:val="18"/>
        </w:rPr>
        <w:t>5</w:t>
      </w:r>
      <w:r w:rsidRPr="00E6203B">
        <w:rPr>
          <w:rFonts w:ascii="Tahoma" w:hAnsi="Tahoma" w:cs="Tahoma"/>
          <w:b/>
          <w:sz w:val="18"/>
          <w:szCs w:val="18"/>
        </w:rPr>
        <w:t>%</w:t>
      </w:r>
      <w:r w:rsidRPr="00E6203B">
        <w:rPr>
          <w:rFonts w:ascii="Tahoma" w:hAnsi="Tahoma" w:cs="Tahoma"/>
          <w:sz w:val="18"/>
          <w:szCs w:val="18"/>
        </w:rPr>
        <w:t xml:space="preserve"> wynagrodzenia umownego określonego w § 6 ust. 1 za każdy dzień opóźnienia, liczony od dnia następnego po dniu wyznaczonym na przystąpienie do usuwania wad; </w:t>
      </w:r>
    </w:p>
    <w:p w:rsidR="0029395A" w:rsidRPr="00E6203B" w:rsidRDefault="0029395A">
      <w:pPr>
        <w:keepNext/>
        <w:keepLines/>
        <w:numPr>
          <w:ilvl w:val="0"/>
          <w:numId w:val="15"/>
        </w:numPr>
        <w:tabs>
          <w:tab w:val="left" w:pos="851"/>
        </w:tabs>
        <w:spacing w:before="120" w:after="120" w:line="276" w:lineRule="auto"/>
        <w:ind w:left="851" w:hanging="425"/>
        <w:jc w:val="both"/>
        <w:outlineLvl w:val="3"/>
        <w:rPr>
          <w:rFonts w:ascii="Tahoma" w:hAnsi="Tahoma" w:cs="Tahoma"/>
          <w:sz w:val="18"/>
          <w:szCs w:val="18"/>
        </w:rPr>
      </w:pPr>
      <w:r w:rsidRPr="00E6203B">
        <w:rPr>
          <w:rFonts w:ascii="Tahoma" w:hAnsi="Tahoma" w:cs="Tahoma"/>
          <w:sz w:val="18"/>
          <w:szCs w:val="18"/>
        </w:rPr>
        <w:t xml:space="preserve">za opóźnienie </w:t>
      </w:r>
      <w:r w:rsidRPr="00E6203B">
        <w:rPr>
          <w:rFonts w:ascii="Tahoma" w:hAnsi="Tahoma" w:cs="Tahoma"/>
          <w:sz w:val="18"/>
          <w:szCs w:val="18"/>
          <w:u w:val="single"/>
        </w:rPr>
        <w:t>w usunięciu wad</w:t>
      </w:r>
      <w:r w:rsidRPr="00E6203B">
        <w:rPr>
          <w:rFonts w:ascii="Tahoma" w:hAnsi="Tahoma" w:cs="Tahoma"/>
          <w:sz w:val="18"/>
          <w:szCs w:val="18"/>
        </w:rPr>
        <w:t xml:space="preserve"> stwierdzonych przy odbiorze lub w okresie gwarancji w wysokości </w:t>
      </w:r>
      <w:r w:rsidRPr="00E6203B">
        <w:rPr>
          <w:rFonts w:ascii="Tahoma" w:hAnsi="Tahoma" w:cs="Tahoma"/>
          <w:b/>
          <w:sz w:val="18"/>
          <w:szCs w:val="18"/>
        </w:rPr>
        <w:t>0,</w:t>
      </w:r>
      <w:r w:rsidR="00BE6115" w:rsidRPr="00E6203B">
        <w:rPr>
          <w:rFonts w:ascii="Tahoma" w:hAnsi="Tahoma" w:cs="Tahoma"/>
          <w:b/>
          <w:sz w:val="18"/>
          <w:szCs w:val="18"/>
        </w:rPr>
        <w:t>1</w:t>
      </w:r>
      <w:r w:rsidR="00BC06EC" w:rsidRPr="00E6203B">
        <w:rPr>
          <w:rFonts w:ascii="Tahoma" w:hAnsi="Tahoma" w:cs="Tahoma"/>
          <w:b/>
          <w:sz w:val="18"/>
          <w:szCs w:val="18"/>
        </w:rPr>
        <w:t>5</w:t>
      </w:r>
      <w:r w:rsidRPr="00E6203B">
        <w:rPr>
          <w:rFonts w:ascii="Tahoma" w:hAnsi="Tahoma" w:cs="Tahoma"/>
          <w:b/>
          <w:sz w:val="18"/>
          <w:szCs w:val="18"/>
        </w:rPr>
        <w:t>%</w:t>
      </w:r>
      <w:r w:rsidRPr="00E6203B">
        <w:rPr>
          <w:rFonts w:ascii="Tahoma" w:hAnsi="Tahoma" w:cs="Tahoma"/>
          <w:sz w:val="18"/>
          <w:szCs w:val="18"/>
        </w:rPr>
        <w:t xml:space="preserve"> wynagrodzenia umownego określonego w § 6 ust. 1 za każdy dzień opóźnienia liczony od dnia następnego po dniu wyznaczonym na usunięcie wad;</w:t>
      </w:r>
    </w:p>
    <w:p w:rsidR="0029395A" w:rsidRPr="00E6203B" w:rsidRDefault="0029395A">
      <w:pPr>
        <w:keepNext/>
        <w:keepLines/>
        <w:numPr>
          <w:ilvl w:val="0"/>
          <w:numId w:val="15"/>
        </w:numPr>
        <w:tabs>
          <w:tab w:val="left" w:pos="851"/>
        </w:tabs>
        <w:spacing w:before="120" w:after="120" w:line="276" w:lineRule="auto"/>
        <w:ind w:left="851" w:hanging="425"/>
        <w:jc w:val="both"/>
        <w:outlineLvl w:val="3"/>
        <w:rPr>
          <w:rFonts w:ascii="Tahoma" w:hAnsi="Tahoma" w:cs="Tahoma"/>
          <w:sz w:val="18"/>
          <w:szCs w:val="18"/>
        </w:rPr>
      </w:pPr>
      <w:r w:rsidRPr="00E6203B">
        <w:rPr>
          <w:rFonts w:ascii="Tahoma" w:hAnsi="Tahoma" w:cs="Tahoma"/>
          <w:bCs/>
          <w:sz w:val="18"/>
          <w:szCs w:val="18"/>
        </w:rPr>
        <w:t>w przypadku braku zapłaty wynagrodzenia należnego podwykonawcom lub dalszym podwykonawcom w wysokości 5% wynagrodzenia umownego</w:t>
      </w:r>
      <w:r w:rsidRPr="00E6203B">
        <w:rPr>
          <w:rFonts w:ascii="Tahoma" w:hAnsi="Tahoma" w:cs="Tahoma"/>
          <w:sz w:val="18"/>
          <w:szCs w:val="18"/>
        </w:rPr>
        <w:t xml:space="preserve"> wynikającego z umowy pomiędzy Wykonawcą (podwykonawcą) a podwykonawcą (dalszym podwykonawcą) albo w </w:t>
      </w:r>
      <w:r w:rsidRPr="00E6203B">
        <w:rPr>
          <w:rFonts w:ascii="Tahoma" w:hAnsi="Tahoma" w:cs="Tahoma"/>
          <w:bCs/>
          <w:sz w:val="18"/>
          <w:szCs w:val="18"/>
        </w:rPr>
        <w:t xml:space="preserve">przypadku nieterminowej zapłaty wynagrodzenia należnego podwykonawcom lub dalszym podwykonawcom w wysokości </w:t>
      </w:r>
      <w:r w:rsidRPr="00E6203B">
        <w:rPr>
          <w:rFonts w:ascii="Tahoma" w:hAnsi="Tahoma" w:cs="Tahoma"/>
          <w:b/>
          <w:sz w:val="18"/>
          <w:szCs w:val="18"/>
        </w:rPr>
        <w:t>0,1%</w:t>
      </w:r>
      <w:r w:rsidRPr="00E6203B">
        <w:rPr>
          <w:rFonts w:ascii="Tahoma" w:hAnsi="Tahoma" w:cs="Tahoma"/>
          <w:bCs/>
          <w:sz w:val="18"/>
          <w:szCs w:val="18"/>
        </w:rPr>
        <w:t xml:space="preserve"> wynagrodzenia umownego</w:t>
      </w:r>
      <w:r w:rsidRPr="00E6203B">
        <w:rPr>
          <w:rFonts w:ascii="Tahoma" w:hAnsi="Tahoma" w:cs="Tahoma"/>
          <w:sz w:val="18"/>
          <w:szCs w:val="18"/>
        </w:rPr>
        <w:t xml:space="preserve"> wynikającego z umowy pomiędzy Wykonawcą (podwykonawcą) </w:t>
      </w:r>
      <w:r w:rsidR="006A5F22" w:rsidRPr="00E6203B">
        <w:rPr>
          <w:rFonts w:ascii="Tahoma" w:hAnsi="Tahoma" w:cs="Tahoma"/>
          <w:sz w:val="18"/>
          <w:szCs w:val="18"/>
        </w:rPr>
        <w:br/>
      </w:r>
      <w:r w:rsidRPr="00E6203B">
        <w:rPr>
          <w:rFonts w:ascii="Tahoma" w:hAnsi="Tahoma" w:cs="Tahoma"/>
          <w:sz w:val="18"/>
          <w:szCs w:val="18"/>
        </w:rPr>
        <w:t xml:space="preserve">a podwykonawcą (dalszym podwykonawcą) </w:t>
      </w:r>
      <w:r w:rsidRPr="00E6203B">
        <w:rPr>
          <w:rFonts w:ascii="Tahoma" w:hAnsi="Tahoma" w:cs="Tahoma"/>
          <w:bCs/>
          <w:sz w:val="18"/>
          <w:szCs w:val="18"/>
        </w:rPr>
        <w:t xml:space="preserve">za każdy dzień opóźnienia, </w:t>
      </w:r>
      <w:r w:rsidRPr="00E6203B">
        <w:rPr>
          <w:rFonts w:ascii="Tahoma" w:hAnsi="Tahoma" w:cs="Tahoma"/>
          <w:sz w:val="18"/>
          <w:szCs w:val="18"/>
        </w:rPr>
        <w:t>liczony od dnia następnego po dniu, w którym zapłata powinna nastąpić</w:t>
      </w:r>
      <w:r w:rsidRPr="00E6203B">
        <w:rPr>
          <w:rFonts w:ascii="Tahoma" w:hAnsi="Tahoma" w:cs="Tahoma"/>
          <w:bCs/>
          <w:sz w:val="18"/>
          <w:szCs w:val="18"/>
        </w:rPr>
        <w:t>;</w:t>
      </w:r>
    </w:p>
    <w:p w:rsidR="0029395A" w:rsidRPr="00E6203B" w:rsidRDefault="0029395A">
      <w:pPr>
        <w:keepNext/>
        <w:keepLines/>
        <w:numPr>
          <w:ilvl w:val="0"/>
          <w:numId w:val="15"/>
        </w:numPr>
        <w:tabs>
          <w:tab w:val="left" w:pos="851"/>
        </w:tabs>
        <w:spacing w:before="120" w:after="120" w:line="276" w:lineRule="auto"/>
        <w:ind w:left="851" w:hanging="425"/>
        <w:jc w:val="both"/>
        <w:outlineLvl w:val="3"/>
        <w:rPr>
          <w:rFonts w:ascii="Tahoma" w:hAnsi="Tahoma" w:cs="Tahoma"/>
          <w:sz w:val="18"/>
          <w:szCs w:val="18"/>
        </w:rPr>
      </w:pPr>
      <w:r w:rsidRPr="00E6203B">
        <w:rPr>
          <w:rFonts w:ascii="Tahoma" w:hAnsi="Tahoma" w:cs="Tahoma"/>
          <w:bCs/>
          <w:sz w:val="18"/>
          <w:szCs w:val="18"/>
          <w:u w:val="single"/>
        </w:rPr>
        <w:t xml:space="preserve">w przypadku nieprzedłożenia do zaakceptowania projektu umowy o podwykonawstwo, której przedmiotem są roboty budowlane, lub projektu jej zmiany </w:t>
      </w:r>
      <w:r w:rsidRPr="00E6203B">
        <w:rPr>
          <w:rFonts w:ascii="Tahoma" w:hAnsi="Tahoma" w:cs="Tahoma"/>
          <w:bCs/>
          <w:sz w:val="18"/>
          <w:szCs w:val="18"/>
        </w:rPr>
        <w:t xml:space="preserve">w wysokości </w:t>
      </w:r>
      <w:r w:rsidRPr="00E6203B">
        <w:rPr>
          <w:rFonts w:ascii="Tahoma" w:hAnsi="Tahoma" w:cs="Tahoma"/>
          <w:b/>
          <w:sz w:val="18"/>
          <w:szCs w:val="18"/>
        </w:rPr>
        <w:t>0,1%</w:t>
      </w:r>
      <w:r w:rsidRPr="00E6203B">
        <w:rPr>
          <w:rFonts w:ascii="Tahoma" w:hAnsi="Tahoma" w:cs="Tahoma"/>
          <w:bCs/>
          <w:sz w:val="18"/>
          <w:szCs w:val="18"/>
        </w:rPr>
        <w:t xml:space="preserve"> wynagrodzenia umownego</w:t>
      </w:r>
      <w:r w:rsidRPr="00E6203B">
        <w:rPr>
          <w:rFonts w:ascii="Tahoma" w:hAnsi="Tahoma" w:cs="Tahoma"/>
          <w:sz w:val="18"/>
          <w:szCs w:val="18"/>
        </w:rPr>
        <w:t xml:space="preserve"> określonego w § 6 ust. 1</w:t>
      </w:r>
      <w:r w:rsidRPr="00E6203B">
        <w:rPr>
          <w:rFonts w:ascii="Tahoma" w:hAnsi="Tahoma" w:cs="Tahoma"/>
          <w:bCs/>
          <w:sz w:val="18"/>
          <w:szCs w:val="18"/>
        </w:rPr>
        <w:t xml:space="preserve"> za każdy dzień opóźnienia, liczony od dnia następnego po dniu wyznaczonym na przedłużenie projektu umowy;</w:t>
      </w:r>
    </w:p>
    <w:p w:rsidR="0029395A" w:rsidRPr="00E6203B" w:rsidRDefault="0029395A">
      <w:pPr>
        <w:keepNext/>
        <w:keepLines/>
        <w:numPr>
          <w:ilvl w:val="0"/>
          <w:numId w:val="15"/>
        </w:numPr>
        <w:tabs>
          <w:tab w:val="left" w:pos="851"/>
        </w:tabs>
        <w:spacing w:before="120" w:after="120" w:line="276" w:lineRule="auto"/>
        <w:ind w:left="851" w:hanging="425"/>
        <w:jc w:val="both"/>
        <w:outlineLvl w:val="3"/>
        <w:rPr>
          <w:rFonts w:ascii="Tahoma" w:hAnsi="Tahoma" w:cs="Tahoma"/>
          <w:sz w:val="18"/>
          <w:szCs w:val="18"/>
        </w:rPr>
      </w:pPr>
      <w:r w:rsidRPr="00E6203B">
        <w:rPr>
          <w:rFonts w:ascii="Tahoma" w:hAnsi="Tahoma" w:cs="Tahoma"/>
          <w:bCs/>
          <w:sz w:val="18"/>
          <w:szCs w:val="18"/>
          <w:u w:val="single"/>
        </w:rPr>
        <w:t xml:space="preserve">w przypadku nieprzedłożenia poświadczonej za zgodność z oryginałem kopii umowy </w:t>
      </w:r>
      <w:r w:rsidR="006A5F22" w:rsidRPr="00E6203B">
        <w:rPr>
          <w:rFonts w:ascii="Tahoma" w:hAnsi="Tahoma" w:cs="Tahoma"/>
          <w:bCs/>
          <w:sz w:val="18"/>
          <w:szCs w:val="18"/>
          <w:u w:val="single"/>
        </w:rPr>
        <w:br/>
      </w:r>
      <w:r w:rsidRPr="00E6203B">
        <w:rPr>
          <w:rFonts w:ascii="Tahoma" w:hAnsi="Tahoma" w:cs="Tahoma"/>
          <w:bCs/>
          <w:sz w:val="18"/>
          <w:szCs w:val="18"/>
          <w:u w:val="single"/>
        </w:rPr>
        <w:t>o podwykonawstwo lub jej zmiany</w:t>
      </w:r>
      <w:r w:rsidRPr="00E6203B" w:rsidDel="00D459C1">
        <w:rPr>
          <w:rFonts w:ascii="Tahoma" w:hAnsi="Tahoma" w:cs="Tahoma"/>
          <w:bCs/>
          <w:sz w:val="18"/>
          <w:szCs w:val="18"/>
          <w:u w:val="single"/>
        </w:rPr>
        <w:t xml:space="preserve"> </w:t>
      </w:r>
      <w:r w:rsidRPr="00E6203B">
        <w:rPr>
          <w:rFonts w:ascii="Tahoma" w:hAnsi="Tahoma" w:cs="Tahoma"/>
          <w:bCs/>
          <w:sz w:val="18"/>
          <w:szCs w:val="18"/>
        </w:rPr>
        <w:t xml:space="preserve">w wysokości </w:t>
      </w:r>
      <w:r w:rsidRPr="00E6203B">
        <w:rPr>
          <w:rFonts w:ascii="Tahoma" w:hAnsi="Tahoma" w:cs="Tahoma"/>
          <w:b/>
          <w:sz w:val="18"/>
          <w:szCs w:val="18"/>
        </w:rPr>
        <w:t>0,1%</w:t>
      </w:r>
      <w:r w:rsidRPr="00E6203B">
        <w:rPr>
          <w:rFonts w:ascii="Tahoma" w:hAnsi="Tahoma" w:cs="Tahoma"/>
          <w:bCs/>
          <w:sz w:val="18"/>
          <w:szCs w:val="18"/>
        </w:rPr>
        <w:t xml:space="preserve"> wynagrodzenia umownego</w:t>
      </w:r>
      <w:r w:rsidRPr="00E6203B">
        <w:rPr>
          <w:rFonts w:ascii="Tahoma" w:hAnsi="Tahoma" w:cs="Tahoma"/>
          <w:sz w:val="18"/>
          <w:szCs w:val="18"/>
        </w:rPr>
        <w:t xml:space="preserve"> określonego w § 6 ust. 1</w:t>
      </w:r>
      <w:r w:rsidRPr="00E6203B">
        <w:rPr>
          <w:rFonts w:ascii="Tahoma" w:hAnsi="Tahoma" w:cs="Tahoma"/>
          <w:bCs/>
          <w:sz w:val="18"/>
          <w:szCs w:val="18"/>
        </w:rPr>
        <w:t xml:space="preserve"> za każdy dzień opóźnienia, liczony po 7 dniu od daty jej zawarcia;</w:t>
      </w:r>
    </w:p>
    <w:p w:rsidR="0029395A" w:rsidRPr="00E6203B" w:rsidRDefault="0029395A">
      <w:pPr>
        <w:keepNext/>
        <w:keepLines/>
        <w:numPr>
          <w:ilvl w:val="0"/>
          <w:numId w:val="15"/>
        </w:numPr>
        <w:tabs>
          <w:tab w:val="left" w:pos="851"/>
        </w:tabs>
        <w:spacing w:before="120" w:after="120" w:line="276" w:lineRule="auto"/>
        <w:ind w:left="851" w:hanging="425"/>
        <w:jc w:val="both"/>
        <w:outlineLvl w:val="3"/>
        <w:rPr>
          <w:rFonts w:ascii="Tahoma" w:hAnsi="Tahoma" w:cs="Tahoma"/>
          <w:bCs/>
          <w:sz w:val="18"/>
          <w:szCs w:val="18"/>
        </w:rPr>
      </w:pPr>
      <w:r w:rsidRPr="00E6203B">
        <w:rPr>
          <w:rFonts w:ascii="Tahoma" w:hAnsi="Tahoma" w:cs="Tahoma"/>
          <w:bCs/>
          <w:sz w:val="18"/>
          <w:szCs w:val="18"/>
        </w:rPr>
        <w:t>w przypadku braku zmiany umowy o podwykonawstwo w zakresie terminu zapłaty</w:t>
      </w:r>
      <w:r w:rsidRPr="00E6203B" w:rsidDel="000F71F4">
        <w:rPr>
          <w:rFonts w:ascii="Tahoma" w:hAnsi="Tahoma" w:cs="Tahoma"/>
          <w:bCs/>
          <w:sz w:val="18"/>
          <w:szCs w:val="18"/>
        </w:rPr>
        <w:t xml:space="preserve"> </w:t>
      </w:r>
      <w:r w:rsidRPr="00E6203B">
        <w:rPr>
          <w:rFonts w:ascii="Tahoma" w:hAnsi="Tahoma" w:cs="Tahoma"/>
          <w:sz w:val="18"/>
          <w:szCs w:val="18"/>
        </w:rPr>
        <w:t xml:space="preserve">w wysokości </w:t>
      </w:r>
      <w:r w:rsidRPr="00E6203B">
        <w:rPr>
          <w:rFonts w:ascii="Tahoma" w:hAnsi="Tahoma" w:cs="Tahoma"/>
          <w:b/>
          <w:bCs/>
          <w:sz w:val="18"/>
          <w:szCs w:val="18"/>
        </w:rPr>
        <w:t>0,1%</w:t>
      </w:r>
      <w:r w:rsidRPr="00E6203B">
        <w:rPr>
          <w:rFonts w:ascii="Tahoma" w:hAnsi="Tahoma" w:cs="Tahoma"/>
          <w:sz w:val="18"/>
          <w:szCs w:val="18"/>
        </w:rPr>
        <w:t xml:space="preserve"> wynagrodzenia umownego określonego w § 6 ust. 1 za każdy dzień opóźnienia, liczony od dnia następnego po dniu wyznaczonym przez Zamawiającego na dokonanie tej zmiany; </w:t>
      </w:r>
    </w:p>
    <w:p w:rsidR="00733571" w:rsidRPr="00E6203B" w:rsidRDefault="007C6EC8">
      <w:pPr>
        <w:keepNext/>
        <w:keepLines/>
        <w:numPr>
          <w:ilvl w:val="0"/>
          <w:numId w:val="15"/>
        </w:numPr>
        <w:tabs>
          <w:tab w:val="left" w:pos="851"/>
        </w:tabs>
        <w:spacing w:before="120" w:after="120" w:line="276" w:lineRule="auto"/>
        <w:ind w:left="851" w:hanging="425"/>
        <w:jc w:val="both"/>
        <w:outlineLvl w:val="3"/>
        <w:rPr>
          <w:rFonts w:ascii="Tahoma" w:hAnsi="Tahoma" w:cs="Tahoma"/>
          <w:bCs/>
          <w:sz w:val="18"/>
          <w:szCs w:val="18"/>
        </w:rPr>
      </w:pPr>
      <w:r w:rsidRPr="00E6203B">
        <w:rPr>
          <w:rFonts w:ascii="Tahoma" w:hAnsi="Tahoma" w:cs="Tahoma"/>
          <w:bCs/>
          <w:sz w:val="18"/>
          <w:szCs w:val="18"/>
        </w:rPr>
        <w:t>z</w:t>
      </w:r>
      <w:r w:rsidR="00733571" w:rsidRPr="00E6203B">
        <w:rPr>
          <w:rFonts w:ascii="Tahoma" w:hAnsi="Tahoma" w:cs="Tahoma"/>
          <w:bCs/>
          <w:sz w:val="18"/>
          <w:szCs w:val="18"/>
        </w:rPr>
        <w:t xml:space="preserve"> tytułu niespełnienia przez wykonawcę lub podwykonawcę wymogu zatrudnienia na podstawie umowy o pracę osób wykonujących wskazane w § 1</w:t>
      </w:r>
      <w:r w:rsidR="00026763" w:rsidRPr="00E6203B">
        <w:rPr>
          <w:rFonts w:ascii="Tahoma" w:hAnsi="Tahoma" w:cs="Tahoma"/>
          <w:bCs/>
          <w:sz w:val="18"/>
          <w:szCs w:val="18"/>
        </w:rPr>
        <w:t>7</w:t>
      </w:r>
      <w:r w:rsidR="00733571" w:rsidRPr="00E6203B">
        <w:rPr>
          <w:rFonts w:ascii="Tahoma" w:hAnsi="Tahoma" w:cs="Tahoma"/>
          <w:bCs/>
          <w:sz w:val="18"/>
          <w:szCs w:val="18"/>
        </w:rPr>
        <w:t xml:space="preserve"> czynności w trakcie realizacji zamówienia w wysokości </w:t>
      </w:r>
      <w:r w:rsidR="00733571" w:rsidRPr="00E6203B">
        <w:rPr>
          <w:rFonts w:ascii="Tahoma" w:hAnsi="Tahoma" w:cs="Tahoma"/>
          <w:b/>
          <w:bCs/>
          <w:sz w:val="18"/>
          <w:szCs w:val="18"/>
        </w:rPr>
        <w:t>2%</w:t>
      </w:r>
      <w:r w:rsidR="00733571" w:rsidRPr="00E6203B">
        <w:rPr>
          <w:rFonts w:ascii="Tahoma" w:hAnsi="Tahoma" w:cs="Tahoma"/>
          <w:bCs/>
          <w:sz w:val="18"/>
          <w:szCs w:val="18"/>
        </w:rPr>
        <w:t xml:space="preserve"> wynagrodzenia </w:t>
      </w:r>
      <w:r w:rsidR="00026763" w:rsidRPr="00E6203B">
        <w:rPr>
          <w:rFonts w:ascii="Tahoma" w:hAnsi="Tahoma" w:cs="Tahoma"/>
          <w:bCs/>
          <w:sz w:val="18"/>
          <w:szCs w:val="18"/>
        </w:rPr>
        <w:t>umownego</w:t>
      </w:r>
      <w:r w:rsidR="00733571" w:rsidRPr="00E6203B">
        <w:rPr>
          <w:rFonts w:ascii="Tahoma" w:hAnsi="Tahoma" w:cs="Tahoma"/>
          <w:bCs/>
          <w:sz w:val="18"/>
          <w:szCs w:val="18"/>
        </w:rPr>
        <w:t xml:space="preserve"> określonego w § 6</w:t>
      </w:r>
      <w:r w:rsidR="002B7412" w:rsidRPr="00E6203B">
        <w:rPr>
          <w:rFonts w:ascii="Tahoma" w:hAnsi="Tahoma" w:cs="Tahoma"/>
          <w:bCs/>
          <w:sz w:val="18"/>
          <w:szCs w:val="18"/>
        </w:rPr>
        <w:t xml:space="preserve"> ust.1</w:t>
      </w:r>
      <w:r w:rsidR="00733571" w:rsidRPr="00E6203B">
        <w:rPr>
          <w:rFonts w:ascii="Tahoma" w:hAnsi="Tahoma" w:cs="Tahoma"/>
          <w:bCs/>
          <w:sz w:val="18"/>
          <w:szCs w:val="18"/>
        </w:rPr>
        <w:t>;</w:t>
      </w:r>
    </w:p>
    <w:p w:rsidR="00733571" w:rsidRPr="00E6203B" w:rsidRDefault="007C6EC8">
      <w:pPr>
        <w:keepNext/>
        <w:keepLines/>
        <w:numPr>
          <w:ilvl w:val="0"/>
          <w:numId w:val="15"/>
        </w:numPr>
        <w:tabs>
          <w:tab w:val="left" w:pos="851"/>
        </w:tabs>
        <w:spacing w:before="120" w:after="120" w:line="276" w:lineRule="auto"/>
        <w:ind w:left="851" w:hanging="425"/>
        <w:jc w:val="both"/>
        <w:outlineLvl w:val="3"/>
        <w:rPr>
          <w:rFonts w:ascii="Tahoma" w:hAnsi="Tahoma" w:cs="Tahoma"/>
          <w:bCs/>
          <w:sz w:val="18"/>
          <w:szCs w:val="18"/>
        </w:rPr>
      </w:pPr>
      <w:r w:rsidRPr="00E6203B">
        <w:rPr>
          <w:rFonts w:ascii="Tahoma" w:hAnsi="Tahoma" w:cs="Tahoma"/>
          <w:bCs/>
          <w:sz w:val="18"/>
          <w:szCs w:val="18"/>
        </w:rPr>
        <w:t>z</w:t>
      </w:r>
      <w:r w:rsidR="00733571" w:rsidRPr="00E6203B">
        <w:rPr>
          <w:rFonts w:ascii="Tahoma" w:hAnsi="Tahoma" w:cs="Tahoma"/>
          <w:bCs/>
          <w:sz w:val="18"/>
          <w:szCs w:val="18"/>
        </w:rPr>
        <w:t xml:space="preserve">a opóźnienie w przedłożeniu w wyznaczonym terminie żądanych przez Zamawiającego dowodów </w:t>
      </w:r>
      <w:r w:rsidR="006A5F22" w:rsidRPr="00E6203B">
        <w:rPr>
          <w:rFonts w:ascii="Tahoma" w:hAnsi="Tahoma" w:cs="Tahoma"/>
          <w:bCs/>
          <w:sz w:val="18"/>
          <w:szCs w:val="18"/>
        </w:rPr>
        <w:br/>
      </w:r>
      <w:r w:rsidR="00733571" w:rsidRPr="00E6203B">
        <w:rPr>
          <w:rFonts w:ascii="Tahoma" w:hAnsi="Tahoma" w:cs="Tahoma"/>
          <w:bCs/>
          <w:sz w:val="18"/>
          <w:szCs w:val="18"/>
        </w:rPr>
        <w:t xml:space="preserve">w celu potwierdzenia spełnienia przez Wykonawcę lub Podwykonawcę wymogu zatrudnienia </w:t>
      </w:r>
      <w:r w:rsidR="006A5F22" w:rsidRPr="00E6203B">
        <w:rPr>
          <w:rFonts w:ascii="Tahoma" w:hAnsi="Tahoma" w:cs="Tahoma"/>
          <w:bCs/>
          <w:sz w:val="18"/>
          <w:szCs w:val="18"/>
        </w:rPr>
        <w:br/>
      </w:r>
      <w:r w:rsidR="00733571" w:rsidRPr="00E6203B">
        <w:rPr>
          <w:rFonts w:ascii="Tahoma" w:hAnsi="Tahoma" w:cs="Tahoma"/>
          <w:bCs/>
          <w:sz w:val="18"/>
          <w:szCs w:val="18"/>
        </w:rPr>
        <w:t xml:space="preserve">na podstawie umowy o pracę </w:t>
      </w:r>
      <w:r w:rsidR="002B7412" w:rsidRPr="00E6203B">
        <w:rPr>
          <w:rFonts w:ascii="Tahoma" w:hAnsi="Tahoma" w:cs="Tahoma"/>
          <w:bCs/>
          <w:sz w:val="18"/>
          <w:szCs w:val="18"/>
        </w:rPr>
        <w:t xml:space="preserve">osób wykonujących zamówienie </w:t>
      </w:r>
      <w:r w:rsidR="00733571" w:rsidRPr="00E6203B">
        <w:rPr>
          <w:rFonts w:ascii="Tahoma" w:hAnsi="Tahoma" w:cs="Tahoma"/>
          <w:bCs/>
          <w:sz w:val="18"/>
          <w:szCs w:val="18"/>
        </w:rPr>
        <w:t xml:space="preserve">w wysokości </w:t>
      </w:r>
      <w:r w:rsidR="00733571" w:rsidRPr="00E6203B">
        <w:rPr>
          <w:rFonts w:ascii="Tahoma" w:hAnsi="Tahoma" w:cs="Tahoma"/>
          <w:b/>
          <w:bCs/>
          <w:sz w:val="18"/>
          <w:szCs w:val="18"/>
        </w:rPr>
        <w:t>0,</w:t>
      </w:r>
      <w:r w:rsidR="00BC06EC" w:rsidRPr="00E6203B">
        <w:rPr>
          <w:rFonts w:ascii="Tahoma" w:hAnsi="Tahoma" w:cs="Tahoma"/>
          <w:b/>
          <w:bCs/>
          <w:sz w:val="18"/>
          <w:szCs w:val="18"/>
        </w:rPr>
        <w:t>1</w:t>
      </w:r>
      <w:r w:rsidR="00733571" w:rsidRPr="00E6203B">
        <w:rPr>
          <w:rFonts w:ascii="Tahoma" w:hAnsi="Tahoma" w:cs="Tahoma"/>
          <w:b/>
          <w:bCs/>
          <w:sz w:val="18"/>
          <w:szCs w:val="18"/>
        </w:rPr>
        <w:t>%</w:t>
      </w:r>
      <w:r w:rsidR="00733571" w:rsidRPr="00E6203B">
        <w:rPr>
          <w:rFonts w:ascii="Tahoma" w:hAnsi="Tahoma" w:cs="Tahoma"/>
          <w:bCs/>
          <w:sz w:val="18"/>
          <w:szCs w:val="18"/>
        </w:rPr>
        <w:t xml:space="preserve"> wynagrodzenia </w:t>
      </w:r>
      <w:r w:rsidR="00026763" w:rsidRPr="00E6203B">
        <w:rPr>
          <w:rFonts w:ascii="Tahoma" w:hAnsi="Tahoma" w:cs="Tahoma"/>
          <w:bCs/>
          <w:sz w:val="18"/>
          <w:szCs w:val="18"/>
        </w:rPr>
        <w:t xml:space="preserve">umownego </w:t>
      </w:r>
      <w:r w:rsidR="00733571" w:rsidRPr="00E6203B">
        <w:rPr>
          <w:rFonts w:ascii="Tahoma" w:hAnsi="Tahoma" w:cs="Tahoma"/>
          <w:bCs/>
          <w:sz w:val="18"/>
          <w:szCs w:val="18"/>
        </w:rPr>
        <w:t>określonego w § 6</w:t>
      </w:r>
      <w:r w:rsidR="002B7412" w:rsidRPr="00E6203B">
        <w:rPr>
          <w:rFonts w:ascii="Tahoma" w:hAnsi="Tahoma" w:cs="Tahoma"/>
          <w:bCs/>
          <w:sz w:val="18"/>
          <w:szCs w:val="18"/>
        </w:rPr>
        <w:t xml:space="preserve"> ust.1 </w:t>
      </w:r>
      <w:r w:rsidR="00733571" w:rsidRPr="00E6203B">
        <w:rPr>
          <w:rFonts w:ascii="Tahoma" w:hAnsi="Tahoma" w:cs="Tahoma"/>
          <w:bCs/>
          <w:sz w:val="18"/>
          <w:szCs w:val="18"/>
        </w:rPr>
        <w:t xml:space="preserve"> za każdy dzień opóźnienia, licząc od następnego  dnia po upływie wyznaczonego terminu;</w:t>
      </w:r>
    </w:p>
    <w:p w:rsidR="0029395A" w:rsidRPr="00E6203B" w:rsidRDefault="00372DBC">
      <w:pPr>
        <w:keepNext/>
        <w:keepLines/>
        <w:numPr>
          <w:ilvl w:val="0"/>
          <w:numId w:val="15"/>
        </w:numPr>
        <w:tabs>
          <w:tab w:val="left" w:pos="851"/>
        </w:tabs>
        <w:spacing w:before="120" w:after="120" w:line="276" w:lineRule="auto"/>
        <w:ind w:left="851" w:hanging="425"/>
        <w:jc w:val="both"/>
        <w:outlineLvl w:val="3"/>
        <w:rPr>
          <w:rFonts w:ascii="Tahoma" w:hAnsi="Tahoma" w:cs="Tahoma"/>
          <w:bCs/>
          <w:sz w:val="18"/>
          <w:szCs w:val="18"/>
        </w:rPr>
      </w:pPr>
      <w:r w:rsidRPr="00E6203B">
        <w:rPr>
          <w:rFonts w:ascii="Tahoma" w:hAnsi="Tahoma" w:cs="Tahoma"/>
          <w:bCs/>
          <w:sz w:val="18"/>
          <w:szCs w:val="18"/>
        </w:rPr>
        <w:t>j</w:t>
      </w:r>
      <w:r w:rsidR="00C63DAD" w:rsidRPr="00E6203B">
        <w:rPr>
          <w:rFonts w:ascii="Tahoma" w:hAnsi="Tahoma" w:cs="Tahoma"/>
          <w:bCs/>
          <w:sz w:val="18"/>
          <w:szCs w:val="18"/>
        </w:rPr>
        <w:t>eżeli</w:t>
      </w:r>
      <w:r w:rsidR="0029395A" w:rsidRPr="00E6203B">
        <w:rPr>
          <w:rFonts w:ascii="Tahoma" w:hAnsi="Tahoma" w:cs="Tahoma"/>
          <w:bCs/>
          <w:sz w:val="18"/>
          <w:szCs w:val="18"/>
        </w:rPr>
        <w:t xml:space="preserve"> w trakcie realizacji umowy okaże się, że po stronie Zamawiającego powstaje </w:t>
      </w:r>
      <w:r w:rsidR="0029395A" w:rsidRPr="00E6203B">
        <w:rPr>
          <w:rFonts w:ascii="Tahoma" w:hAnsi="Tahoma" w:cs="Tahoma"/>
          <w:sz w:val="18"/>
          <w:szCs w:val="18"/>
        </w:rPr>
        <w:t>obowiązek podatkowy zgodnie z przepisami o podatku od towarów i usług</w:t>
      </w:r>
      <w:r w:rsidR="0029395A" w:rsidRPr="00E6203B">
        <w:rPr>
          <w:rFonts w:ascii="Tahoma" w:hAnsi="Tahoma" w:cs="Tahoma"/>
          <w:bCs/>
          <w:sz w:val="18"/>
          <w:szCs w:val="18"/>
        </w:rPr>
        <w:t xml:space="preserve">, a Wykonawca nie poinformował o tym fakcie Zamawiającego w trakcie postępowania o udzielenie zamówienia publicznego zostanie </w:t>
      </w:r>
      <w:r w:rsidR="00474823" w:rsidRPr="00E6203B">
        <w:rPr>
          <w:rFonts w:ascii="Tahoma" w:hAnsi="Tahoma" w:cs="Tahoma"/>
          <w:bCs/>
          <w:sz w:val="18"/>
          <w:szCs w:val="18"/>
        </w:rPr>
        <w:t xml:space="preserve">mu </w:t>
      </w:r>
      <w:r w:rsidR="0029395A" w:rsidRPr="00E6203B">
        <w:rPr>
          <w:rFonts w:ascii="Tahoma" w:hAnsi="Tahoma" w:cs="Tahoma"/>
          <w:bCs/>
          <w:sz w:val="18"/>
          <w:szCs w:val="18"/>
        </w:rPr>
        <w:t>naliczona kara umowna w wysokości odpowiadającej kwocie jaką Zamawiający zobowiązany będzie</w:t>
      </w:r>
      <w:r w:rsidR="0029395A" w:rsidRPr="00E6203B">
        <w:rPr>
          <w:rFonts w:ascii="Tahoma" w:hAnsi="Tahoma" w:cs="Tahoma"/>
          <w:sz w:val="18"/>
          <w:szCs w:val="18"/>
        </w:rPr>
        <w:t xml:space="preserve"> rozliczyć zgodnie z obowiązującymi przepisami.</w:t>
      </w:r>
    </w:p>
    <w:p w:rsidR="0029395A" w:rsidRPr="00E6203B" w:rsidRDefault="0029395A">
      <w:pPr>
        <w:keepNext/>
        <w:keepLines/>
        <w:numPr>
          <w:ilvl w:val="0"/>
          <w:numId w:val="31"/>
        </w:numPr>
        <w:suppressAutoHyphens/>
        <w:spacing w:before="120" w:after="120"/>
        <w:ind w:left="426" w:hanging="284"/>
        <w:jc w:val="both"/>
        <w:outlineLvl w:val="2"/>
        <w:rPr>
          <w:rFonts w:ascii="Tahoma" w:hAnsi="Tahoma" w:cs="Tahoma"/>
          <w:bCs/>
          <w:sz w:val="18"/>
          <w:szCs w:val="18"/>
        </w:rPr>
      </w:pPr>
      <w:r w:rsidRPr="00E6203B">
        <w:rPr>
          <w:rFonts w:ascii="Tahoma" w:hAnsi="Tahoma" w:cs="Tahoma"/>
          <w:bCs/>
          <w:sz w:val="18"/>
          <w:szCs w:val="18"/>
        </w:rPr>
        <w:t>Zamawiający zapłaci Wykonawcy karę umowną:</w:t>
      </w:r>
    </w:p>
    <w:p w:rsidR="0029395A" w:rsidRPr="00E6203B" w:rsidRDefault="0029395A">
      <w:pPr>
        <w:keepNext/>
        <w:keepLines/>
        <w:numPr>
          <w:ilvl w:val="0"/>
          <w:numId w:val="16"/>
        </w:numPr>
        <w:tabs>
          <w:tab w:val="left" w:pos="709"/>
        </w:tabs>
        <w:ind w:left="714" w:hanging="357"/>
        <w:jc w:val="both"/>
        <w:outlineLvl w:val="3"/>
        <w:rPr>
          <w:rFonts w:ascii="Tahoma" w:hAnsi="Tahoma" w:cs="Tahoma"/>
          <w:bCs/>
          <w:sz w:val="18"/>
          <w:szCs w:val="18"/>
        </w:rPr>
      </w:pPr>
      <w:r w:rsidRPr="00E6203B">
        <w:rPr>
          <w:rFonts w:ascii="Tahoma" w:hAnsi="Tahoma" w:cs="Tahoma"/>
          <w:sz w:val="18"/>
          <w:szCs w:val="18"/>
        </w:rPr>
        <w:t xml:space="preserve">za </w:t>
      </w:r>
      <w:r w:rsidRPr="00E6203B">
        <w:rPr>
          <w:rFonts w:ascii="Tahoma" w:hAnsi="Tahoma" w:cs="Tahoma"/>
          <w:bCs/>
          <w:sz w:val="18"/>
          <w:szCs w:val="18"/>
        </w:rPr>
        <w:t xml:space="preserve">odstąpienie od umowy z przyczyn, za które ponosi odpowiedzialność Zamawiający w wysokości </w:t>
      </w:r>
      <w:r w:rsidRPr="00E6203B">
        <w:rPr>
          <w:rFonts w:ascii="Tahoma" w:hAnsi="Tahoma" w:cs="Tahoma"/>
          <w:b/>
          <w:bCs/>
          <w:sz w:val="18"/>
          <w:szCs w:val="18"/>
        </w:rPr>
        <w:t>10 %</w:t>
      </w:r>
      <w:r w:rsidRPr="00E6203B">
        <w:rPr>
          <w:rFonts w:ascii="Tahoma" w:hAnsi="Tahoma" w:cs="Tahoma"/>
          <w:bCs/>
          <w:sz w:val="18"/>
          <w:szCs w:val="18"/>
        </w:rPr>
        <w:t xml:space="preserve"> wynagrodzenia umownego określonego w § 6 ust. 1, za wyjątkiem sytuacji określonej w § 14 ust. 1 pkt 6 i 7;</w:t>
      </w:r>
    </w:p>
    <w:p w:rsidR="0029395A" w:rsidRPr="00E6203B" w:rsidRDefault="0029395A">
      <w:pPr>
        <w:keepNext/>
        <w:keepLines/>
        <w:numPr>
          <w:ilvl w:val="0"/>
          <w:numId w:val="16"/>
        </w:numPr>
        <w:tabs>
          <w:tab w:val="left" w:pos="709"/>
        </w:tabs>
        <w:spacing w:before="120" w:after="120" w:line="276" w:lineRule="auto"/>
        <w:ind w:left="714" w:hanging="357"/>
        <w:jc w:val="both"/>
        <w:outlineLvl w:val="3"/>
        <w:rPr>
          <w:rFonts w:ascii="Tahoma" w:hAnsi="Tahoma" w:cs="Tahoma"/>
          <w:bCs/>
          <w:sz w:val="18"/>
          <w:szCs w:val="18"/>
        </w:rPr>
      </w:pPr>
      <w:r w:rsidRPr="00E6203B">
        <w:rPr>
          <w:rFonts w:ascii="Tahoma" w:hAnsi="Tahoma" w:cs="Tahoma"/>
          <w:bCs/>
          <w:sz w:val="18"/>
          <w:szCs w:val="18"/>
        </w:rPr>
        <w:t xml:space="preserve">za zwłokę w przekazaniu placu (terenu) budowy w wysokości </w:t>
      </w:r>
      <w:r w:rsidRPr="00E6203B">
        <w:rPr>
          <w:rFonts w:ascii="Tahoma" w:hAnsi="Tahoma" w:cs="Tahoma"/>
          <w:b/>
          <w:bCs/>
          <w:sz w:val="18"/>
          <w:szCs w:val="18"/>
        </w:rPr>
        <w:t>0,1%</w:t>
      </w:r>
      <w:r w:rsidRPr="00E6203B">
        <w:rPr>
          <w:rFonts w:ascii="Tahoma" w:hAnsi="Tahoma" w:cs="Tahoma"/>
          <w:bCs/>
          <w:sz w:val="18"/>
          <w:szCs w:val="18"/>
        </w:rPr>
        <w:t xml:space="preserve"> wynagrodzenia umownego określonego w § 6 ust. 1, za każdy dzień zwłoki;</w:t>
      </w:r>
    </w:p>
    <w:p w:rsidR="0029395A" w:rsidRPr="00E6203B" w:rsidRDefault="0029395A">
      <w:pPr>
        <w:keepNext/>
        <w:keepLines/>
        <w:numPr>
          <w:ilvl w:val="0"/>
          <w:numId w:val="16"/>
        </w:numPr>
        <w:tabs>
          <w:tab w:val="left" w:pos="709"/>
        </w:tabs>
        <w:spacing w:before="120" w:after="120" w:line="276" w:lineRule="auto"/>
        <w:ind w:left="714" w:hanging="357"/>
        <w:jc w:val="both"/>
        <w:outlineLvl w:val="3"/>
        <w:rPr>
          <w:rFonts w:ascii="Tahoma" w:hAnsi="Tahoma" w:cs="Tahoma"/>
          <w:sz w:val="18"/>
          <w:szCs w:val="18"/>
        </w:rPr>
      </w:pPr>
      <w:r w:rsidRPr="00E6203B">
        <w:rPr>
          <w:rFonts w:ascii="Tahoma" w:hAnsi="Tahoma" w:cs="Tahoma"/>
          <w:bCs/>
          <w:sz w:val="18"/>
          <w:szCs w:val="18"/>
        </w:rPr>
        <w:t xml:space="preserve">za zwłokę w przeprowadzeniu odbioru końcowego przedmiotu umowy w wysokości </w:t>
      </w:r>
      <w:r w:rsidRPr="00E6203B">
        <w:rPr>
          <w:rFonts w:ascii="Tahoma" w:hAnsi="Tahoma" w:cs="Tahoma"/>
          <w:b/>
          <w:bCs/>
          <w:sz w:val="18"/>
          <w:szCs w:val="18"/>
        </w:rPr>
        <w:t>0,</w:t>
      </w:r>
      <w:r w:rsidR="00BC06EC" w:rsidRPr="00E6203B">
        <w:rPr>
          <w:rFonts w:ascii="Tahoma" w:hAnsi="Tahoma" w:cs="Tahoma"/>
          <w:b/>
          <w:bCs/>
          <w:sz w:val="18"/>
          <w:szCs w:val="18"/>
        </w:rPr>
        <w:t>1</w:t>
      </w:r>
      <w:r w:rsidRPr="00E6203B">
        <w:rPr>
          <w:rFonts w:ascii="Tahoma" w:hAnsi="Tahoma" w:cs="Tahoma"/>
          <w:b/>
          <w:bCs/>
          <w:sz w:val="18"/>
          <w:szCs w:val="18"/>
        </w:rPr>
        <w:t>%</w:t>
      </w:r>
      <w:r w:rsidRPr="00E6203B">
        <w:rPr>
          <w:rFonts w:ascii="Tahoma" w:hAnsi="Tahoma" w:cs="Tahoma"/>
          <w:bCs/>
          <w:sz w:val="18"/>
          <w:szCs w:val="18"/>
        </w:rPr>
        <w:t xml:space="preserve"> wynagrodzenia umownego określonego</w:t>
      </w:r>
      <w:r w:rsidRPr="00E6203B">
        <w:rPr>
          <w:rFonts w:ascii="Tahoma" w:hAnsi="Tahoma" w:cs="Tahoma"/>
          <w:sz w:val="18"/>
          <w:szCs w:val="18"/>
        </w:rPr>
        <w:t xml:space="preserve"> w § 6 ust. 1 za każdy dzień zwłoki, licząc od dnia następnego po terminie, w którym odbiór końcowy powinien się rozpocząć i zakończyć. </w:t>
      </w:r>
    </w:p>
    <w:p w:rsidR="0029395A" w:rsidRPr="00E6203B" w:rsidRDefault="0029395A">
      <w:pPr>
        <w:keepNext/>
        <w:keepLines/>
        <w:numPr>
          <w:ilvl w:val="0"/>
          <w:numId w:val="31"/>
        </w:numPr>
        <w:suppressAutoHyphens/>
        <w:spacing w:before="120" w:after="120" w:line="276" w:lineRule="auto"/>
        <w:ind w:left="284" w:hanging="284"/>
        <w:jc w:val="both"/>
        <w:outlineLvl w:val="2"/>
        <w:rPr>
          <w:rFonts w:ascii="Tahoma" w:hAnsi="Tahoma" w:cs="Tahoma"/>
          <w:bCs/>
          <w:sz w:val="18"/>
          <w:szCs w:val="18"/>
        </w:rPr>
      </w:pPr>
      <w:r w:rsidRPr="00E6203B">
        <w:rPr>
          <w:rFonts w:ascii="Tahoma" w:hAnsi="Tahoma" w:cs="Tahoma"/>
          <w:bCs/>
          <w:sz w:val="18"/>
          <w:szCs w:val="18"/>
        </w:rPr>
        <w:t>Zamawiający może potrącić należną mu od Wykonawcy karę umowną z wierzytelności Wykonawcy wobec Zamawiającego wynikając</w:t>
      </w:r>
      <w:r w:rsidR="00474823" w:rsidRPr="00E6203B">
        <w:rPr>
          <w:rFonts w:ascii="Tahoma" w:hAnsi="Tahoma" w:cs="Tahoma"/>
          <w:bCs/>
          <w:sz w:val="18"/>
          <w:szCs w:val="18"/>
        </w:rPr>
        <w:t>e</w:t>
      </w:r>
      <w:r w:rsidRPr="00E6203B">
        <w:rPr>
          <w:rFonts w:ascii="Tahoma" w:hAnsi="Tahoma" w:cs="Tahoma"/>
          <w:bCs/>
          <w:sz w:val="18"/>
          <w:szCs w:val="18"/>
        </w:rPr>
        <w:t xml:space="preserve"> z niniejszej umowy bez wzywania Wykonawcy do zapłaty kary umownej i wyznaczenia terminu jej zapłaty. </w:t>
      </w:r>
    </w:p>
    <w:p w:rsidR="0029395A" w:rsidRPr="00E6203B" w:rsidRDefault="0029395A">
      <w:pPr>
        <w:keepNext/>
        <w:keepLines/>
        <w:numPr>
          <w:ilvl w:val="0"/>
          <w:numId w:val="31"/>
        </w:numPr>
        <w:suppressAutoHyphens/>
        <w:spacing w:before="120" w:after="120" w:line="276" w:lineRule="auto"/>
        <w:ind w:left="284" w:hanging="284"/>
        <w:jc w:val="both"/>
        <w:outlineLvl w:val="2"/>
        <w:rPr>
          <w:rFonts w:ascii="Tahoma" w:hAnsi="Tahoma" w:cs="Tahoma"/>
          <w:bCs/>
          <w:sz w:val="18"/>
          <w:szCs w:val="18"/>
        </w:rPr>
      </w:pPr>
      <w:r w:rsidRPr="00E6203B">
        <w:rPr>
          <w:rFonts w:ascii="Tahoma" w:hAnsi="Tahoma" w:cs="Tahoma"/>
          <w:bCs/>
          <w:sz w:val="18"/>
          <w:szCs w:val="18"/>
        </w:rPr>
        <w:t>Jeżeli kar</w:t>
      </w:r>
      <w:r w:rsidR="00474823" w:rsidRPr="00E6203B">
        <w:rPr>
          <w:rFonts w:ascii="Tahoma" w:hAnsi="Tahoma" w:cs="Tahoma"/>
          <w:bCs/>
          <w:sz w:val="18"/>
          <w:szCs w:val="18"/>
        </w:rPr>
        <w:t>y</w:t>
      </w:r>
      <w:r w:rsidRPr="00E6203B">
        <w:rPr>
          <w:rFonts w:ascii="Tahoma" w:hAnsi="Tahoma" w:cs="Tahoma"/>
          <w:bCs/>
          <w:sz w:val="18"/>
          <w:szCs w:val="18"/>
        </w:rPr>
        <w:t xml:space="preserve"> umown</w:t>
      </w:r>
      <w:r w:rsidR="00474823" w:rsidRPr="00E6203B">
        <w:rPr>
          <w:rFonts w:ascii="Tahoma" w:hAnsi="Tahoma" w:cs="Tahoma"/>
          <w:bCs/>
          <w:sz w:val="18"/>
          <w:szCs w:val="18"/>
        </w:rPr>
        <w:t xml:space="preserve">e zastrzeżone w </w:t>
      </w:r>
      <w:r w:rsidR="001342F5" w:rsidRPr="00E6203B">
        <w:rPr>
          <w:rFonts w:ascii="Tahoma" w:hAnsi="Tahoma" w:cs="Tahoma"/>
          <w:bCs/>
          <w:sz w:val="18"/>
          <w:szCs w:val="18"/>
        </w:rPr>
        <w:t>niniejszej</w:t>
      </w:r>
      <w:r w:rsidR="00474823" w:rsidRPr="00E6203B">
        <w:rPr>
          <w:rFonts w:ascii="Tahoma" w:hAnsi="Tahoma" w:cs="Tahoma"/>
          <w:bCs/>
          <w:sz w:val="18"/>
          <w:szCs w:val="18"/>
        </w:rPr>
        <w:t xml:space="preserve"> umowie</w:t>
      </w:r>
      <w:r w:rsidRPr="00E6203B">
        <w:rPr>
          <w:rFonts w:ascii="Tahoma" w:hAnsi="Tahoma" w:cs="Tahoma"/>
          <w:bCs/>
          <w:sz w:val="18"/>
          <w:szCs w:val="18"/>
        </w:rPr>
        <w:t xml:space="preserve"> nie pokrywa</w:t>
      </w:r>
      <w:r w:rsidR="001342F5" w:rsidRPr="00E6203B">
        <w:rPr>
          <w:rFonts w:ascii="Tahoma" w:hAnsi="Tahoma" w:cs="Tahoma"/>
          <w:bCs/>
          <w:sz w:val="18"/>
          <w:szCs w:val="18"/>
        </w:rPr>
        <w:t>ją</w:t>
      </w:r>
      <w:r w:rsidRPr="00E6203B">
        <w:rPr>
          <w:rFonts w:ascii="Tahoma" w:hAnsi="Tahoma" w:cs="Tahoma"/>
          <w:bCs/>
          <w:sz w:val="18"/>
          <w:szCs w:val="18"/>
        </w:rPr>
        <w:t xml:space="preserve"> poniesionej </w:t>
      </w:r>
      <w:r w:rsidR="001342F5" w:rsidRPr="00E6203B">
        <w:rPr>
          <w:rFonts w:ascii="Tahoma" w:hAnsi="Tahoma" w:cs="Tahoma"/>
          <w:bCs/>
          <w:sz w:val="18"/>
          <w:szCs w:val="18"/>
        </w:rPr>
        <w:t xml:space="preserve">przez Strony </w:t>
      </w:r>
      <w:r w:rsidRPr="00E6203B">
        <w:rPr>
          <w:rFonts w:ascii="Tahoma" w:hAnsi="Tahoma" w:cs="Tahoma"/>
          <w:bCs/>
          <w:sz w:val="18"/>
          <w:szCs w:val="18"/>
        </w:rPr>
        <w:t xml:space="preserve">szkody mogą </w:t>
      </w:r>
      <w:r w:rsidR="001342F5" w:rsidRPr="00E6203B">
        <w:rPr>
          <w:rFonts w:ascii="Tahoma" w:hAnsi="Tahoma" w:cs="Tahoma"/>
          <w:bCs/>
          <w:sz w:val="18"/>
          <w:szCs w:val="18"/>
        </w:rPr>
        <w:t xml:space="preserve">one </w:t>
      </w:r>
      <w:r w:rsidRPr="00E6203B">
        <w:rPr>
          <w:rFonts w:ascii="Tahoma" w:hAnsi="Tahoma" w:cs="Tahoma"/>
          <w:bCs/>
          <w:sz w:val="18"/>
          <w:szCs w:val="18"/>
        </w:rPr>
        <w:t>dochodzić odszkodowania uzupełniającego na zasadach ogólnych</w:t>
      </w:r>
      <w:r w:rsidR="001342F5" w:rsidRPr="00E6203B">
        <w:rPr>
          <w:rFonts w:ascii="Tahoma" w:hAnsi="Tahoma" w:cs="Tahoma"/>
          <w:bCs/>
          <w:sz w:val="18"/>
          <w:szCs w:val="18"/>
        </w:rPr>
        <w:t xml:space="preserve"> przewidzianych w </w:t>
      </w:r>
      <w:r w:rsidRPr="00E6203B">
        <w:rPr>
          <w:rFonts w:ascii="Tahoma" w:hAnsi="Tahoma" w:cs="Tahoma"/>
          <w:bCs/>
          <w:sz w:val="18"/>
          <w:szCs w:val="18"/>
        </w:rPr>
        <w:t xml:space="preserve"> Kodeks</w:t>
      </w:r>
      <w:r w:rsidR="001342F5" w:rsidRPr="00E6203B">
        <w:rPr>
          <w:rFonts w:ascii="Tahoma" w:hAnsi="Tahoma" w:cs="Tahoma"/>
          <w:bCs/>
          <w:sz w:val="18"/>
          <w:szCs w:val="18"/>
        </w:rPr>
        <w:t>ie</w:t>
      </w:r>
      <w:r w:rsidRPr="00E6203B">
        <w:rPr>
          <w:rFonts w:ascii="Tahoma" w:hAnsi="Tahoma" w:cs="Tahoma"/>
          <w:bCs/>
          <w:sz w:val="18"/>
          <w:szCs w:val="18"/>
        </w:rPr>
        <w:t xml:space="preserve"> Cywiln</w:t>
      </w:r>
      <w:r w:rsidR="001342F5" w:rsidRPr="00E6203B">
        <w:rPr>
          <w:rFonts w:ascii="Tahoma" w:hAnsi="Tahoma" w:cs="Tahoma"/>
          <w:bCs/>
          <w:sz w:val="18"/>
          <w:szCs w:val="18"/>
        </w:rPr>
        <w:t>ym</w:t>
      </w:r>
      <w:r w:rsidRPr="00E6203B">
        <w:rPr>
          <w:rFonts w:ascii="Tahoma" w:hAnsi="Tahoma" w:cs="Tahoma"/>
          <w:bCs/>
          <w:sz w:val="18"/>
          <w:szCs w:val="18"/>
        </w:rPr>
        <w:t>.</w:t>
      </w:r>
    </w:p>
    <w:p w:rsidR="00FB3F1C" w:rsidRPr="00E6203B" w:rsidRDefault="00FB3F1C">
      <w:pPr>
        <w:pStyle w:val="Nagwek2"/>
        <w:keepNext/>
        <w:keepLines/>
        <w:rPr>
          <w:rFonts w:cs="Tahoma"/>
        </w:rPr>
      </w:pPr>
    </w:p>
    <w:p w:rsidR="00F231AB" w:rsidRPr="00E6203B" w:rsidRDefault="006973CE">
      <w:pPr>
        <w:pStyle w:val="Nagwek2"/>
        <w:keepNext/>
        <w:keepLines/>
        <w:rPr>
          <w:rFonts w:cs="Tahoma"/>
        </w:rPr>
      </w:pPr>
      <w:r w:rsidRPr="00E6203B">
        <w:rPr>
          <w:rFonts w:cs="Tahoma"/>
        </w:rPr>
        <w:t>§11</w:t>
      </w:r>
      <w:r w:rsidR="00AD0EDB" w:rsidRPr="00E6203B">
        <w:rPr>
          <w:rFonts w:cs="Tahoma"/>
        </w:rPr>
        <w:t>.</w:t>
      </w:r>
    </w:p>
    <w:p w:rsidR="00F231AB" w:rsidRPr="00E6203B" w:rsidRDefault="006973CE">
      <w:pPr>
        <w:keepNext/>
        <w:keepLines/>
        <w:jc w:val="center"/>
        <w:rPr>
          <w:rFonts w:ascii="Tahoma" w:hAnsi="Tahoma" w:cs="Tahoma"/>
          <w:sz w:val="18"/>
          <w:szCs w:val="18"/>
        </w:rPr>
      </w:pPr>
      <w:r w:rsidRPr="00E6203B">
        <w:rPr>
          <w:rFonts w:ascii="Tahoma" w:hAnsi="Tahoma" w:cs="Tahoma"/>
          <w:b/>
          <w:sz w:val="18"/>
          <w:szCs w:val="18"/>
        </w:rPr>
        <w:t>ZABEZPIECZENIE NALEŻYTEGO WYKONANIA UMOWY</w:t>
      </w:r>
    </w:p>
    <w:p w:rsidR="005F32E1" w:rsidRPr="00E6203B" w:rsidRDefault="006973CE">
      <w:pPr>
        <w:pStyle w:val="Nagwek3"/>
        <w:keepNext/>
        <w:keepLines/>
        <w:numPr>
          <w:ilvl w:val="0"/>
          <w:numId w:val="9"/>
        </w:numPr>
        <w:rPr>
          <w:rFonts w:cs="Tahoma"/>
        </w:rPr>
      </w:pPr>
      <w:r w:rsidRPr="00E6203B">
        <w:rPr>
          <w:rFonts w:cs="Tahoma"/>
        </w:rPr>
        <w:t xml:space="preserve">Wykonawca </w:t>
      </w:r>
      <w:r w:rsidR="001342F5" w:rsidRPr="00E6203B">
        <w:rPr>
          <w:rFonts w:cs="Tahoma"/>
        </w:rPr>
        <w:t xml:space="preserve">oświadcza, iż </w:t>
      </w:r>
      <w:r w:rsidRPr="00E6203B">
        <w:rPr>
          <w:rFonts w:cs="Tahoma"/>
        </w:rPr>
        <w:t>wnosi zabezpieczenie należytego wykonania Umowy</w:t>
      </w:r>
      <w:r w:rsidR="00A67693" w:rsidRPr="00E6203B">
        <w:rPr>
          <w:rFonts w:cs="Tahoma"/>
        </w:rPr>
        <w:t>, zwane dalej</w:t>
      </w:r>
      <w:r w:rsidR="001342F5" w:rsidRPr="00E6203B">
        <w:rPr>
          <w:rFonts w:cs="Tahoma"/>
        </w:rPr>
        <w:t>:</w:t>
      </w:r>
      <w:r w:rsidR="00A67693" w:rsidRPr="00E6203B">
        <w:rPr>
          <w:rFonts w:cs="Tahoma"/>
          <w:lang w:val="pl-PL"/>
        </w:rPr>
        <w:t xml:space="preserve"> </w:t>
      </w:r>
      <w:r w:rsidR="00AD0EDB" w:rsidRPr="00E6203B">
        <w:rPr>
          <w:rFonts w:cs="Tahoma"/>
        </w:rPr>
        <w:t>zabezpieczeniem</w:t>
      </w:r>
      <w:r w:rsidR="001342F5" w:rsidRPr="00E6203B">
        <w:rPr>
          <w:rFonts w:cs="Tahoma"/>
        </w:rPr>
        <w:t xml:space="preserve">: </w:t>
      </w:r>
      <w:r w:rsidR="00A67693" w:rsidRPr="00E6203B">
        <w:rPr>
          <w:rFonts w:cs="Tahoma"/>
        </w:rPr>
        <w:t xml:space="preserve">w wysokości </w:t>
      </w:r>
      <w:r w:rsidR="008D4B8D">
        <w:rPr>
          <w:rFonts w:cs="Tahoma"/>
          <w:b/>
          <w:lang w:val="pl-PL"/>
        </w:rPr>
        <w:t xml:space="preserve">5 </w:t>
      </w:r>
      <w:r w:rsidRPr="001A0B8B">
        <w:rPr>
          <w:rFonts w:cs="Tahoma"/>
          <w:b/>
        </w:rPr>
        <w:t>%</w:t>
      </w:r>
      <w:r w:rsidRPr="00E6203B">
        <w:rPr>
          <w:rFonts w:cs="Tahoma"/>
        </w:rPr>
        <w:t xml:space="preserve"> wartości wynagrodzenia brutto określonego w § 6 ust. 1</w:t>
      </w:r>
      <w:r w:rsidR="00B05A2E" w:rsidRPr="00E6203B">
        <w:rPr>
          <w:rFonts w:cs="Tahoma"/>
        </w:rPr>
        <w:t>, co stanowi wartość:</w:t>
      </w:r>
    </w:p>
    <w:p w:rsidR="00B05A2E" w:rsidRPr="00E6203B" w:rsidRDefault="00B05A2E">
      <w:pPr>
        <w:keepNext/>
        <w:keepLines/>
        <w:tabs>
          <w:tab w:val="num" w:pos="270"/>
        </w:tabs>
        <w:ind w:left="360" w:hanging="360"/>
        <w:jc w:val="center"/>
        <w:rPr>
          <w:rFonts w:ascii="Tahoma" w:hAnsi="Tahoma" w:cs="Tahoma"/>
          <w:sz w:val="18"/>
          <w:szCs w:val="18"/>
        </w:rPr>
      </w:pPr>
      <w:r w:rsidRPr="00E6203B">
        <w:rPr>
          <w:rFonts w:ascii="Tahoma" w:hAnsi="Tahoma" w:cs="Tahoma"/>
          <w:sz w:val="18"/>
          <w:szCs w:val="18"/>
        </w:rPr>
        <w:t>.......................... *</w:t>
      </w:r>
      <w:r w:rsidRPr="00E6203B">
        <w:rPr>
          <w:rFonts w:ascii="Tahoma" w:hAnsi="Tahoma" w:cs="Tahoma"/>
          <w:b/>
          <w:sz w:val="18"/>
          <w:szCs w:val="18"/>
        </w:rPr>
        <w:t>*</w:t>
      </w:r>
      <w:r w:rsidRPr="00E6203B">
        <w:rPr>
          <w:rFonts w:ascii="Tahoma" w:hAnsi="Tahoma" w:cs="Tahoma"/>
          <w:b/>
          <w:sz w:val="18"/>
          <w:szCs w:val="18"/>
          <w:vertAlign w:val="superscript"/>
        </w:rPr>
        <w:t>)</w:t>
      </w:r>
      <w:r w:rsidRPr="00E6203B">
        <w:rPr>
          <w:rFonts w:ascii="Tahoma" w:hAnsi="Tahoma" w:cs="Tahoma"/>
          <w:sz w:val="18"/>
          <w:szCs w:val="18"/>
        </w:rPr>
        <w:t xml:space="preserve"> zł</w:t>
      </w:r>
    </w:p>
    <w:p w:rsidR="00B05A2E" w:rsidRPr="00E6203B" w:rsidRDefault="00B05A2E">
      <w:pPr>
        <w:keepNext/>
        <w:keepLines/>
        <w:tabs>
          <w:tab w:val="num" w:pos="270"/>
        </w:tabs>
        <w:spacing w:before="120"/>
        <w:ind w:left="357" w:hanging="357"/>
        <w:jc w:val="both"/>
        <w:rPr>
          <w:rFonts w:ascii="Tahoma" w:hAnsi="Tahoma" w:cs="Tahoma"/>
          <w:sz w:val="18"/>
          <w:szCs w:val="18"/>
        </w:rPr>
      </w:pPr>
      <w:r w:rsidRPr="00E6203B">
        <w:rPr>
          <w:rFonts w:ascii="Tahoma" w:hAnsi="Tahoma" w:cs="Tahoma"/>
          <w:sz w:val="18"/>
          <w:szCs w:val="18"/>
        </w:rPr>
        <w:t xml:space="preserve">                   słownie: ...................................................................................................................... *</w:t>
      </w:r>
      <w:r w:rsidRPr="00E6203B">
        <w:rPr>
          <w:rFonts w:ascii="Tahoma" w:hAnsi="Tahoma" w:cs="Tahoma"/>
          <w:b/>
          <w:sz w:val="18"/>
          <w:szCs w:val="18"/>
        </w:rPr>
        <w:t>*</w:t>
      </w:r>
      <w:r w:rsidRPr="00E6203B">
        <w:rPr>
          <w:rFonts w:ascii="Tahoma" w:hAnsi="Tahoma" w:cs="Tahoma"/>
          <w:b/>
          <w:sz w:val="18"/>
          <w:szCs w:val="18"/>
          <w:vertAlign w:val="superscript"/>
        </w:rPr>
        <w:t>)</w:t>
      </w:r>
    </w:p>
    <w:p w:rsidR="00B05A2E" w:rsidRPr="00E6203B" w:rsidRDefault="00B05A2E">
      <w:pPr>
        <w:keepNext/>
        <w:keepLines/>
        <w:rPr>
          <w:rFonts w:ascii="Tahoma" w:hAnsi="Tahoma" w:cs="Tahoma"/>
          <w:sz w:val="18"/>
          <w:szCs w:val="18"/>
        </w:rPr>
      </w:pPr>
    </w:p>
    <w:p w:rsidR="003A74EF" w:rsidRPr="00E6203B" w:rsidRDefault="003A74EF">
      <w:pPr>
        <w:pStyle w:val="Nagwek3"/>
        <w:keepNext/>
        <w:keepLines/>
        <w:numPr>
          <w:ilvl w:val="0"/>
          <w:numId w:val="9"/>
        </w:numPr>
        <w:rPr>
          <w:rFonts w:cs="Tahoma"/>
        </w:rPr>
      </w:pPr>
      <w:r w:rsidRPr="00E6203B">
        <w:rPr>
          <w:rFonts w:cs="Tahoma"/>
        </w:rPr>
        <w:t xml:space="preserve">Zabezpieczenie może zostać zarachowane w szczególności na poczet przysługujących Zamawiającemu ewentualnych kar umownych i odszkodowań. </w:t>
      </w:r>
    </w:p>
    <w:p w:rsidR="003A74EF" w:rsidRPr="00E6203B" w:rsidRDefault="003A74EF">
      <w:pPr>
        <w:pStyle w:val="Nagwek3"/>
        <w:keepNext/>
        <w:numPr>
          <w:ilvl w:val="0"/>
          <w:numId w:val="9"/>
        </w:numPr>
        <w:rPr>
          <w:rFonts w:cs="Tahoma"/>
        </w:rPr>
      </w:pPr>
      <w:r w:rsidRPr="00E6203B">
        <w:rPr>
          <w:rFonts w:cs="Tahoma"/>
        </w:rPr>
        <w:t>W dniu podpisania umowy Wykonawca wniósł ustaloną w ust. 1 kwotę zabezpieczenia należytego wykonania umowy w formie</w:t>
      </w:r>
      <w:r w:rsidRPr="00E6203B">
        <w:rPr>
          <w:rFonts w:cs="Tahoma"/>
        </w:rPr>
        <w:tab/>
        <w:t>………………. ważnej do</w:t>
      </w:r>
      <w:r w:rsidRPr="00E6203B">
        <w:rPr>
          <w:rFonts w:cs="Tahoma"/>
        </w:rPr>
        <w:tab/>
        <w:t>………………….</w:t>
      </w:r>
      <w:r w:rsidR="00770629" w:rsidRPr="00E6203B">
        <w:rPr>
          <w:rFonts w:cs="Tahoma"/>
          <w:lang w:val="pl-PL"/>
        </w:rPr>
        <w:t>.</w:t>
      </w:r>
    </w:p>
    <w:p w:rsidR="003A74EF" w:rsidRPr="00E6203B" w:rsidRDefault="003A74EF">
      <w:pPr>
        <w:pStyle w:val="Nagwek3"/>
        <w:keepNext/>
        <w:numPr>
          <w:ilvl w:val="0"/>
          <w:numId w:val="9"/>
        </w:numPr>
        <w:rPr>
          <w:rFonts w:cs="Tahoma"/>
        </w:rPr>
      </w:pPr>
      <w:r w:rsidRPr="00E6203B">
        <w:rPr>
          <w:rFonts w:cs="Tahoma"/>
        </w:rPr>
        <w:t xml:space="preserve">Wykonawca zobowiązany jest do przedłużenia zabezpieczenia lub wniesienia nowego zabezpieczenia </w:t>
      </w:r>
      <w:r w:rsidR="006A5F22" w:rsidRPr="00E6203B">
        <w:rPr>
          <w:rFonts w:cs="Tahoma"/>
        </w:rPr>
        <w:br/>
      </w:r>
      <w:r w:rsidRPr="00E6203B">
        <w:rPr>
          <w:rFonts w:cs="Tahoma"/>
        </w:rPr>
        <w:t>na kolejny okres, tj. do upływu okresu rękojmi</w:t>
      </w:r>
      <w:r w:rsidR="00763F9A" w:rsidRPr="00E6203B">
        <w:rPr>
          <w:rStyle w:val="Odwoanieprzypisudolnego"/>
          <w:rFonts w:cs="Tahoma"/>
        </w:rPr>
        <w:footnoteReference w:id="1"/>
      </w:r>
      <w:r w:rsidRPr="00E6203B">
        <w:rPr>
          <w:rFonts w:cs="Tahoma"/>
        </w:rPr>
        <w:t xml:space="preserve">. </w:t>
      </w:r>
    </w:p>
    <w:p w:rsidR="003A74EF" w:rsidRPr="00E6203B" w:rsidRDefault="003A74EF">
      <w:pPr>
        <w:pStyle w:val="Nagwek3"/>
        <w:keepNext/>
        <w:numPr>
          <w:ilvl w:val="0"/>
          <w:numId w:val="9"/>
        </w:numPr>
        <w:rPr>
          <w:rFonts w:cs="Tahoma"/>
        </w:rPr>
      </w:pPr>
      <w:r w:rsidRPr="00E6203B">
        <w:rPr>
          <w:rFonts w:cs="Tahoma"/>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o której mowa, nastąpi nie później niż w ostatnim dniu ważności dotychczasowego zabezpieczenia.</w:t>
      </w:r>
    </w:p>
    <w:p w:rsidR="003A74EF" w:rsidRPr="00E6203B" w:rsidRDefault="003A74EF">
      <w:pPr>
        <w:pStyle w:val="Nagwek3"/>
        <w:keepNext/>
        <w:numPr>
          <w:ilvl w:val="0"/>
          <w:numId w:val="9"/>
        </w:numPr>
        <w:rPr>
          <w:rFonts w:cs="Tahoma"/>
        </w:rPr>
      </w:pPr>
      <w:r w:rsidRPr="00E6203B">
        <w:rPr>
          <w:rFonts w:cs="Tahoma"/>
        </w:rPr>
        <w:t>Zamawiający zwraca zabezpieczenie w następujący sposób:</w:t>
      </w:r>
    </w:p>
    <w:p w:rsidR="003A74EF" w:rsidRPr="00E6203B" w:rsidRDefault="003A74EF">
      <w:pPr>
        <w:keepNext/>
        <w:keepLines/>
        <w:numPr>
          <w:ilvl w:val="0"/>
          <w:numId w:val="10"/>
        </w:numPr>
        <w:tabs>
          <w:tab w:val="left" w:pos="851"/>
        </w:tabs>
        <w:spacing w:before="120" w:after="120" w:line="276" w:lineRule="auto"/>
        <w:ind w:left="851" w:hanging="425"/>
        <w:jc w:val="both"/>
        <w:outlineLvl w:val="3"/>
        <w:rPr>
          <w:rFonts w:ascii="Tahoma" w:hAnsi="Tahoma" w:cs="Tahoma"/>
          <w:sz w:val="18"/>
          <w:szCs w:val="18"/>
        </w:rPr>
      </w:pPr>
      <w:r w:rsidRPr="00E6203B">
        <w:rPr>
          <w:rFonts w:ascii="Tahoma" w:hAnsi="Tahoma" w:cs="Tahoma"/>
          <w:sz w:val="18"/>
          <w:szCs w:val="18"/>
        </w:rPr>
        <w:t>70 % zabezpieczenia gwarantujące zgodne z umową wykonanie robót, zwrócone zostanie w terminie 30 dni od daty końcowego zakończenia odbioru robót (końcowy protokół odbioru przedmiotu umowy);</w:t>
      </w:r>
    </w:p>
    <w:p w:rsidR="003A74EF" w:rsidRPr="00E6203B" w:rsidRDefault="003A74EF">
      <w:pPr>
        <w:keepNext/>
        <w:keepLines/>
        <w:numPr>
          <w:ilvl w:val="0"/>
          <w:numId w:val="10"/>
        </w:numPr>
        <w:tabs>
          <w:tab w:val="left" w:pos="851"/>
        </w:tabs>
        <w:spacing w:before="120" w:after="120" w:line="276" w:lineRule="auto"/>
        <w:ind w:left="851" w:hanging="425"/>
        <w:jc w:val="both"/>
        <w:outlineLvl w:val="3"/>
        <w:rPr>
          <w:rFonts w:ascii="Tahoma" w:hAnsi="Tahoma" w:cs="Tahoma"/>
          <w:sz w:val="18"/>
          <w:szCs w:val="18"/>
        </w:rPr>
      </w:pPr>
      <w:r w:rsidRPr="00E6203B">
        <w:rPr>
          <w:rFonts w:ascii="Tahoma" w:hAnsi="Tahoma" w:cs="Tahoma"/>
          <w:sz w:val="18"/>
          <w:szCs w:val="18"/>
        </w:rPr>
        <w:t xml:space="preserve">30 % zabezpieczenia służące do pokrycia roszczeń z tytułu rękojmi za wady zwolnione zostanie do 15 dni po upływie okresu rękojmi.). </w:t>
      </w:r>
    </w:p>
    <w:p w:rsidR="003A74EF" w:rsidRPr="00E6203B" w:rsidRDefault="003A74EF">
      <w:pPr>
        <w:pStyle w:val="Nagwek3"/>
        <w:keepNext/>
        <w:numPr>
          <w:ilvl w:val="0"/>
          <w:numId w:val="9"/>
        </w:numPr>
        <w:rPr>
          <w:rFonts w:cs="Tahoma"/>
        </w:rPr>
      </w:pPr>
      <w:r w:rsidRPr="00E6203B">
        <w:rPr>
          <w:rFonts w:cs="Tahoma"/>
        </w:rPr>
        <w:t xml:space="preserve">Zamawiający wstrzyma się ze zwrotem części zabezpieczenia należytego wykonania umowy, o której mowa w ust. 6 pkt 2), w przypadku gdy Wykonawca nie usunął w terminie stwierdzonych w trakcie odbioru wad </w:t>
      </w:r>
      <w:r w:rsidR="006A5F22" w:rsidRPr="00E6203B">
        <w:rPr>
          <w:rFonts w:cs="Tahoma"/>
        </w:rPr>
        <w:br/>
      </w:r>
      <w:r w:rsidRPr="00E6203B">
        <w:rPr>
          <w:rFonts w:cs="Tahoma"/>
        </w:rPr>
        <w:t>lub jest w trakcie usuwania tych wad.</w:t>
      </w:r>
    </w:p>
    <w:p w:rsidR="00BF6682" w:rsidRPr="00E6203B" w:rsidRDefault="003A74EF">
      <w:pPr>
        <w:pStyle w:val="Nagwek3"/>
        <w:keepNext/>
        <w:numPr>
          <w:ilvl w:val="0"/>
          <w:numId w:val="9"/>
        </w:numPr>
        <w:rPr>
          <w:rFonts w:cs="Tahoma"/>
        </w:rPr>
      </w:pPr>
      <w:r w:rsidRPr="00E6203B">
        <w:rPr>
          <w:rFonts w:cs="Tahoma"/>
        </w:rPr>
        <w:t xml:space="preserve">Jeżeli w toku realizacji umowy ulegnie zmianie termin wykonania umowy, Wykonawca zobowiązany jest </w:t>
      </w:r>
      <w:r w:rsidR="006A5F22" w:rsidRPr="00E6203B">
        <w:rPr>
          <w:rFonts w:cs="Tahoma"/>
        </w:rPr>
        <w:br/>
      </w:r>
      <w:r w:rsidRPr="00E6203B">
        <w:rPr>
          <w:rFonts w:cs="Tahoma"/>
        </w:rPr>
        <w:t>do niezwłocznego dostosowania zabezpieczenia do zmienionego terminu obowiązywania umowy.</w:t>
      </w:r>
    </w:p>
    <w:p w:rsidR="002F59C7" w:rsidRPr="00E6203B" w:rsidRDefault="002F59C7">
      <w:pPr>
        <w:keepNext/>
        <w:keepLines/>
        <w:ind w:left="810" w:hanging="668"/>
        <w:jc w:val="center"/>
        <w:rPr>
          <w:rFonts w:ascii="Tahoma" w:hAnsi="Tahoma" w:cs="Tahoma"/>
          <w:b/>
          <w:sz w:val="18"/>
          <w:szCs w:val="18"/>
        </w:rPr>
      </w:pPr>
    </w:p>
    <w:p w:rsidR="0029395A" w:rsidRPr="00E6203B" w:rsidRDefault="0029395A">
      <w:pPr>
        <w:keepNext/>
        <w:keepLines/>
        <w:ind w:left="810" w:hanging="668"/>
        <w:jc w:val="center"/>
        <w:rPr>
          <w:rFonts w:ascii="Tahoma" w:hAnsi="Tahoma" w:cs="Tahoma"/>
          <w:b/>
          <w:sz w:val="18"/>
          <w:szCs w:val="18"/>
        </w:rPr>
      </w:pPr>
      <w:r w:rsidRPr="00E6203B">
        <w:rPr>
          <w:rFonts w:ascii="Tahoma" w:hAnsi="Tahoma" w:cs="Tahoma"/>
          <w:b/>
          <w:sz w:val="18"/>
          <w:szCs w:val="18"/>
        </w:rPr>
        <w:t>§12.</w:t>
      </w:r>
    </w:p>
    <w:p w:rsidR="0029395A" w:rsidRPr="00E6203B" w:rsidRDefault="00770629">
      <w:pPr>
        <w:keepNext/>
        <w:keepLines/>
        <w:spacing w:before="120"/>
        <w:jc w:val="center"/>
        <w:rPr>
          <w:rFonts w:ascii="Tahoma" w:hAnsi="Tahoma" w:cs="Tahoma"/>
          <w:b/>
          <w:sz w:val="18"/>
          <w:szCs w:val="18"/>
        </w:rPr>
      </w:pPr>
      <w:r w:rsidRPr="00E6203B">
        <w:rPr>
          <w:rFonts w:ascii="Tahoma" w:hAnsi="Tahoma" w:cs="Tahoma"/>
          <w:b/>
          <w:sz w:val="18"/>
          <w:szCs w:val="18"/>
        </w:rPr>
        <w:t>GWARANCJA i RĘ</w:t>
      </w:r>
      <w:r w:rsidR="0029395A" w:rsidRPr="00E6203B">
        <w:rPr>
          <w:rFonts w:ascii="Tahoma" w:hAnsi="Tahoma" w:cs="Tahoma"/>
          <w:b/>
          <w:sz w:val="18"/>
          <w:szCs w:val="18"/>
        </w:rPr>
        <w:t>KOJMIA</w:t>
      </w:r>
    </w:p>
    <w:p w:rsidR="00733571" w:rsidRPr="00E6203B" w:rsidRDefault="00733571">
      <w:pPr>
        <w:keepNext/>
        <w:keepLines/>
        <w:jc w:val="both"/>
        <w:rPr>
          <w:rFonts w:ascii="Tahoma" w:hAnsi="Tahoma" w:cs="Tahoma"/>
          <w:sz w:val="18"/>
          <w:szCs w:val="18"/>
        </w:rPr>
      </w:pPr>
      <w:r w:rsidRPr="00E6203B">
        <w:rPr>
          <w:rFonts w:ascii="Tahoma" w:hAnsi="Tahoma" w:cs="Tahoma"/>
          <w:sz w:val="18"/>
          <w:szCs w:val="18"/>
        </w:rPr>
        <w:t xml:space="preserve">Wykonawca oświadcza, iż </w:t>
      </w:r>
      <w:r w:rsidRPr="00E6203B">
        <w:rPr>
          <w:rFonts w:ascii="Tahoma" w:hAnsi="Tahoma" w:cs="Tahoma"/>
          <w:b/>
          <w:sz w:val="18"/>
          <w:szCs w:val="18"/>
          <w:u w:val="single"/>
        </w:rPr>
        <w:t>udziela</w:t>
      </w:r>
      <w:r w:rsidRPr="00E6203B">
        <w:rPr>
          <w:rFonts w:ascii="Tahoma" w:hAnsi="Tahoma" w:cs="Tahoma"/>
          <w:sz w:val="18"/>
          <w:szCs w:val="18"/>
          <w:u w:val="single"/>
        </w:rPr>
        <w:t xml:space="preserve"> </w:t>
      </w:r>
      <w:r w:rsidR="00FB3F1C" w:rsidRPr="00E6203B">
        <w:rPr>
          <w:rFonts w:ascii="Tahoma" w:hAnsi="Tahoma" w:cs="Tahoma"/>
          <w:b/>
          <w:sz w:val="18"/>
          <w:szCs w:val="18"/>
          <w:u w:val="single"/>
        </w:rPr>
        <w:t>gwarancji</w:t>
      </w:r>
      <w:r w:rsidR="00FB3F1C" w:rsidRPr="00E6203B">
        <w:rPr>
          <w:rFonts w:ascii="Tahoma" w:hAnsi="Tahoma" w:cs="Tahoma"/>
          <w:b/>
          <w:sz w:val="18"/>
          <w:szCs w:val="18"/>
        </w:rPr>
        <w:t xml:space="preserve"> </w:t>
      </w:r>
      <w:r w:rsidRPr="00E6203B">
        <w:rPr>
          <w:rFonts w:ascii="Tahoma" w:hAnsi="Tahoma" w:cs="Tahoma"/>
          <w:sz w:val="18"/>
          <w:szCs w:val="18"/>
        </w:rPr>
        <w:t xml:space="preserve">na zrealizowany przedmiot zamówienia wg niniejszej </w:t>
      </w:r>
      <w:r w:rsidRPr="00E6203B">
        <w:rPr>
          <w:rFonts w:ascii="Tahoma" w:hAnsi="Tahoma" w:cs="Tahoma"/>
          <w:b/>
          <w:sz w:val="18"/>
          <w:szCs w:val="18"/>
        </w:rPr>
        <w:t xml:space="preserve">umowy </w:t>
      </w:r>
      <w:r w:rsidR="006A5F22" w:rsidRPr="00E6203B">
        <w:rPr>
          <w:rFonts w:ascii="Tahoma" w:hAnsi="Tahoma" w:cs="Tahoma"/>
          <w:b/>
          <w:sz w:val="18"/>
          <w:szCs w:val="18"/>
        </w:rPr>
        <w:br/>
      </w:r>
      <w:r w:rsidRPr="00E6203B">
        <w:rPr>
          <w:rFonts w:ascii="Tahoma" w:hAnsi="Tahoma" w:cs="Tahoma"/>
          <w:b/>
          <w:sz w:val="18"/>
          <w:szCs w:val="18"/>
        </w:rPr>
        <w:t>na okres …………..</w:t>
      </w:r>
      <w:r w:rsidR="00FC1B1A" w:rsidRPr="00E6203B">
        <w:rPr>
          <w:rStyle w:val="Odwoanieprzypisudolnego"/>
          <w:rFonts w:ascii="Tahoma" w:hAnsi="Tahoma" w:cs="Tahoma"/>
          <w:b/>
          <w:sz w:val="18"/>
          <w:szCs w:val="18"/>
        </w:rPr>
        <w:footnoteReference w:id="2"/>
      </w:r>
      <w:r w:rsidRPr="00E6203B">
        <w:rPr>
          <w:rFonts w:ascii="Tahoma" w:hAnsi="Tahoma" w:cs="Tahoma"/>
          <w:b/>
          <w:sz w:val="18"/>
          <w:szCs w:val="18"/>
        </w:rPr>
        <w:t xml:space="preserve"> miesięcy licząc od daty odbioru końcowego</w:t>
      </w:r>
      <w:r w:rsidRPr="00E6203B">
        <w:rPr>
          <w:rFonts w:ascii="Tahoma" w:hAnsi="Tahoma" w:cs="Tahoma"/>
          <w:sz w:val="18"/>
          <w:szCs w:val="18"/>
        </w:rPr>
        <w:t>.</w:t>
      </w:r>
    </w:p>
    <w:p w:rsidR="0029395A" w:rsidRPr="00E6203B" w:rsidRDefault="0029395A">
      <w:pPr>
        <w:keepNext/>
        <w:keepLines/>
        <w:spacing w:before="120"/>
        <w:rPr>
          <w:rFonts w:ascii="Tahoma" w:hAnsi="Tahoma" w:cs="Tahoma"/>
          <w:sz w:val="18"/>
          <w:szCs w:val="18"/>
          <w:u w:val="single"/>
        </w:rPr>
      </w:pPr>
      <w:r w:rsidRPr="00E6203B">
        <w:rPr>
          <w:rFonts w:ascii="Tahoma" w:hAnsi="Tahoma" w:cs="Tahoma"/>
          <w:sz w:val="18"/>
          <w:szCs w:val="18"/>
          <w:u w:val="single"/>
        </w:rPr>
        <w:t>WARUNKI GWARANCJI</w:t>
      </w:r>
    </w:p>
    <w:p w:rsidR="0029395A" w:rsidRPr="00E6203B" w:rsidRDefault="0029395A">
      <w:pPr>
        <w:pStyle w:val="Nagwek3"/>
        <w:keepNext/>
        <w:keepLines/>
        <w:numPr>
          <w:ilvl w:val="0"/>
          <w:numId w:val="21"/>
        </w:numPr>
        <w:rPr>
          <w:rFonts w:cs="Tahoma"/>
        </w:rPr>
      </w:pPr>
      <w:r w:rsidRPr="00E6203B">
        <w:rPr>
          <w:rFonts w:cs="Tahoma"/>
        </w:rPr>
        <w:t>Wykonawca oświadcza, że wykonane roboty oraz użyte materiały nie mają usterek konstrukcyjnych, materiałowych lub wynikających z błędów technologicznych i zapewniają bezpieczne i bezawaryjne użytkowanie.</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Wykonawca w okresie gwarancji usunie usterkę lub uszkodzenie na własny koszt niezwłocznie po otrzymaniu od Zamawiającego pisemnego powiadomienia.</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Jeżeli Wykonawca nie przystąpi do usuwania usterki lub uszkodzenia w ciągu</w:t>
      </w:r>
      <w:r w:rsidR="008D4B8D">
        <w:rPr>
          <w:rFonts w:ascii="Tahoma" w:hAnsi="Tahoma" w:cs="Tahoma"/>
          <w:bCs/>
          <w:sz w:val="18"/>
          <w:szCs w:val="18"/>
        </w:rPr>
        <w:t xml:space="preserve"> </w:t>
      </w:r>
      <w:r w:rsidR="00226A0A">
        <w:rPr>
          <w:rFonts w:ascii="Tahoma" w:hAnsi="Tahoma" w:cs="Tahoma"/>
          <w:bCs/>
          <w:sz w:val="18"/>
          <w:szCs w:val="18"/>
        </w:rPr>
        <w:t>48</w:t>
      </w:r>
      <w:r w:rsidRPr="00E6203B">
        <w:rPr>
          <w:rFonts w:ascii="Tahoma" w:hAnsi="Tahoma" w:cs="Tahoma"/>
          <w:bCs/>
          <w:sz w:val="18"/>
          <w:szCs w:val="18"/>
        </w:rPr>
        <w:t xml:space="preserve"> godzin od dokonania oględzin lub otrzymania powiadomienia. Zamawiający będzie miał prawo usunąć usterkę we własnym zakresie lub </w:t>
      </w:r>
      <w:r w:rsidR="00D37234" w:rsidRPr="00E6203B">
        <w:rPr>
          <w:rFonts w:ascii="Tahoma" w:hAnsi="Tahoma" w:cs="Tahoma"/>
          <w:bCs/>
          <w:sz w:val="18"/>
          <w:szCs w:val="18"/>
        </w:rPr>
        <w:t xml:space="preserve">przy pomocy osoby </w:t>
      </w:r>
      <w:r w:rsidRPr="00E6203B">
        <w:rPr>
          <w:rFonts w:ascii="Tahoma" w:hAnsi="Tahoma" w:cs="Tahoma"/>
          <w:bCs/>
          <w:sz w:val="18"/>
          <w:szCs w:val="18"/>
        </w:rPr>
        <w:t>trzeci</w:t>
      </w:r>
      <w:r w:rsidR="00D37234" w:rsidRPr="00E6203B">
        <w:rPr>
          <w:rFonts w:ascii="Tahoma" w:hAnsi="Tahoma" w:cs="Tahoma"/>
          <w:bCs/>
          <w:sz w:val="18"/>
          <w:szCs w:val="18"/>
        </w:rPr>
        <w:t>ej</w:t>
      </w:r>
      <w:r w:rsidRPr="00E6203B">
        <w:rPr>
          <w:rFonts w:ascii="Tahoma" w:hAnsi="Tahoma" w:cs="Tahoma"/>
          <w:bCs/>
          <w:sz w:val="18"/>
          <w:szCs w:val="18"/>
        </w:rPr>
        <w:t xml:space="preserve"> na ryzyko i koszt Wykonawcy m.in. z zabezpieczenia należytego wykonania umowy, z jednoczesnym prawem naliczenia przez Zamawiającego kar umownych zgodnie z § 10 ust.</w:t>
      </w:r>
      <w:r w:rsidR="00FB3F1C" w:rsidRPr="00E6203B">
        <w:rPr>
          <w:rFonts w:ascii="Tahoma" w:hAnsi="Tahoma" w:cs="Tahoma"/>
          <w:bCs/>
          <w:sz w:val="18"/>
          <w:szCs w:val="18"/>
        </w:rPr>
        <w:t xml:space="preserve"> </w:t>
      </w:r>
      <w:r w:rsidRPr="00E6203B">
        <w:rPr>
          <w:rFonts w:ascii="Tahoma" w:hAnsi="Tahoma" w:cs="Tahoma"/>
          <w:bCs/>
          <w:sz w:val="18"/>
          <w:szCs w:val="18"/>
        </w:rPr>
        <w:t>1 pkt 4 i 5.</w:t>
      </w:r>
    </w:p>
    <w:p w:rsidR="0029395A" w:rsidRPr="00E6203B" w:rsidRDefault="0029395A">
      <w:pPr>
        <w:pStyle w:val="Nagwek3"/>
        <w:keepNext/>
        <w:keepLines/>
        <w:numPr>
          <w:ilvl w:val="0"/>
          <w:numId w:val="4"/>
        </w:numPr>
        <w:rPr>
          <w:rFonts w:cs="Tahoma"/>
        </w:rPr>
      </w:pPr>
      <w:r w:rsidRPr="00E6203B">
        <w:rPr>
          <w:rFonts w:cs="Tahoma"/>
        </w:rPr>
        <w:t xml:space="preserve">Wykonawca w okresie gwarancji zobowiązuje się bez dodatkowego wynagrodzenia dokonywać </w:t>
      </w:r>
      <w:r w:rsidR="006A5F22" w:rsidRPr="00E6203B">
        <w:rPr>
          <w:rFonts w:cs="Tahoma"/>
        </w:rPr>
        <w:br/>
      </w:r>
      <w:r w:rsidRPr="00E6203B">
        <w:rPr>
          <w:rFonts w:cs="Tahoma"/>
        </w:rPr>
        <w:t xml:space="preserve">za powiadomieniem Zamawiającego i użytkownika obiektu, przeglądów gwarancyjnych zabudowanych urządzeń na obiekcie </w:t>
      </w:r>
      <w:r w:rsidR="008F630F" w:rsidRPr="00E6203B">
        <w:rPr>
          <w:rFonts w:cs="Tahoma"/>
        </w:rPr>
        <w:t xml:space="preserve">takich </w:t>
      </w:r>
      <w:r w:rsidRPr="00E6203B">
        <w:rPr>
          <w:rFonts w:cs="Tahoma"/>
        </w:rPr>
        <w:t>jak: monitoring, oświetlenie, szafki oświetleniowe oraz pozostał</w:t>
      </w:r>
      <w:r w:rsidR="008F630F" w:rsidRPr="00E6203B">
        <w:rPr>
          <w:rFonts w:cs="Tahoma"/>
        </w:rPr>
        <w:t>ych</w:t>
      </w:r>
      <w:r w:rsidRPr="00E6203B">
        <w:rPr>
          <w:rFonts w:cs="Tahoma"/>
        </w:rPr>
        <w:t xml:space="preserve"> zabudowan</w:t>
      </w:r>
      <w:r w:rsidR="008F630F" w:rsidRPr="00E6203B">
        <w:rPr>
          <w:rFonts w:cs="Tahoma"/>
        </w:rPr>
        <w:t>ych</w:t>
      </w:r>
      <w:r w:rsidRPr="00E6203B">
        <w:rPr>
          <w:rFonts w:cs="Tahoma"/>
        </w:rPr>
        <w:t xml:space="preserve"> urządze</w:t>
      </w:r>
      <w:r w:rsidR="008F630F" w:rsidRPr="00E6203B">
        <w:rPr>
          <w:rFonts w:cs="Tahoma"/>
        </w:rPr>
        <w:t>ń</w:t>
      </w:r>
      <w:r w:rsidRPr="00E6203B">
        <w:rPr>
          <w:rFonts w:cs="Tahoma"/>
        </w:rPr>
        <w:t xml:space="preserve"> oraz dokonywać czynności konserwacyjnych tychże urządzeń, </w:t>
      </w:r>
      <w:r w:rsidR="00501AB3" w:rsidRPr="00E6203B">
        <w:rPr>
          <w:rFonts w:cs="Tahoma"/>
        </w:rPr>
        <w:t>które warunkują utrzymanie gwarancji udzielonej przez Wykonawcę</w:t>
      </w:r>
      <w:r w:rsidR="00BE1D56" w:rsidRPr="00E6203B">
        <w:rPr>
          <w:rFonts w:cs="Tahoma"/>
        </w:rPr>
        <w:t>.</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Wykonawca ponosi odpowiedzialność z tytułu gwarancji za wady fizyczne i prawne, zmniejszające wartość użytkową, techniczną i estetyczną wykonania robót.</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Okres gwarancji na roboty oraz urządzenia i materiały naprawione będzie się rozpoczynał ponownie od dnia zakończenia naprawy.</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Zamawiający ma prawo żądać wymiany urządzenia lub materiału na nowe, jeżeli trzykrotna naprawa </w:t>
      </w:r>
      <w:r w:rsidR="006A5F22" w:rsidRPr="00E6203B">
        <w:rPr>
          <w:rFonts w:ascii="Tahoma" w:hAnsi="Tahoma" w:cs="Tahoma"/>
          <w:bCs/>
          <w:sz w:val="18"/>
          <w:szCs w:val="18"/>
        </w:rPr>
        <w:br/>
      </w:r>
      <w:r w:rsidRPr="00E6203B">
        <w:rPr>
          <w:rFonts w:ascii="Tahoma" w:hAnsi="Tahoma" w:cs="Tahoma"/>
          <w:bCs/>
          <w:sz w:val="18"/>
          <w:szCs w:val="18"/>
        </w:rPr>
        <w:t>nie przyniosła pozytywnego efektu działania lub zachowania się urządzenia czy materiału.</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Wykonawca ponosi odpowiedzialność gwarancyjną za dostarczone i wbudowane urządzenia oraz materiały do końca udzielonego okresu gwarancyjnego pomimo upływu gwarancji wytwórcy urządzenia lub materiału. Wykonawca odpowiada za wadę również po upływie okresu gwarancji, jeżeli Zamawiający zawiadomił Wykonawcę o wadzie przed upływem tejże gwarancji.</w:t>
      </w:r>
    </w:p>
    <w:p w:rsidR="00026763" w:rsidRPr="00E6203B" w:rsidRDefault="00026763">
      <w:pPr>
        <w:pStyle w:val="Nagwek3"/>
        <w:keepNext/>
        <w:keepLines/>
        <w:numPr>
          <w:ilvl w:val="0"/>
          <w:numId w:val="4"/>
        </w:numPr>
        <w:rPr>
          <w:rFonts w:cs="Tahoma"/>
          <w:b/>
        </w:rPr>
      </w:pPr>
      <w:r w:rsidRPr="00E6203B">
        <w:rPr>
          <w:rFonts w:cs="Tahoma"/>
          <w:b/>
        </w:rPr>
        <w:t>Poza uprawnieniami wynikającymi z gwarancji, Zamawiający ma prawo dochodzić od Wykonawcy uprawnień z tytułu rękojmi na zasadach ogólnych przewidzianych w Kodeksie cywilnym. Strony zgodnie oświadczają, iż Wykonawca odpowiada z tytułu rękojmi jeżeli wada fizyczna przedmiotu zamówienia zostanie stwierdzona przed upływem 5 lat od wydania przedmiotu zamówienia Zamawiającemu, licząc od daty odbioru końcowego.</w:t>
      </w:r>
    </w:p>
    <w:p w:rsidR="0029395A" w:rsidRPr="00E6203B" w:rsidRDefault="0029395A">
      <w:pPr>
        <w:keepNext/>
        <w:keepLines/>
        <w:ind w:left="810" w:hanging="668"/>
        <w:jc w:val="center"/>
        <w:rPr>
          <w:rFonts w:ascii="Tahoma" w:hAnsi="Tahoma" w:cs="Tahoma"/>
          <w:b/>
          <w:sz w:val="18"/>
          <w:szCs w:val="18"/>
        </w:rPr>
      </w:pPr>
      <w:r w:rsidRPr="00E6203B">
        <w:rPr>
          <w:rFonts w:ascii="Tahoma" w:hAnsi="Tahoma" w:cs="Tahoma"/>
          <w:b/>
          <w:sz w:val="18"/>
          <w:szCs w:val="18"/>
        </w:rPr>
        <w:t>§13.</w:t>
      </w:r>
    </w:p>
    <w:p w:rsidR="0029395A" w:rsidRPr="00E6203B" w:rsidRDefault="0029395A">
      <w:pPr>
        <w:keepNext/>
        <w:keepLines/>
        <w:ind w:left="810" w:hanging="668"/>
        <w:jc w:val="center"/>
        <w:rPr>
          <w:rFonts w:ascii="Tahoma" w:hAnsi="Tahoma" w:cs="Tahoma"/>
          <w:sz w:val="18"/>
          <w:szCs w:val="18"/>
        </w:rPr>
      </w:pPr>
      <w:r w:rsidRPr="00E6203B">
        <w:rPr>
          <w:rFonts w:ascii="Tahoma" w:hAnsi="Tahoma" w:cs="Tahoma"/>
          <w:b/>
          <w:sz w:val="18"/>
          <w:szCs w:val="18"/>
        </w:rPr>
        <w:t>ZASADY USUWANIA WAD I USTEREK</w:t>
      </w:r>
    </w:p>
    <w:p w:rsidR="0029395A" w:rsidRPr="00E6203B" w:rsidRDefault="0029395A">
      <w:pPr>
        <w:pStyle w:val="Nagwek3"/>
        <w:keepNext/>
        <w:keepLines/>
        <w:numPr>
          <w:ilvl w:val="0"/>
          <w:numId w:val="22"/>
        </w:numPr>
        <w:rPr>
          <w:rFonts w:cs="Tahoma"/>
        </w:rPr>
      </w:pPr>
      <w:r w:rsidRPr="00E6203B">
        <w:rPr>
          <w:rFonts w:cs="Tahoma"/>
        </w:rPr>
        <w:t>Wykonawca jest odpowiedzialny względem Zamawiającego, jeżeli wykonany przedmiot umowy ma wady zmniejszające jego wartość lub użyteczność ze względu na cel określony w umowie.</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Wykonawca jest odpowiedzialny z tytułu rękojmi i gwarancji za wady fizyczne przedmiotu umowy istniejące w czasie dokonywania czynności odbioru oraz za wady powstałe po odbiorze, lecz wynikłe z powodów zaistniałych przed zakończeniem odbioru końcowego robót.</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O wykryciu wad Zamawiający jest obowiązany zawiadomić na piśmie Wykonawcę w terminie 7 dni od daty jej ujawnienia. </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Jeżeli Zamawiający nie wywiąże się z obowiązku zawiadomienia o ujawnieniu wady w terminie 7 dni</w:t>
      </w:r>
      <w:r w:rsidR="00106DDC" w:rsidRPr="00E6203B">
        <w:rPr>
          <w:rFonts w:ascii="Tahoma" w:hAnsi="Tahoma" w:cs="Tahoma"/>
          <w:bCs/>
          <w:sz w:val="18"/>
          <w:szCs w:val="18"/>
        </w:rPr>
        <w:t xml:space="preserve"> od jej wykrycia</w:t>
      </w:r>
      <w:r w:rsidRPr="00E6203B">
        <w:rPr>
          <w:rFonts w:ascii="Tahoma" w:hAnsi="Tahoma" w:cs="Tahoma"/>
          <w:bCs/>
          <w:sz w:val="18"/>
          <w:szCs w:val="18"/>
        </w:rPr>
        <w:t xml:space="preserve">, a opóźnienie zawiadomienia spowodowało zwiększenie uszkodzenia obiektu, koszty związane </w:t>
      </w:r>
      <w:r w:rsidR="006A5F22" w:rsidRPr="00E6203B">
        <w:rPr>
          <w:rFonts w:ascii="Tahoma" w:hAnsi="Tahoma" w:cs="Tahoma"/>
          <w:bCs/>
          <w:sz w:val="18"/>
          <w:szCs w:val="18"/>
        </w:rPr>
        <w:br/>
      </w:r>
      <w:r w:rsidRPr="00E6203B">
        <w:rPr>
          <w:rFonts w:ascii="Tahoma" w:hAnsi="Tahoma" w:cs="Tahoma"/>
          <w:bCs/>
          <w:sz w:val="18"/>
          <w:szCs w:val="18"/>
        </w:rPr>
        <w:t>z usunięciem zwiększonego uszkodzenia obciążają Zamawiającego.</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Istnienie wady powinno być stwierdzone protokolarnie. O dacie i miejscu oględzin mających na celu jej stwierdzenie należy zawiadomić Wykonawcę na piśmie 1 dzień przed dokonaniem oględzin. </w:t>
      </w:r>
      <w:r w:rsidR="00106DDC" w:rsidRPr="00E6203B">
        <w:rPr>
          <w:rFonts w:ascii="Tahoma" w:hAnsi="Tahoma" w:cs="Tahoma"/>
          <w:bCs/>
          <w:sz w:val="18"/>
          <w:szCs w:val="18"/>
        </w:rPr>
        <w:t xml:space="preserve">Po dokonaniu oględzin </w:t>
      </w:r>
      <w:r w:rsidRPr="00E6203B">
        <w:rPr>
          <w:rFonts w:ascii="Tahoma" w:hAnsi="Tahoma" w:cs="Tahoma"/>
          <w:bCs/>
          <w:sz w:val="18"/>
          <w:szCs w:val="18"/>
        </w:rPr>
        <w:t xml:space="preserve">Zamawiający wyznacza termin na usunięcie wad. Wykonawca przystąpi do usuwania wad </w:t>
      </w:r>
      <w:r w:rsidR="006A5F22" w:rsidRPr="00E6203B">
        <w:rPr>
          <w:rFonts w:ascii="Tahoma" w:hAnsi="Tahoma" w:cs="Tahoma"/>
          <w:bCs/>
          <w:sz w:val="18"/>
          <w:szCs w:val="18"/>
        </w:rPr>
        <w:br/>
      </w:r>
      <w:r w:rsidRPr="00E6203B">
        <w:rPr>
          <w:rFonts w:ascii="Tahoma" w:hAnsi="Tahoma" w:cs="Tahoma"/>
          <w:bCs/>
          <w:sz w:val="18"/>
          <w:szCs w:val="18"/>
        </w:rPr>
        <w:t xml:space="preserve">nie później niż w ciągu </w:t>
      </w:r>
      <w:r w:rsidR="00995586">
        <w:rPr>
          <w:rFonts w:ascii="Tahoma" w:hAnsi="Tahoma" w:cs="Tahoma"/>
          <w:bCs/>
          <w:sz w:val="18"/>
          <w:szCs w:val="18"/>
        </w:rPr>
        <w:t>..</w:t>
      </w:r>
      <w:r w:rsidR="00375898">
        <w:rPr>
          <w:rFonts w:ascii="Tahoma" w:hAnsi="Tahoma" w:cs="Tahoma"/>
          <w:bCs/>
          <w:sz w:val="18"/>
          <w:szCs w:val="18"/>
        </w:rPr>
        <w:t>48</w:t>
      </w:r>
      <w:r w:rsidR="00995586">
        <w:rPr>
          <w:rFonts w:ascii="Tahoma" w:hAnsi="Tahoma" w:cs="Tahoma"/>
          <w:bCs/>
          <w:sz w:val="18"/>
          <w:szCs w:val="18"/>
        </w:rPr>
        <w:t>..</w:t>
      </w:r>
      <w:r w:rsidR="00375898">
        <w:rPr>
          <w:rFonts w:ascii="Tahoma" w:hAnsi="Tahoma" w:cs="Tahoma"/>
          <w:bCs/>
          <w:sz w:val="18"/>
          <w:szCs w:val="18"/>
        </w:rPr>
        <w:t xml:space="preserve"> </w:t>
      </w:r>
      <w:r w:rsidR="00637629">
        <w:rPr>
          <w:rStyle w:val="Odwoanieprzypisudolnego"/>
          <w:rFonts w:ascii="Tahoma" w:hAnsi="Tahoma" w:cs="Tahoma"/>
          <w:bCs/>
          <w:sz w:val="18"/>
          <w:szCs w:val="18"/>
        </w:rPr>
        <w:footnoteReference w:id="3"/>
      </w:r>
      <w:r w:rsidRPr="00E6203B">
        <w:rPr>
          <w:rFonts w:ascii="Tahoma" w:hAnsi="Tahoma" w:cs="Tahoma"/>
          <w:bCs/>
          <w:sz w:val="18"/>
          <w:szCs w:val="18"/>
        </w:rPr>
        <w:t>godzin od dokonania oględzin lub powzięcia wiadomości o zaistnieniu wad.</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Usunięcie wad powinno być stwierdzone protokolarnie przy udziale przedstawiciela Zamawiającego. </w:t>
      </w:r>
    </w:p>
    <w:p w:rsidR="0029395A" w:rsidRPr="00E6203B" w:rsidRDefault="0029395A">
      <w:pPr>
        <w:keepNext/>
        <w:keepLines/>
        <w:spacing w:before="120"/>
        <w:jc w:val="center"/>
        <w:outlineLvl w:val="1"/>
        <w:rPr>
          <w:rFonts w:ascii="Tahoma" w:hAnsi="Tahoma" w:cs="Tahoma"/>
          <w:b/>
          <w:sz w:val="18"/>
          <w:szCs w:val="18"/>
        </w:rPr>
      </w:pPr>
      <w:r w:rsidRPr="00E6203B">
        <w:rPr>
          <w:rFonts w:ascii="Tahoma" w:hAnsi="Tahoma" w:cs="Tahoma"/>
          <w:b/>
          <w:sz w:val="18"/>
          <w:szCs w:val="18"/>
        </w:rPr>
        <w:t>§14.</w:t>
      </w:r>
    </w:p>
    <w:p w:rsidR="0029395A" w:rsidRPr="00E6203B" w:rsidRDefault="0029395A">
      <w:pPr>
        <w:keepNext/>
        <w:keepLines/>
        <w:jc w:val="center"/>
        <w:rPr>
          <w:rFonts w:ascii="Tahoma" w:hAnsi="Tahoma" w:cs="Tahoma"/>
          <w:b/>
          <w:sz w:val="18"/>
          <w:szCs w:val="18"/>
        </w:rPr>
      </w:pPr>
      <w:r w:rsidRPr="00E6203B">
        <w:rPr>
          <w:rFonts w:ascii="Tahoma" w:hAnsi="Tahoma" w:cs="Tahoma"/>
          <w:b/>
          <w:sz w:val="18"/>
          <w:szCs w:val="18"/>
        </w:rPr>
        <w:t>ODSTĄPIENIE OD UMOWY</w:t>
      </w:r>
    </w:p>
    <w:p w:rsidR="0029395A" w:rsidRPr="00E6203B" w:rsidRDefault="0029395A">
      <w:pPr>
        <w:pStyle w:val="Nagwek3"/>
        <w:keepNext/>
        <w:keepLines/>
        <w:numPr>
          <w:ilvl w:val="0"/>
          <w:numId w:val="24"/>
        </w:numPr>
        <w:rPr>
          <w:rFonts w:cs="Tahoma"/>
        </w:rPr>
      </w:pPr>
      <w:r w:rsidRPr="00E6203B">
        <w:rPr>
          <w:rFonts w:cs="Tahoma"/>
        </w:rPr>
        <w:t>Zamawiający może odstąpić od umowy w całości lub części w następujących przypadkach:</w:t>
      </w:r>
    </w:p>
    <w:p w:rsidR="0029395A" w:rsidRPr="00E6203B" w:rsidRDefault="0029395A">
      <w:pPr>
        <w:keepNext/>
        <w:keepLines/>
        <w:numPr>
          <w:ilvl w:val="0"/>
          <w:numId w:val="34"/>
        </w:numPr>
        <w:tabs>
          <w:tab w:val="left" w:pos="851"/>
        </w:tabs>
        <w:spacing w:before="120" w:after="120" w:line="276" w:lineRule="auto"/>
        <w:jc w:val="both"/>
        <w:outlineLvl w:val="3"/>
        <w:rPr>
          <w:rFonts w:ascii="Tahoma" w:hAnsi="Tahoma" w:cs="Tahoma"/>
          <w:sz w:val="18"/>
          <w:szCs w:val="18"/>
        </w:rPr>
      </w:pPr>
      <w:r w:rsidRPr="00E6203B">
        <w:rPr>
          <w:rFonts w:ascii="Tahoma" w:hAnsi="Tahoma" w:cs="Tahoma"/>
          <w:sz w:val="18"/>
          <w:szCs w:val="18"/>
        </w:rPr>
        <w:t xml:space="preserve">nierozpoczęcia robót przez Wykonawcę w ciągu </w:t>
      </w:r>
      <w:r w:rsidR="002B6476" w:rsidRPr="00E6203B">
        <w:rPr>
          <w:rFonts w:ascii="Tahoma" w:hAnsi="Tahoma" w:cs="Tahoma"/>
          <w:sz w:val="18"/>
          <w:szCs w:val="18"/>
        </w:rPr>
        <w:t xml:space="preserve">7 </w:t>
      </w:r>
      <w:r w:rsidRPr="00E6203B">
        <w:rPr>
          <w:rFonts w:ascii="Tahoma" w:hAnsi="Tahoma" w:cs="Tahoma"/>
          <w:sz w:val="18"/>
          <w:szCs w:val="18"/>
        </w:rPr>
        <w:t xml:space="preserve">dni od daty przekazania placu budowy </w:t>
      </w:r>
      <w:r w:rsidR="006A5F22" w:rsidRPr="00E6203B">
        <w:rPr>
          <w:rFonts w:ascii="Tahoma" w:hAnsi="Tahoma" w:cs="Tahoma"/>
          <w:sz w:val="18"/>
          <w:szCs w:val="18"/>
        </w:rPr>
        <w:br/>
      </w:r>
      <w:r w:rsidRPr="00E6203B">
        <w:rPr>
          <w:rFonts w:ascii="Tahoma" w:hAnsi="Tahoma" w:cs="Tahoma"/>
          <w:sz w:val="18"/>
          <w:szCs w:val="18"/>
        </w:rPr>
        <w:t>lub przerwania robót na okres dłuższy niż 14 dni;</w:t>
      </w:r>
    </w:p>
    <w:p w:rsidR="0029395A" w:rsidRPr="00E6203B" w:rsidRDefault="0029395A">
      <w:pPr>
        <w:keepNext/>
        <w:keepLines/>
        <w:numPr>
          <w:ilvl w:val="0"/>
          <w:numId w:val="34"/>
        </w:numPr>
        <w:tabs>
          <w:tab w:val="left" w:pos="851"/>
        </w:tabs>
        <w:spacing w:before="120" w:after="120" w:line="276" w:lineRule="auto"/>
        <w:jc w:val="both"/>
        <w:outlineLvl w:val="3"/>
        <w:rPr>
          <w:rFonts w:ascii="Tahoma" w:hAnsi="Tahoma" w:cs="Tahoma"/>
          <w:sz w:val="18"/>
          <w:szCs w:val="18"/>
        </w:rPr>
      </w:pPr>
      <w:r w:rsidRPr="00E6203B">
        <w:rPr>
          <w:rFonts w:ascii="Tahoma" w:hAnsi="Tahoma" w:cs="Tahoma"/>
          <w:sz w:val="18"/>
          <w:szCs w:val="18"/>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rsidR="0029395A" w:rsidRPr="00E6203B" w:rsidRDefault="0029395A">
      <w:pPr>
        <w:keepNext/>
        <w:keepLines/>
        <w:numPr>
          <w:ilvl w:val="0"/>
          <w:numId w:val="34"/>
        </w:numPr>
        <w:tabs>
          <w:tab w:val="left" w:pos="851"/>
        </w:tabs>
        <w:spacing w:before="120" w:after="120" w:line="276" w:lineRule="auto"/>
        <w:jc w:val="both"/>
        <w:outlineLvl w:val="3"/>
        <w:rPr>
          <w:rFonts w:ascii="Tahoma" w:hAnsi="Tahoma" w:cs="Tahoma"/>
          <w:sz w:val="18"/>
          <w:szCs w:val="18"/>
        </w:rPr>
      </w:pPr>
      <w:r w:rsidRPr="00E6203B">
        <w:rPr>
          <w:rFonts w:ascii="Tahoma" w:hAnsi="Tahoma" w:cs="Tahoma"/>
          <w:sz w:val="18"/>
          <w:szCs w:val="18"/>
        </w:rPr>
        <w:t xml:space="preserve">popadnięcia przez Wykonawcę w zwłokę dłuższą niż 7 dni w usunięciu wad robót ujawnionych przez Zamawiającego w trakcie odbioru w stosunku do terminu wyznaczonego przez Zamawiającego </w:t>
      </w:r>
      <w:r w:rsidR="006A5F22" w:rsidRPr="00E6203B">
        <w:rPr>
          <w:rFonts w:ascii="Tahoma" w:hAnsi="Tahoma" w:cs="Tahoma"/>
          <w:sz w:val="18"/>
          <w:szCs w:val="18"/>
        </w:rPr>
        <w:br/>
      </w:r>
      <w:r w:rsidRPr="00E6203B">
        <w:rPr>
          <w:rFonts w:ascii="Tahoma" w:hAnsi="Tahoma" w:cs="Tahoma"/>
          <w:sz w:val="18"/>
          <w:szCs w:val="18"/>
        </w:rPr>
        <w:t>na usunięcie tych wad, bez obowiązku wyznaczania terminu dodatkowego;</w:t>
      </w:r>
    </w:p>
    <w:p w:rsidR="0029395A" w:rsidRPr="00E6203B" w:rsidRDefault="0029395A">
      <w:pPr>
        <w:keepNext/>
        <w:keepLines/>
        <w:numPr>
          <w:ilvl w:val="0"/>
          <w:numId w:val="34"/>
        </w:numPr>
        <w:tabs>
          <w:tab w:val="left" w:pos="851"/>
        </w:tabs>
        <w:spacing w:before="120" w:after="120" w:line="276" w:lineRule="auto"/>
        <w:jc w:val="both"/>
        <w:outlineLvl w:val="3"/>
        <w:rPr>
          <w:rFonts w:ascii="Tahoma" w:hAnsi="Tahoma" w:cs="Tahoma"/>
          <w:sz w:val="18"/>
          <w:szCs w:val="18"/>
        </w:rPr>
      </w:pPr>
      <w:r w:rsidRPr="00E6203B">
        <w:rPr>
          <w:rFonts w:ascii="Tahoma" w:hAnsi="Tahoma" w:cs="Tahoma"/>
          <w:sz w:val="18"/>
          <w:szCs w:val="18"/>
        </w:rPr>
        <w:t>popadnięcie przez Wykonawcę w zwłokę dłuższą niż 14 dni w stosunku do terminu zakończenia robót wskazanego w § 2 ust.</w:t>
      </w:r>
      <w:r w:rsidR="00FB3F1C" w:rsidRPr="00E6203B">
        <w:rPr>
          <w:rFonts w:ascii="Tahoma" w:hAnsi="Tahoma" w:cs="Tahoma"/>
          <w:sz w:val="18"/>
          <w:szCs w:val="18"/>
        </w:rPr>
        <w:t xml:space="preserve"> 1 pkt</w:t>
      </w:r>
      <w:r w:rsidRPr="00E6203B">
        <w:rPr>
          <w:rFonts w:ascii="Tahoma" w:hAnsi="Tahoma" w:cs="Tahoma"/>
          <w:sz w:val="18"/>
          <w:szCs w:val="18"/>
        </w:rPr>
        <w:t xml:space="preserve"> 2), bez obowiązku wyznaczania terminu dodatkowego;</w:t>
      </w:r>
    </w:p>
    <w:p w:rsidR="0029395A" w:rsidRPr="00E6203B" w:rsidRDefault="0029395A">
      <w:pPr>
        <w:keepNext/>
        <w:keepLines/>
        <w:numPr>
          <w:ilvl w:val="0"/>
          <w:numId w:val="34"/>
        </w:numPr>
        <w:tabs>
          <w:tab w:val="left" w:pos="851"/>
        </w:tabs>
        <w:spacing w:before="120" w:after="120" w:line="276" w:lineRule="auto"/>
        <w:jc w:val="both"/>
        <w:outlineLvl w:val="3"/>
        <w:rPr>
          <w:rFonts w:ascii="Tahoma" w:hAnsi="Tahoma" w:cs="Tahoma"/>
          <w:sz w:val="18"/>
          <w:szCs w:val="18"/>
        </w:rPr>
      </w:pPr>
      <w:r w:rsidRPr="00E6203B">
        <w:rPr>
          <w:rFonts w:ascii="Tahoma" w:hAnsi="Tahoma" w:cs="Tahoma"/>
          <w:sz w:val="18"/>
          <w:szCs w:val="18"/>
        </w:rPr>
        <w:t xml:space="preserve">rozwiązania przedsiębiorstwa Wykonawcy, wydania nakazu zajęcia majątku Wykonawcy </w:t>
      </w:r>
      <w:r w:rsidR="006A5F22" w:rsidRPr="00E6203B">
        <w:rPr>
          <w:rFonts w:ascii="Tahoma" w:hAnsi="Tahoma" w:cs="Tahoma"/>
          <w:sz w:val="18"/>
          <w:szCs w:val="18"/>
        </w:rPr>
        <w:br/>
      </w:r>
      <w:r w:rsidRPr="00E6203B">
        <w:rPr>
          <w:rFonts w:ascii="Tahoma" w:hAnsi="Tahoma" w:cs="Tahoma"/>
          <w:sz w:val="18"/>
          <w:szCs w:val="18"/>
        </w:rPr>
        <w:t>lub</w:t>
      </w:r>
      <w:r w:rsidR="00106DDC" w:rsidRPr="00E6203B">
        <w:rPr>
          <w:rFonts w:ascii="Tahoma" w:hAnsi="Tahoma" w:cs="Tahoma"/>
          <w:sz w:val="18"/>
          <w:szCs w:val="18"/>
        </w:rPr>
        <w:t xml:space="preserve"> </w:t>
      </w:r>
      <w:r w:rsidRPr="00E6203B">
        <w:rPr>
          <w:rFonts w:ascii="Tahoma" w:hAnsi="Tahoma" w:cs="Tahoma"/>
          <w:sz w:val="18"/>
          <w:szCs w:val="18"/>
        </w:rPr>
        <w:t>postawienia go w stan likwidacji;</w:t>
      </w:r>
    </w:p>
    <w:p w:rsidR="0029395A" w:rsidRPr="00E6203B" w:rsidRDefault="0029395A">
      <w:pPr>
        <w:keepNext/>
        <w:keepLines/>
        <w:numPr>
          <w:ilvl w:val="0"/>
          <w:numId w:val="34"/>
        </w:numPr>
        <w:tabs>
          <w:tab w:val="left" w:pos="851"/>
        </w:tabs>
        <w:spacing w:before="120" w:after="120" w:line="276" w:lineRule="auto"/>
        <w:jc w:val="both"/>
        <w:outlineLvl w:val="3"/>
        <w:rPr>
          <w:rFonts w:ascii="Tahoma" w:hAnsi="Tahoma" w:cs="Tahoma"/>
          <w:sz w:val="18"/>
          <w:szCs w:val="18"/>
        </w:rPr>
      </w:pPr>
      <w:r w:rsidRPr="00E6203B">
        <w:rPr>
          <w:rFonts w:ascii="Tahoma" w:hAnsi="Tahoma" w:cs="Tahoma"/>
          <w:sz w:val="18"/>
          <w:szCs w:val="18"/>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w:t>
      </w:r>
      <w:r w:rsidR="00FB3F1C" w:rsidRPr="00E6203B">
        <w:rPr>
          <w:rFonts w:ascii="Tahoma" w:hAnsi="Tahoma" w:cs="Tahoma"/>
          <w:sz w:val="18"/>
          <w:szCs w:val="18"/>
        </w:rPr>
        <w:t xml:space="preserve"> </w:t>
      </w:r>
      <w:r w:rsidRPr="00E6203B">
        <w:rPr>
          <w:rFonts w:ascii="Tahoma" w:hAnsi="Tahoma" w:cs="Tahoma"/>
          <w:sz w:val="18"/>
          <w:szCs w:val="18"/>
        </w:rPr>
        <w:t xml:space="preserve">145 ustawy Pzp) bez ponoszenia konsekwencji </w:t>
      </w:r>
      <w:r w:rsidR="00106DDC" w:rsidRPr="00E6203B">
        <w:rPr>
          <w:rFonts w:ascii="Tahoma" w:hAnsi="Tahoma" w:cs="Tahoma"/>
          <w:sz w:val="18"/>
          <w:szCs w:val="18"/>
        </w:rPr>
        <w:t xml:space="preserve"> w postaci </w:t>
      </w:r>
      <w:r w:rsidRPr="00E6203B">
        <w:rPr>
          <w:rFonts w:ascii="Tahoma" w:hAnsi="Tahoma" w:cs="Tahoma"/>
          <w:sz w:val="18"/>
          <w:szCs w:val="18"/>
        </w:rPr>
        <w:t>kar umownych wyszczególnionych w niniejszej umowie. W tym przypadku, wykonawca może żądać wyłącznie wynagrodzenia należnego z tytułu wykonania części umowy;</w:t>
      </w:r>
    </w:p>
    <w:p w:rsidR="0029395A" w:rsidRPr="00E6203B" w:rsidRDefault="0029395A">
      <w:pPr>
        <w:keepNext/>
        <w:keepLines/>
        <w:numPr>
          <w:ilvl w:val="0"/>
          <w:numId w:val="34"/>
        </w:numPr>
        <w:tabs>
          <w:tab w:val="left" w:pos="851"/>
        </w:tabs>
        <w:spacing w:before="120" w:after="120" w:line="276" w:lineRule="auto"/>
        <w:jc w:val="both"/>
        <w:outlineLvl w:val="3"/>
        <w:rPr>
          <w:rFonts w:ascii="Tahoma" w:hAnsi="Tahoma" w:cs="Tahoma"/>
          <w:sz w:val="18"/>
          <w:szCs w:val="18"/>
        </w:rPr>
      </w:pPr>
      <w:r w:rsidRPr="00E6203B">
        <w:rPr>
          <w:rFonts w:ascii="Tahoma" w:hAnsi="Tahoma" w:cs="Tahoma"/>
          <w:sz w:val="18"/>
          <w:szCs w:val="18"/>
        </w:rPr>
        <w:t>w przypadku nie wydania lub uchylenia decyzji pozwolenia na budowę przez organ wydający tę decyzję. W takim przypadku Wykonawcy nie przysługuje prawo żądania od Zamawiającego kary umownej lub odszkodowania, a jedynie wynagrodzenie za roboty wykonane do chwili odstąpienia do umowy.</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
          <w:bCs/>
          <w:sz w:val="18"/>
          <w:szCs w:val="18"/>
        </w:rPr>
      </w:pPr>
      <w:r w:rsidRPr="00E6203B">
        <w:rPr>
          <w:rFonts w:ascii="Tahoma" w:hAnsi="Tahoma" w:cs="Tahoma"/>
          <w:bCs/>
          <w:sz w:val="18"/>
          <w:szCs w:val="18"/>
        </w:rPr>
        <w:t>Wykonawca może odstąpić od umowy w całości lub części w następujących przypadkach:</w:t>
      </w:r>
    </w:p>
    <w:p w:rsidR="00FB3F1C" w:rsidRPr="00E6203B" w:rsidRDefault="0029395A" w:rsidP="00354EF5">
      <w:pPr>
        <w:keepNext/>
        <w:keepLines/>
        <w:numPr>
          <w:ilvl w:val="3"/>
          <w:numId w:val="4"/>
        </w:numPr>
        <w:tabs>
          <w:tab w:val="clear" w:pos="2520"/>
          <w:tab w:val="left" w:pos="851"/>
        </w:tabs>
        <w:spacing w:before="120" w:after="120" w:line="276" w:lineRule="auto"/>
        <w:ind w:left="851" w:hanging="425"/>
        <w:jc w:val="both"/>
        <w:outlineLvl w:val="3"/>
        <w:rPr>
          <w:rFonts w:ascii="Tahoma" w:hAnsi="Tahoma" w:cs="Tahoma"/>
          <w:b/>
          <w:sz w:val="18"/>
          <w:szCs w:val="18"/>
        </w:rPr>
      </w:pPr>
      <w:r w:rsidRPr="00E6203B">
        <w:rPr>
          <w:rFonts w:ascii="Tahoma" w:hAnsi="Tahoma" w:cs="Tahoma"/>
          <w:sz w:val="18"/>
          <w:szCs w:val="18"/>
        </w:rPr>
        <w:t>popadnięcia przez Zamawiającego w zwłokę dłuższ</w:t>
      </w:r>
      <w:r w:rsidR="00106DDC" w:rsidRPr="00E6203B">
        <w:rPr>
          <w:rFonts w:ascii="Tahoma" w:hAnsi="Tahoma" w:cs="Tahoma"/>
          <w:sz w:val="18"/>
          <w:szCs w:val="18"/>
        </w:rPr>
        <w:t>ą</w:t>
      </w:r>
      <w:r w:rsidRPr="00E6203B">
        <w:rPr>
          <w:rFonts w:ascii="Tahoma" w:hAnsi="Tahoma" w:cs="Tahoma"/>
          <w:sz w:val="18"/>
          <w:szCs w:val="18"/>
        </w:rPr>
        <w:t xml:space="preserve"> niż 30 dni w przekazaniu placu budowy </w:t>
      </w:r>
      <w:r w:rsidR="006A5F22" w:rsidRPr="00E6203B">
        <w:rPr>
          <w:rFonts w:ascii="Tahoma" w:hAnsi="Tahoma" w:cs="Tahoma"/>
          <w:sz w:val="18"/>
          <w:szCs w:val="18"/>
        </w:rPr>
        <w:br/>
      </w:r>
      <w:r w:rsidRPr="00E6203B">
        <w:rPr>
          <w:rFonts w:ascii="Tahoma" w:hAnsi="Tahoma" w:cs="Tahoma"/>
          <w:sz w:val="18"/>
          <w:szCs w:val="18"/>
        </w:rPr>
        <w:t>w stosunku do terminu tego przekazania wskazanego w § 2 ust. 1 pkt 1);</w:t>
      </w:r>
    </w:p>
    <w:p w:rsidR="0029395A" w:rsidRPr="00E6203B" w:rsidRDefault="0029395A" w:rsidP="00354EF5">
      <w:pPr>
        <w:keepNext/>
        <w:keepLines/>
        <w:numPr>
          <w:ilvl w:val="3"/>
          <w:numId w:val="4"/>
        </w:numPr>
        <w:tabs>
          <w:tab w:val="clear" w:pos="2520"/>
          <w:tab w:val="left" w:pos="851"/>
        </w:tabs>
        <w:spacing w:before="120" w:after="120" w:line="276" w:lineRule="auto"/>
        <w:ind w:left="851" w:hanging="425"/>
        <w:jc w:val="both"/>
        <w:outlineLvl w:val="3"/>
        <w:rPr>
          <w:rFonts w:ascii="Tahoma" w:hAnsi="Tahoma" w:cs="Tahoma"/>
          <w:b/>
          <w:sz w:val="18"/>
          <w:szCs w:val="18"/>
        </w:rPr>
      </w:pPr>
      <w:r w:rsidRPr="00E6203B">
        <w:rPr>
          <w:rFonts w:ascii="Tahoma" w:hAnsi="Tahoma" w:cs="Tahoma"/>
          <w:sz w:val="18"/>
          <w:szCs w:val="18"/>
        </w:rPr>
        <w:t xml:space="preserve">popadnięcia przez Zamawiającego w zwłokę dłuższą niż 30 dni w zapłacie faktury częściowej w stosunku do terminu zapłaty tej faktury wskazanego w § 9 ust. </w:t>
      </w:r>
      <w:r w:rsidR="00103E44">
        <w:rPr>
          <w:rFonts w:ascii="Tahoma" w:hAnsi="Tahoma" w:cs="Tahoma"/>
          <w:sz w:val="18"/>
          <w:szCs w:val="18"/>
        </w:rPr>
        <w:t>10</w:t>
      </w:r>
      <w:r w:rsidRPr="00E6203B">
        <w:rPr>
          <w:rFonts w:ascii="Tahoma" w:hAnsi="Tahoma" w:cs="Tahoma"/>
          <w:sz w:val="18"/>
          <w:szCs w:val="18"/>
        </w:rPr>
        <w:t>.</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Odstąpienie od umowy wymaga formy pisemnej pod rygorem nieważności. Strona odstępująca od umowy poda pisemne uzasadnienie swojej decyzji. </w:t>
      </w:r>
    </w:p>
    <w:p w:rsidR="0029395A" w:rsidRPr="00E6203B" w:rsidDel="00A924A1"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sidDel="00A924A1">
        <w:rPr>
          <w:rFonts w:ascii="Tahoma" w:hAnsi="Tahoma" w:cs="Tahoma"/>
          <w:bCs/>
          <w:sz w:val="18"/>
          <w:szCs w:val="18"/>
        </w:rPr>
        <w:t>W przypadku odstąpienia przez którąkolwiek ze stron od umowy w całości lub w części na podstawie któregokolwiek postanowienia umowy lub w wyniku porozumienia się stron, Zamawiającemu przysługuje prawo do potrącenia z wynagrodzenia Wykonawcy</w:t>
      </w:r>
      <w:r w:rsidRPr="00E6203B">
        <w:rPr>
          <w:rFonts w:ascii="Tahoma" w:hAnsi="Tahoma" w:cs="Tahoma"/>
          <w:bCs/>
          <w:sz w:val="18"/>
          <w:szCs w:val="18"/>
        </w:rPr>
        <w:t>,</w:t>
      </w:r>
      <w:r w:rsidRPr="00E6203B" w:rsidDel="00A924A1">
        <w:rPr>
          <w:rFonts w:ascii="Tahoma" w:hAnsi="Tahoma" w:cs="Tahoma"/>
          <w:bCs/>
          <w:sz w:val="18"/>
          <w:szCs w:val="18"/>
        </w:rPr>
        <w:t xml:space="preserve"> wartości części niewykonanych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W przypadku odstąpienia od umowy przez którąkolwiek ze stron, strony sporządzają i podpisują protokół inwentaryzacji robót wykonanych do chwili złożenia drugiej stronie oświadczenia o odstąpieniu od umowy i ustalenia wartości robót, od wykonania których odstąpiono w celu ustalenia wielkości potrącenia, o którym mowa w  ust.</w:t>
      </w:r>
      <w:r w:rsidR="00FB3F1C" w:rsidRPr="00E6203B">
        <w:rPr>
          <w:rFonts w:ascii="Tahoma" w:hAnsi="Tahoma" w:cs="Tahoma"/>
          <w:bCs/>
          <w:sz w:val="18"/>
          <w:szCs w:val="18"/>
        </w:rPr>
        <w:t xml:space="preserve"> </w:t>
      </w:r>
      <w:r w:rsidRPr="00E6203B">
        <w:rPr>
          <w:rFonts w:ascii="Tahoma" w:hAnsi="Tahoma" w:cs="Tahoma"/>
          <w:bCs/>
          <w:sz w:val="18"/>
          <w:szCs w:val="18"/>
        </w:rPr>
        <w:t>4.</w:t>
      </w:r>
    </w:p>
    <w:p w:rsidR="0029395A" w:rsidRPr="00E6203B" w:rsidRDefault="0029395A">
      <w:pPr>
        <w:keepNext/>
        <w:keepLines/>
        <w:spacing w:before="120"/>
        <w:jc w:val="center"/>
        <w:outlineLvl w:val="1"/>
        <w:rPr>
          <w:rFonts w:ascii="Tahoma" w:hAnsi="Tahoma" w:cs="Tahoma"/>
          <w:b/>
          <w:sz w:val="18"/>
          <w:szCs w:val="18"/>
        </w:rPr>
      </w:pPr>
      <w:r w:rsidRPr="00E6203B">
        <w:rPr>
          <w:rFonts w:ascii="Tahoma" w:hAnsi="Tahoma" w:cs="Tahoma"/>
          <w:b/>
          <w:sz w:val="18"/>
          <w:szCs w:val="18"/>
        </w:rPr>
        <w:t>§15.</w:t>
      </w:r>
    </w:p>
    <w:p w:rsidR="0029395A" w:rsidRPr="00E6203B" w:rsidRDefault="0029395A">
      <w:pPr>
        <w:keepNext/>
        <w:keepLines/>
        <w:jc w:val="center"/>
        <w:rPr>
          <w:rFonts w:ascii="Tahoma" w:hAnsi="Tahoma" w:cs="Tahoma"/>
          <w:b/>
          <w:sz w:val="18"/>
          <w:szCs w:val="18"/>
        </w:rPr>
      </w:pPr>
      <w:r w:rsidRPr="00E6203B">
        <w:rPr>
          <w:rFonts w:ascii="Tahoma" w:hAnsi="Tahoma" w:cs="Tahoma"/>
          <w:b/>
          <w:sz w:val="18"/>
          <w:szCs w:val="18"/>
        </w:rPr>
        <w:t>ZMIANY UMOWY</w:t>
      </w:r>
    </w:p>
    <w:p w:rsidR="0016592A" w:rsidRPr="00E6203B" w:rsidRDefault="00201C72" w:rsidP="00354EF5">
      <w:pPr>
        <w:pStyle w:val="Nagwek3"/>
        <w:keepNext/>
        <w:keepLines/>
        <w:numPr>
          <w:ilvl w:val="0"/>
          <w:numId w:val="0"/>
        </w:numPr>
        <w:tabs>
          <w:tab w:val="left" w:pos="142"/>
        </w:tabs>
        <w:ind w:left="360" w:hanging="360"/>
        <w:rPr>
          <w:rFonts w:cs="Tahoma"/>
        </w:rPr>
      </w:pPr>
      <w:r w:rsidRPr="00E6203B">
        <w:rPr>
          <w:rFonts w:cs="Tahoma"/>
        </w:rPr>
        <w:t>1</w:t>
      </w:r>
      <w:r w:rsidRPr="00E6203B">
        <w:rPr>
          <w:rFonts w:cs="Tahoma"/>
          <w:b/>
        </w:rPr>
        <w:t>.</w:t>
      </w:r>
      <w:r w:rsidRPr="00E6203B">
        <w:rPr>
          <w:rFonts w:cs="Tahoma"/>
        </w:rPr>
        <w:t xml:space="preserve"> </w:t>
      </w:r>
      <w:r w:rsidR="00287C38" w:rsidRPr="00E6203B">
        <w:rPr>
          <w:rFonts w:cs="Tahoma"/>
        </w:rPr>
        <w:t xml:space="preserve"> </w:t>
      </w:r>
      <w:r w:rsidR="0016592A" w:rsidRPr="00E6203B">
        <w:rPr>
          <w:rFonts w:cs="Tahoma"/>
        </w:rPr>
        <w:t xml:space="preserve">Stosownie do art. 144 ust. 1 pkt 1 Pzp Zamawiający dopuszcza możliwość zmiany niniejszej umowy </w:t>
      </w:r>
      <w:r w:rsidR="006A5F22" w:rsidRPr="00E6203B">
        <w:rPr>
          <w:rFonts w:cs="Tahoma"/>
        </w:rPr>
        <w:br/>
      </w:r>
      <w:r w:rsidR="0016592A" w:rsidRPr="00E6203B">
        <w:rPr>
          <w:rFonts w:cs="Tahoma"/>
        </w:rPr>
        <w:t xml:space="preserve">w stosunku do treści oferty, na podstawie której dokonano wyboru Wykonawcy, w następującym zakresie: </w:t>
      </w:r>
    </w:p>
    <w:p w:rsidR="0016592A" w:rsidRPr="00E6203B" w:rsidRDefault="0016592A">
      <w:pPr>
        <w:keepNext/>
        <w:keepLines/>
        <w:spacing w:after="120" w:line="276" w:lineRule="auto"/>
        <w:ind w:left="709" w:hanging="283"/>
        <w:jc w:val="both"/>
        <w:rPr>
          <w:rFonts w:ascii="Tahoma" w:hAnsi="Tahoma" w:cs="Tahoma"/>
          <w:sz w:val="18"/>
          <w:szCs w:val="18"/>
        </w:rPr>
      </w:pPr>
      <w:r w:rsidRPr="00E6203B">
        <w:rPr>
          <w:rFonts w:ascii="Tahoma" w:hAnsi="Tahoma" w:cs="Tahoma"/>
          <w:sz w:val="18"/>
          <w:szCs w:val="18"/>
        </w:rPr>
        <w:t>1)  zmniejszenia lub zwiększenia zakresu robót objętych umową oraz związanej z tym konieczności zmiany wysokości wynagrodzenia;</w:t>
      </w:r>
    </w:p>
    <w:p w:rsidR="0016592A" w:rsidRPr="00E6203B" w:rsidRDefault="0016592A" w:rsidP="00354EF5">
      <w:pPr>
        <w:keepNext/>
        <w:keepLines/>
        <w:numPr>
          <w:ilvl w:val="3"/>
          <w:numId w:val="26"/>
        </w:numPr>
        <w:tabs>
          <w:tab w:val="clear" w:pos="2520"/>
          <w:tab w:val="left" w:pos="567"/>
          <w:tab w:val="num" w:pos="709"/>
        </w:tabs>
        <w:spacing w:after="120" w:line="276" w:lineRule="auto"/>
        <w:ind w:left="709" w:hanging="283"/>
        <w:jc w:val="both"/>
        <w:rPr>
          <w:rFonts w:ascii="Tahoma" w:hAnsi="Tahoma" w:cs="Tahoma"/>
          <w:sz w:val="18"/>
          <w:szCs w:val="18"/>
        </w:rPr>
      </w:pPr>
      <w:r w:rsidRPr="00E6203B">
        <w:rPr>
          <w:rFonts w:ascii="Tahoma" w:hAnsi="Tahoma" w:cs="Tahoma"/>
          <w:sz w:val="18"/>
          <w:szCs w:val="18"/>
        </w:rPr>
        <w:t>wykonania tzw. robót zamiennych oraz związanej z tym konieczności zmiany wysokości wynagrodzenia;</w:t>
      </w:r>
    </w:p>
    <w:p w:rsidR="0016592A" w:rsidRPr="00E6203B" w:rsidRDefault="0016592A" w:rsidP="00354EF5">
      <w:pPr>
        <w:keepNext/>
        <w:keepLines/>
        <w:numPr>
          <w:ilvl w:val="3"/>
          <w:numId w:val="26"/>
        </w:numPr>
        <w:tabs>
          <w:tab w:val="clear" w:pos="2520"/>
          <w:tab w:val="num" w:pos="567"/>
        </w:tabs>
        <w:spacing w:after="120" w:line="276" w:lineRule="auto"/>
        <w:ind w:left="567" w:hanging="141"/>
        <w:jc w:val="both"/>
        <w:rPr>
          <w:rFonts w:ascii="Tahoma" w:hAnsi="Tahoma" w:cs="Tahoma"/>
          <w:sz w:val="18"/>
          <w:szCs w:val="18"/>
        </w:rPr>
      </w:pPr>
      <w:r w:rsidRPr="00E6203B">
        <w:rPr>
          <w:rFonts w:ascii="Tahoma" w:hAnsi="Tahoma" w:cs="Tahoma"/>
          <w:sz w:val="18"/>
          <w:szCs w:val="18"/>
        </w:rPr>
        <w:t xml:space="preserve">zmiany któregokolwiek z terminów wskazanych w umowie. </w:t>
      </w:r>
    </w:p>
    <w:p w:rsidR="0016592A" w:rsidRPr="00E6203B" w:rsidRDefault="00201C72">
      <w:pPr>
        <w:keepNext/>
        <w:keepLines/>
        <w:suppressAutoHyphens/>
        <w:spacing w:before="120" w:after="120" w:line="276" w:lineRule="auto"/>
        <w:ind w:left="284" w:hanging="284"/>
        <w:jc w:val="both"/>
        <w:outlineLvl w:val="2"/>
        <w:rPr>
          <w:rFonts w:ascii="Tahoma" w:hAnsi="Tahoma" w:cs="Tahoma"/>
          <w:bCs/>
          <w:sz w:val="18"/>
          <w:szCs w:val="18"/>
        </w:rPr>
      </w:pPr>
      <w:r w:rsidRPr="00E6203B">
        <w:rPr>
          <w:rFonts w:ascii="Tahoma" w:hAnsi="Tahoma" w:cs="Tahoma"/>
          <w:bCs/>
          <w:sz w:val="18"/>
          <w:szCs w:val="18"/>
        </w:rPr>
        <w:t>2</w:t>
      </w:r>
      <w:r w:rsidRPr="00E6203B">
        <w:rPr>
          <w:rFonts w:ascii="Tahoma" w:hAnsi="Tahoma" w:cs="Tahoma"/>
          <w:b/>
          <w:bCs/>
          <w:sz w:val="18"/>
          <w:szCs w:val="18"/>
        </w:rPr>
        <w:t>.</w:t>
      </w:r>
      <w:r w:rsidRPr="00E6203B">
        <w:rPr>
          <w:rFonts w:ascii="Tahoma" w:hAnsi="Tahoma" w:cs="Tahoma"/>
          <w:bCs/>
          <w:sz w:val="18"/>
          <w:szCs w:val="18"/>
        </w:rPr>
        <w:t xml:space="preserve"> </w:t>
      </w:r>
      <w:r w:rsidR="00287C38" w:rsidRPr="00E6203B">
        <w:rPr>
          <w:rFonts w:ascii="Tahoma" w:hAnsi="Tahoma" w:cs="Tahoma"/>
          <w:bCs/>
          <w:sz w:val="18"/>
          <w:szCs w:val="18"/>
        </w:rPr>
        <w:t xml:space="preserve"> </w:t>
      </w:r>
      <w:r w:rsidR="0016592A" w:rsidRPr="00E6203B">
        <w:rPr>
          <w:rFonts w:ascii="Tahoma" w:hAnsi="Tahoma" w:cs="Tahoma"/>
          <w:bCs/>
          <w:sz w:val="18"/>
          <w:szCs w:val="18"/>
        </w:rPr>
        <w:t xml:space="preserve">Zmiana, o której mowa w ust. 1 pkt 1, może nastąpić w przypadku zaistnienia okoliczności, których nie można było przewidzieć przed zawarciem umowy. W tym przypadku rozliczenie zmiany zakresu zamówienia nastąpi na podstawie </w:t>
      </w:r>
      <w:r w:rsidR="00103E44">
        <w:rPr>
          <w:rFonts w:ascii="Tahoma" w:hAnsi="Tahoma" w:cs="Tahoma"/>
          <w:bCs/>
          <w:sz w:val="18"/>
          <w:szCs w:val="18"/>
        </w:rPr>
        <w:t>średnich</w:t>
      </w:r>
      <w:r w:rsidR="00103E44" w:rsidRPr="00E6203B">
        <w:rPr>
          <w:rFonts w:ascii="Tahoma" w:hAnsi="Tahoma" w:cs="Tahoma"/>
          <w:bCs/>
          <w:sz w:val="18"/>
          <w:szCs w:val="18"/>
        </w:rPr>
        <w:t xml:space="preserve"> </w:t>
      </w:r>
      <w:r w:rsidR="0016592A" w:rsidRPr="00E6203B">
        <w:rPr>
          <w:rFonts w:ascii="Tahoma" w:hAnsi="Tahoma" w:cs="Tahoma"/>
          <w:bCs/>
          <w:sz w:val="18"/>
          <w:szCs w:val="18"/>
        </w:rPr>
        <w:t xml:space="preserve">ogólnokrajowych czynników cenotwórczych w zakresie kosztów ogólnych, zysku </w:t>
      </w:r>
      <w:r w:rsidR="006A5F22" w:rsidRPr="00E6203B">
        <w:rPr>
          <w:rFonts w:ascii="Tahoma" w:hAnsi="Tahoma" w:cs="Tahoma"/>
          <w:bCs/>
          <w:sz w:val="18"/>
          <w:szCs w:val="18"/>
        </w:rPr>
        <w:br/>
      </w:r>
      <w:r w:rsidR="0016592A" w:rsidRPr="00E6203B">
        <w:rPr>
          <w:rFonts w:ascii="Tahoma" w:hAnsi="Tahoma" w:cs="Tahoma"/>
          <w:bCs/>
          <w:sz w:val="18"/>
          <w:szCs w:val="18"/>
        </w:rPr>
        <w:t>i kosztów zakupu w danej kategorii rodzaju robó</w:t>
      </w:r>
      <w:r w:rsidR="00E94D62" w:rsidRPr="00E6203B">
        <w:rPr>
          <w:rFonts w:ascii="Tahoma" w:hAnsi="Tahoma" w:cs="Tahoma"/>
          <w:bCs/>
          <w:sz w:val="18"/>
          <w:szCs w:val="18"/>
        </w:rPr>
        <w:t xml:space="preserve">t oraz na podstawie </w:t>
      </w:r>
      <w:r w:rsidR="00103E44">
        <w:rPr>
          <w:rFonts w:ascii="Tahoma" w:hAnsi="Tahoma" w:cs="Tahoma"/>
          <w:bCs/>
          <w:sz w:val="18"/>
          <w:szCs w:val="18"/>
        </w:rPr>
        <w:t>średnich</w:t>
      </w:r>
      <w:r w:rsidR="00103E44" w:rsidRPr="00E6203B">
        <w:rPr>
          <w:rFonts w:ascii="Tahoma" w:hAnsi="Tahoma" w:cs="Tahoma"/>
          <w:bCs/>
          <w:sz w:val="18"/>
          <w:szCs w:val="18"/>
        </w:rPr>
        <w:t xml:space="preserve"> </w:t>
      </w:r>
      <w:r w:rsidR="0016592A" w:rsidRPr="00E6203B">
        <w:rPr>
          <w:rFonts w:ascii="Tahoma" w:hAnsi="Tahoma" w:cs="Tahoma"/>
          <w:bCs/>
          <w:sz w:val="18"/>
          <w:szCs w:val="18"/>
        </w:rPr>
        <w:t xml:space="preserve">regionalnych czynników cenotwórczych w zakresie stawki roboczogodziny. Ceny materiałów oraz sprzętu będą przyjmowane </w:t>
      </w:r>
      <w:r w:rsidR="006A5F22" w:rsidRPr="00E6203B">
        <w:rPr>
          <w:rFonts w:ascii="Tahoma" w:hAnsi="Tahoma" w:cs="Tahoma"/>
          <w:bCs/>
          <w:sz w:val="18"/>
          <w:szCs w:val="18"/>
        </w:rPr>
        <w:br/>
      </w:r>
      <w:r w:rsidR="0016592A" w:rsidRPr="00E6203B">
        <w:rPr>
          <w:rFonts w:ascii="Tahoma" w:hAnsi="Tahoma" w:cs="Tahoma"/>
          <w:bCs/>
          <w:sz w:val="18"/>
          <w:szCs w:val="18"/>
        </w:rPr>
        <w:t xml:space="preserve">na podstawie </w:t>
      </w:r>
      <w:r w:rsidR="005153F8">
        <w:rPr>
          <w:rFonts w:ascii="Tahoma" w:hAnsi="Tahoma" w:cs="Tahoma"/>
          <w:b/>
          <w:bCs/>
          <w:sz w:val="18"/>
          <w:szCs w:val="18"/>
        </w:rPr>
        <w:t>średnich</w:t>
      </w:r>
      <w:r w:rsidR="0016592A" w:rsidRPr="00E6203B">
        <w:rPr>
          <w:rFonts w:ascii="Tahoma" w:hAnsi="Tahoma" w:cs="Tahoma"/>
          <w:bCs/>
          <w:sz w:val="18"/>
          <w:szCs w:val="18"/>
        </w:rPr>
        <w:t xml:space="preserve"> cen ogólnokrajowych publikowanych przez </w:t>
      </w:r>
      <w:proofErr w:type="spellStart"/>
      <w:r w:rsidR="0016592A" w:rsidRPr="00E6203B">
        <w:rPr>
          <w:rFonts w:ascii="Tahoma" w:hAnsi="Tahoma" w:cs="Tahoma"/>
          <w:bCs/>
          <w:sz w:val="18"/>
          <w:szCs w:val="18"/>
        </w:rPr>
        <w:t>SEKOCENBUD</w:t>
      </w:r>
      <w:proofErr w:type="spellEnd"/>
      <w:r w:rsidR="00463AD3" w:rsidRPr="00E6203B">
        <w:rPr>
          <w:rFonts w:ascii="Tahoma" w:hAnsi="Tahoma" w:cs="Tahoma"/>
          <w:bCs/>
          <w:sz w:val="18"/>
          <w:szCs w:val="18"/>
        </w:rPr>
        <w:t xml:space="preserve">. Czynniki cenotwórcze jak i ceny sprzętu i materiałów będą przyjmowane z kwartału poprzedzającego wykonanie robót. Podstawą </w:t>
      </w:r>
      <w:r w:rsidR="006A5F22" w:rsidRPr="00E6203B">
        <w:rPr>
          <w:rFonts w:ascii="Tahoma" w:hAnsi="Tahoma" w:cs="Tahoma"/>
          <w:bCs/>
          <w:sz w:val="18"/>
          <w:szCs w:val="18"/>
        </w:rPr>
        <w:br/>
      </w:r>
      <w:r w:rsidR="00463AD3" w:rsidRPr="00E6203B">
        <w:rPr>
          <w:rFonts w:ascii="Tahoma" w:hAnsi="Tahoma" w:cs="Tahoma"/>
          <w:bCs/>
          <w:sz w:val="18"/>
          <w:szCs w:val="18"/>
        </w:rPr>
        <w:t xml:space="preserve">do </w:t>
      </w:r>
      <w:r w:rsidR="00BA62F3" w:rsidRPr="00E6203B">
        <w:rPr>
          <w:rFonts w:ascii="Tahoma" w:hAnsi="Tahoma" w:cs="Tahoma"/>
          <w:bCs/>
          <w:sz w:val="18"/>
          <w:szCs w:val="18"/>
        </w:rPr>
        <w:t>zmniejszenia lub zwiększenia zakresu robót objętych umową</w:t>
      </w:r>
      <w:r w:rsidR="00463AD3" w:rsidRPr="00E6203B">
        <w:rPr>
          <w:rFonts w:ascii="Tahoma" w:hAnsi="Tahoma" w:cs="Tahoma"/>
          <w:bCs/>
          <w:sz w:val="18"/>
          <w:szCs w:val="18"/>
        </w:rPr>
        <w:t xml:space="preserve"> jest protokół konieczności, podpisany przez kierownika budowy i inspektora nadzoru inwestorskiego oraz zatwierdzony przez osobę upoważnioną </w:t>
      </w:r>
      <w:r w:rsidR="006A5F22" w:rsidRPr="00E6203B">
        <w:rPr>
          <w:rFonts w:ascii="Tahoma" w:hAnsi="Tahoma" w:cs="Tahoma"/>
          <w:bCs/>
          <w:sz w:val="18"/>
          <w:szCs w:val="18"/>
        </w:rPr>
        <w:br/>
      </w:r>
      <w:r w:rsidR="00463AD3" w:rsidRPr="00E6203B">
        <w:rPr>
          <w:rFonts w:ascii="Tahoma" w:hAnsi="Tahoma" w:cs="Tahoma"/>
          <w:bCs/>
          <w:sz w:val="18"/>
          <w:szCs w:val="18"/>
        </w:rPr>
        <w:t>ze strony Zamawiającego</w:t>
      </w:r>
      <w:r w:rsidR="008F0680" w:rsidRPr="00E6203B">
        <w:rPr>
          <w:rFonts w:ascii="Tahoma" w:hAnsi="Tahoma" w:cs="Tahoma"/>
          <w:bCs/>
          <w:sz w:val="18"/>
          <w:szCs w:val="18"/>
        </w:rPr>
        <w:t>.</w:t>
      </w:r>
    </w:p>
    <w:p w:rsidR="0016592A" w:rsidRPr="00E6203B" w:rsidRDefault="00201C72">
      <w:pPr>
        <w:keepNext/>
        <w:keepLines/>
        <w:suppressAutoHyphens/>
        <w:spacing w:before="120" w:after="120" w:line="276" w:lineRule="auto"/>
        <w:ind w:left="284" w:hanging="284"/>
        <w:jc w:val="both"/>
        <w:outlineLvl w:val="2"/>
        <w:rPr>
          <w:rFonts w:ascii="Tahoma" w:hAnsi="Tahoma" w:cs="Tahoma"/>
          <w:bCs/>
          <w:sz w:val="18"/>
          <w:szCs w:val="18"/>
        </w:rPr>
      </w:pPr>
      <w:r w:rsidRPr="00E6203B">
        <w:rPr>
          <w:rFonts w:ascii="Tahoma" w:hAnsi="Tahoma" w:cs="Tahoma"/>
          <w:bCs/>
          <w:sz w:val="18"/>
          <w:szCs w:val="18"/>
        </w:rPr>
        <w:t xml:space="preserve">3. </w:t>
      </w:r>
      <w:r w:rsidR="00287C38" w:rsidRPr="00E6203B">
        <w:rPr>
          <w:rFonts w:ascii="Tahoma" w:hAnsi="Tahoma" w:cs="Tahoma"/>
          <w:bCs/>
          <w:sz w:val="18"/>
          <w:szCs w:val="18"/>
        </w:rPr>
        <w:t xml:space="preserve"> </w:t>
      </w:r>
      <w:r w:rsidR="0016592A" w:rsidRPr="00E6203B">
        <w:rPr>
          <w:rFonts w:ascii="Tahoma" w:hAnsi="Tahoma" w:cs="Tahoma"/>
          <w:bCs/>
          <w:sz w:val="18"/>
          <w:szCs w:val="18"/>
        </w:rPr>
        <w:t>Zmiana, o której mowa w ust. 1 pkt 2, może nastąpić jedynie w przypadku</w:t>
      </w:r>
      <w:r w:rsidR="009B3966" w:rsidRPr="00E6203B">
        <w:rPr>
          <w:rFonts w:ascii="Tahoma" w:hAnsi="Tahoma" w:cs="Tahoma"/>
          <w:bCs/>
          <w:sz w:val="18"/>
          <w:szCs w:val="18"/>
        </w:rPr>
        <w:t xml:space="preserve"> zaistnienia obiektywnych okoliczności związanych z realizacją przedmiotu zamówienia</w:t>
      </w:r>
      <w:r w:rsidR="0016592A" w:rsidRPr="00E6203B">
        <w:rPr>
          <w:rFonts w:ascii="Tahoma" w:hAnsi="Tahoma" w:cs="Tahoma"/>
          <w:bCs/>
          <w:sz w:val="18"/>
          <w:szCs w:val="18"/>
        </w:rPr>
        <w:t xml:space="preserve"> </w:t>
      </w:r>
      <w:r w:rsidR="009B3966" w:rsidRPr="00E6203B">
        <w:rPr>
          <w:rFonts w:ascii="Tahoma" w:hAnsi="Tahoma" w:cs="Tahoma"/>
          <w:bCs/>
          <w:sz w:val="18"/>
          <w:szCs w:val="18"/>
        </w:rPr>
        <w:t xml:space="preserve">oraz </w:t>
      </w:r>
      <w:r w:rsidR="0016592A" w:rsidRPr="00E6203B">
        <w:rPr>
          <w:rFonts w:ascii="Tahoma" w:hAnsi="Tahoma" w:cs="Tahoma"/>
          <w:bCs/>
          <w:sz w:val="18"/>
          <w:szCs w:val="18"/>
        </w:rPr>
        <w:t xml:space="preserve">wyrażenia zgody przez Zamawiającego na wykonanie robót zamiennych. Rozliczenie robót zamiennych (kosztorys różnicowy) nastąpi na podstawie </w:t>
      </w:r>
      <w:r w:rsidR="005B45B3">
        <w:rPr>
          <w:rFonts w:ascii="Tahoma" w:hAnsi="Tahoma" w:cs="Tahoma"/>
          <w:bCs/>
          <w:sz w:val="18"/>
          <w:szCs w:val="18"/>
        </w:rPr>
        <w:t>średnich</w:t>
      </w:r>
      <w:r w:rsidR="005B45B3" w:rsidRPr="00E6203B">
        <w:rPr>
          <w:rFonts w:ascii="Tahoma" w:hAnsi="Tahoma" w:cs="Tahoma"/>
          <w:bCs/>
          <w:sz w:val="18"/>
          <w:szCs w:val="18"/>
        </w:rPr>
        <w:t xml:space="preserve"> </w:t>
      </w:r>
      <w:r w:rsidR="0016592A" w:rsidRPr="00E6203B">
        <w:rPr>
          <w:rFonts w:ascii="Tahoma" w:hAnsi="Tahoma" w:cs="Tahoma"/>
          <w:bCs/>
          <w:sz w:val="18"/>
          <w:szCs w:val="18"/>
        </w:rPr>
        <w:t xml:space="preserve">ogólnokrajowych czynników cenotwórczych w zakresie kosztów ogólnych, zysku i kosztów zakupu w danej kategorii rodzaju robót oraz na podstawie </w:t>
      </w:r>
      <w:r w:rsidR="005B45B3">
        <w:rPr>
          <w:rFonts w:ascii="Tahoma" w:hAnsi="Tahoma" w:cs="Tahoma"/>
          <w:bCs/>
          <w:sz w:val="18"/>
          <w:szCs w:val="18"/>
        </w:rPr>
        <w:t>średnich</w:t>
      </w:r>
      <w:r w:rsidR="005B45B3" w:rsidRPr="00E6203B">
        <w:rPr>
          <w:rFonts w:ascii="Tahoma" w:hAnsi="Tahoma" w:cs="Tahoma"/>
          <w:bCs/>
          <w:sz w:val="18"/>
          <w:szCs w:val="18"/>
        </w:rPr>
        <w:t xml:space="preserve"> </w:t>
      </w:r>
      <w:r w:rsidR="0016592A" w:rsidRPr="00E6203B">
        <w:rPr>
          <w:rFonts w:ascii="Tahoma" w:hAnsi="Tahoma" w:cs="Tahoma"/>
          <w:bCs/>
          <w:sz w:val="18"/>
          <w:szCs w:val="18"/>
        </w:rPr>
        <w:t xml:space="preserve">regionalnych czynników cenotwórczych w zakresie stawki roboczogodziny. Ceny materiałów oraz sprzętu będą przyjmowane na podstawie </w:t>
      </w:r>
      <w:r w:rsidR="005153F8">
        <w:rPr>
          <w:rFonts w:ascii="Tahoma" w:hAnsi="Tahoma" w:cs="Tahoma"/>
          <w:b/>
          <w:bCs/>
          <w:sz w:val="18"/>
          <w:szCs w:val="18"/>
        </w:rPr>
        <w:t>średnich</w:t>
      </w:r>
      <w:r w:rsidR="0016592A" w:rsidRPr="00E6203B">
        <w:rPr>
          <w:rFonts w:ascii="Tahoma" w:hAnsi="Tahoma" w:cs="Tahoma"/>
          <w:bCs/>
          <w:sz w:val="18"/>
          <w:szCs w:val="18"/>
        </w:rPr>
        <w:t xml:space="preserve"> cen ogólnokrajowych publikowanych przez </w:t>
      </w:r>
      <w:proofErr w:type="spellStart"/>
      <w:r w:rsidR="0016592A" w:rsidRPr="00E6203B">
        <w:rPr>
          <w:rFonts w:ascii="Tahoma" w:hAnsi="Tahoma" w:cs="Tahoma"/>
          <w:bCs/>
          <w:sz w:val="18"/>
          <w:szCs w:val="18"/>
        </w:rPr>
        <w:t>SEKOCENBUD</w:t>
      </w:r>
      <w:proofErr w:type="spellEnd"/>
      <w:r w:rsidR="0016592A" w:rsidRPr="00E6203B">
        <w:rPr>
          <w:rFonts w:ascii="Tahoma" w:hAnsi="Tahoma" w:cs="Tahoma"/>
          <w:bCs/>
          <w:sz w:val="18"/>
          <w:szCs w:val="18"/>
        </w:rPr>
        <w:t>. Czynniki cenotwórcze jak i ceny sprzętu i materiałów będą przyjmowane z kwartału poprzedzającego wykonanie robót.</w:t>
      </w:r>
      <w:r w:rsidR="00A10FEC" w:rsidRPr="00E6203B">
        <w:rPr>
          <w:rFonts w:ascii="Tahoma" w:hAnsi="Tahoma" w:cs="Tahoma"/>
          <w:bCs/>
          <w:sz w:val="18"/>
          <w:szCs w:val="18"/>
        </w:rPr>
        <w:t xml:space="preserve"> Podstawą </w:t>
      </w:r>
      <w:r w:rsidR="006A5F22" w:rsidRPr="00E6203B">
        <w:rPr>
          <w:rFonts w:ascii="Tahoma" w:hAnsi="Tahoma" w:cs="Tahoma"/>
          <w:bCs/>
          <w:sz w:val="18"/>
          <w:szCs w:val="18"/>
        </w:rPr>
        <w:br/>
      </w:r>
      <w:r w:rsidR="00A10FEC" w:rsidRPr="00E6203B">
        <w:rPr>
          <w:rFonts w:ascii="Tahoma" w:hAnsi="Tahoma" w:cs="Tahoma"/>
          <w:bCs/>
          <w:sz w:val="18"/>
          <w:szCs w:val="18"/>
        </w:rPr>
        <w:t xml:space="preserve">do zlecenia wykonania robót zamiennych jest protokół konieczności wykonania tychże robót, podpisany przez kierownika budowy i inspektora nadzoru inwestorskiego oraz zatwierdzony przez osobę upoważnioną </w:t>
      </w:r>
      <w:r w:rsidR="006A5F22" w:rsidRPr="00E6203B">
        <w:rPr>
          <w:rFonts w:ascii="Tahoma" w:hAnsi="Tahoma" w:cs="Tahoma"/>
          <w:bCs/>
          <w:sz w:val="18"/>
          <w:szCs w:val="18"/>
        </w:rPr>
        <w:br/>
      </w:r>
      <w:r w:rsidR="00A10FEC" w:rsidRPr="00E6203B">
        <w:rPr>
          <w:rFonts w:ascii="Tahoma" w:hAnsi="Tahoma" w:cs="Tahoma"/>
          <w:bCs/>
          <w:sz w:val="18"/>
          <w:szCs w:val="18"/>
        </w:rPr>
        <w:t xml:space="preserve">ze strony </w:t>
      </w:r>
      <w:r w:rsidR="00FE24F6" w:rsidRPr="00E6203B">
        <w:rPr>
          <w:rFonts w:ascii="Tahoma" w:hAnsi="Tahoma" w:cs="Tahoma"/>
          <w:bCs/>
          <w:sz w:val="18"/>
          <w:szCs w:val="18"/>
        </w:rPr>
        <w:t>Zamawiającego.</w:t>
      </w:r>
    </w:p>
    <w:p w:rsidR="0016592A" w:rsidRPr="00E6203B" w:rsidRDefault="00201C72">
      <w:pPr>
        <w:keepNext/>
        <w:keepLines/>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4.</w:t>
      </w:r>
      <w:r w:rsidR="00287C38" w:rsidRPr="00E6203B">
        <w:rPr>
          <w:rFonts w:ascii="Tahoma" w:hAnsi="Tahoma" w:cs="Tahoma"/>
          <w:bCs/>
          <w:sz w:val="18"/>
          <w:szCs w:val="18"/>
        </w:rPr>
        <w:t xml:space="preserve"> </w:t>
      </w:r>
      <w:r w:rsidR="0016592A" w:rsidRPr="00E6203B">
        <w:rPr>
          <w:rFonts w:ascii="Tahoma" w:hAnsi="Tahoma" w:cs="Tahoma"/>
          <w:bCs/>
          <w:sz w:val="18"/>
          <w:szCs w:val="18"/>
        </w:rPr>
        <w:t xml:space="preserve">Zmiana terminów wskazanych w umowie może nastąpić w przypadku: </w:t>
      </w:r>
    </w:p>
    <w:p w:rsidR="0016592A" w:rsidRPr="00E6203B" w:rsidRDefault="0016592A">
      <w:pPr>
        <w:keepNext/>
        <w:keepLines/>
        <w:numPr>
          <w:ilvl w:val="0"/>
          <w:numId w:val="27"/>
        </w:numPr>
        <w:jc w:val="both"/>
        <w:rPr>
          <w:rFonts w:ascii="Tahoma" w:hAnsi="Tahoma" w:cs="Tahoma"/>
          <w:sz w:val="18"/>
          <w:szCs w:val="18"/>
        </w:rPr>
      </w:pPr>
      <w:r w:rsidRPr="00E6203B">
        <w:rPr>
          <w:rFonts w:ascii="Tahoma" w:hAnsi="Tahoma" w:cs="Tahoma"/>
          <w:sz w:val="18"/>
          <w:szCs w:val="18"/>
        </w:rPr>
        <w:t>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pisemne stwierdzenie przez Zamawiającego konieczności zmiany terminu umownego;</w:t>
      </w:r>
    </w:p>
    <w:p w:rsidR="0016592A" w:rsidRPr="00E6203B" w:rsidRDefault="0016592A">
      <w:pPr>
        <w:keepNext/>
        <w:keepLines/>
        <w:numPr>
          <w:ilvl w:val="0"/>
          <w:numId w:val="27"/>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wystąpienia siły wyższej (powódź, huragan, katastrofa budowlana, deszcz nawalny, pożar, uderzenie pioruna, zapadanie lub osuwanie się ziemi, zalanie, uderzenie pojazdu),klęski żywiołowej lub warunków pogodowych niepozwalających na zachowanie parametrów technologicznych lub jakościowych realizowanych robót. Podstawą żądania przedłużenia terminu umownego jest przerwanie robót przez Zamawiającego, potwierdzone wpisem do Dziennika Budowy. </w:t>
      </w:r>
    </w:p>
    <w:p w:rsidR="0016592A" w:rsidRPr="00E6203B" w:rsidRDefault="00E94D62">
      <w:pPr>
        <w:keepNext/>
        <w:keepLines/>
        <w:suppressAutoHyphens/>
        <w:spacing w:before="120" w:after="120" w:line="276" w:lineRule="auto"/>
        <w:ind w:left="284" w:hanging="284"/>
        <w:jc w:val="both"/>
        <w:outlineLvl w:val="2"/>
        <w:rPr>
          <w:rFonts w:ascii="Tahoma" w:hAnsi="Tahoma" w:cs="Tahoma"/>
          <w:bCs/>
          <w:sz w:val="18"/>
          <w:szCs w:val="18"/>
        </w:rPr>
      </w:pPr>
      <w:r w:rsidRPr="00E6203B">
        <w:rPr>
          <w:rFonts w:ascii="Tahoma" w:hAnsi="Tahoma" w:cs="Tahoma"/>
          <w:bCs/>
          <w:sz w:val="18"/>
          <w:szCs w:val="18"/>
        </w:rPr>
        <w:t>5</w:t>
      </w:r>
      <w:r w:rsidR="00D25C4C" w:rsidRPr="00E6203B">
        <w:rPr>
          <w:rFonts w:ascii="Tahoma" w:hAnsi="Tahoma" w:cs="Tahoma"/>
          <w:bCs/>
          <w:sz w:val="18"/>
          <w:szCs w:val="18"/>
        </w:rPr>
        <w:t>.</w:t>
      </w:r>
      <w:r w:rsidRPr="00E6203B">
        <w:rPr>
          <w:rFonts w:ascii="Tahoma" w:hAnsi="Tahoma" w:cs="Tahoma"/>
          <w:bCs/>
          <w:sz w:val="18"/>
          <w:szCs w:val="18"/>
        </w:rPr>
        <w:t xml:space="preserve"> </w:t>
      </w:r>
      <w:r w:rsidR="00287C38" w:rsidRPr="00E6203B">
        <w:rPr>
          <w:rFonts w:ascii="Tahoma" w:hAnsi="Tahoma" w:cs="Tahoma"/>
          <w:bCs/>
          <w:sz w:val="18"/>
          <w:szCs w:val="18"/>
        </w:rPr>
        <w:t xml:space="preserve"> </w:t>
      </w:r>
      <w:r w:rsidR="0016592A" w:rsidRPr="00E6203B">
        <w:rPr>
          <w:rFonts w:ascii="Tahoma" w:hAnsi="Tahoma" w:cs="Tahoma"/>
          <w:b/>
          <w:bCs/>
          <w:sz w:val="18"/>
          <w:szCs w:val="18"/>
        </w:rPr>
        <w:t xml:space="preserve">Wszelkie zmiany i uzupełnienia niniejszej umowy wymagają zachowania formy pisemnej pod rygorem nieważności w postaci aneksu do umowy. </w:t>
      </w:r>
      <w:r w:rsidR="00276EEE" w:rsidRPr="00E6203B">
        <w:rPr>
          <w:rFonts w:ascii="Tahoma" w:hAnsi="Tahoma" w:cs="Tahoma"/>
          <w:b/>
          <w:bCs/>
          <w:sz w:val="18"/>
          <w:szCs w:val="18"/>
        </w:rPr>
        <w:t>W preambule aneksu winna znaleźć się podstawa prawna</w:t>
      </w:r>
      <w:r w:rsidR="00247370" w:rsidRPr="00E6203B">
        <w:rPr>
          <w:rFonts w:ascii="Tahoma" w:hAnsi="Tahoma" w:cs="Tahoma"/>
          <w:b/>
          <w:bCs/>
          <w:sz w:val="18"/>
          <w:szCs w:val="18"/>
        </w:rPr>
        <w:t xml:space="preserve"> wynikająca</w:t>
      </w:r>
      <w:r w:rsidR="00276EEE" w:rsidRPr="00E6203B">
        <w:rPr>
          <w:rFonts w:ascii="Tahoma" w:hAnsi="Tahoma" w:cs="Tahoma"/>
          <w:b/>
          <w:bCs/>
          <w:sz w:val="18"/>
          <w:szCs w:val="18"/>
        </w:rPr>
        <w:t xml:space="preserve"> z art. 144 ust.1 ustawy Pzp oraz okoliczności</w:t>
      </w:r>
      <w:r w:rsidR="0016592A" w:rsidRPr="00E6203B">
        <w:rPr>
          <w:rFonts w:ascii="Tahoma" w:eastAsia="Verdana" w:hAnsi="Tahoma" w:cs="Tahoma"/>
          <w:b/>
          <w:bCs/>
          <w:sz w:val="18"/>
          <w:szCs w:val="18"/>
        </w:rPr>
        <w:t xml:space="preserve"> </w:t>
      </w:r>
      <w:r w:rsidR="0016592A" w:rsidRPr="00E6203B">
        <w:rPr>
          <w:rFonts w:ascii="Tahoma" w:hAnsi="Tahoma" w:cs="Tahoma"/>
          <w:b/>
          <w:bCs/>
          <w:sz w:val="18"/>
          <w:szCs w:val="18"/>
        </w:rPr>
        <w:t>uzasadniające</w:t>
      </w:r>
      <w:r w:rsidR="0016592A" w:rsidRPr="00E6203B">
        <w:rPr>
          <w:rFonts w:ascii="Tahoma" w:eastAsia="Verdana" w:hAnsi="Tahoma" w:cs="Tahoma"/>
          <w:b/>
          <w:bCs/>
          <w:sz w:val="18"/>
          <w:szCs w:val="18"/>
        </w:rPr>
        <w:t xml:space="preserve"> </w:t>
      </w:r>
      <w:r w:rsidR="0016592A" w:rsidRPr="00E6203B">
        <w:rPr>
          <w:rFonts w:ascii="Tahoma" w:hAnsi="Tahoma" w:cs="Tahoma"/>
          <w:b/>
          <w:bCs/>
          <w:sz w:val="18"/>
          <w:szCs w:val="18"/>
        </w:rPr>
        <w:t>dokonanie</w:t>
      </w:r>
      <w:r w:rsidR="0016592A" w:rsidRPr="00E6203B">
        <w:rPr>
          <w:rFonts w:ascii="Tahoma" w:eastAsia="Verdana" w:hAnsi="Tahoma" w:cs="Tahoma"/>
          <w:b/>
          <w:bCs/>
          <w:sz w:val="18"/>
          <w:szCs w:val="18"/>
        </w:rPr>
        <w:t xml:space="preserve"> </w:t>
      </w:r>
      <w:r w:rsidR="0016592A" w:rsidRPr="00E6203B">
        <w:rPr>
          <w:rFonts w:ascii="Tahoma" w:hAnsi="Tahoma" w:cs="Tahoma"/>
          <w:b/>
          <w:bCs/>
          <w:sz w:val="18"/>
          <w:szCs w:val="18"/>
        </w:rPr>
        <w:t xml:space="preserve">zmian. </w:t>
      </w:r>
    </w:p>
    <w:p w:rsidR="0029395A" w:rsidRPr="00E6203B" w:rsidRDefault="0029395A">
      <w:pPr>
        <w:keepNext/>
        <w:keepLines/>
        <w:spacing w:before="120"/>
        <w:jc w:val="center"/>
        <w:outlineLvl w:val="1"/>
        <w:rPr>
          <w:rFonts w:ascii="Tahoma" w:hAnsi="Tahoma" w:cs="Tahoma"/>
          <w:b/>
          <w:sz w:val="18"/>
          <w:szCs w:val="18"/>
        </w:rPr>
      </w:pPr>
      <w:r w:rsidRPr="00E6203B">
        <w:rPr>
          <w:rFonts w:ascii="Tahoma" w:hAnsi="Tahoma" w:cs="Tahoma"/>
          <w:b/>
          <w:sz w:val="18"/>
          <w:szCs w:val="18"/>
        </w:rPr>
        <w:t>§16.</w:t>
      </w:r>
    </w:p>
    <w:p w:rsidR="0029395A" w:rsidRPr="00E6203B" w:rsidRDefault="0029395A">
      <w:pPr>
        <w:keepNext/>
        <w:keepLines/>
        <w:spacing w:before="120"/>
        <w:jc w:val="center"/>
        <w:outlineLvl w:val="1"/>
        <w:rPr>
          <w:rFonts w:ascii="Tahoma" w:hAnsi="Tahoma" w:cs="Tahoma"/>
          <w:b/>
          <w:sz w:val="18"/>
          <w:szCs w:val="18"/>
        </w:rPr>
      </w:pPr>
      <w:r w:rsidRPr="00E6203B">
        <w:rPr>
          <w:rFonts w:ascii="Tahoma" w:hAnsi="Tahoma" w:cs="Tahoma"/>
          <w:b/>
          <w:sz w:val="18"/>
          <w:szCs w:val="18"/>
        </w:rPr>
        <w:t>Zasoby podmiotu trzeciego /JEŻELI DOTYCZY/</w:t>
      </w:r>
    </w:p>
    <w:p w:rsidR="0029395A" w:rsidRPr="00E6203B" w:rsidRDefault="0029395A">
      <w:pPr>
        <w:pStyle w:val="Nagwek3"/>
        <w:keepNext/>
        <w:keepLines/>
        <w:numPr>
          <w:ilvl w:val="0"/>
          <w:numId w:val="23"/>
        </w:numPr>
        <w:rPr>
          <w:rFonts w:cs="Tahoma"/>
        </w:rPr>
      </w:pPr>
      <w:r w:rsidRPr="00E6203B">
        <w:rPr>
          <w:rFonts w:cs="Tahoma"/>
        </w:rPr>
        <w:t xml:space="preserve">Wykonawca oświadcza, że w celu realizacji Umowy zapewni odpowiednie zasoby techniczne  oraz personel posiadający zdolności, doświadczenie, wiedzę oraz wymagane uprawnienia w zakresie niezbędnym </w:t>
      </w:r>
      <w:r w:rsidR="006A5F22" w:rsidRPr="00E6203B">
        <w:rPr>
          <w:rFonts w:cs="Tahoma"/>
        </w:rPr>
        <w:br/>
      </w:r>
      <w:r w:rsidRPr="00E6203B">
        <w:rPr>
          <w:rFonts w:cs="Tahoma"/>
        </w:rPr>
        <w:t>do wykonania przedmiotu Umowy, zgodnie ze złożoną Ofertą.</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sz w:val="18"/>
          <w:szCs w:val="18"/>
        </w:rPr>
      </w:pPr>
      <w:r w:rsidRPr="00E6203B">
        <w:rPr>
          <w:rFonts w:ascii="Tahoma" w:hAnsi="Tahoma" w:cs="Tahoma"/>
          <w:sz w:val="18"/>
          <w:szCs w:val="18"/>
        </w:rPr>
        <w:t>Wykonawca oświadcza, że posiada wiedzę i doświadczenie wymagane do realizacji robót budowlanych będących przedmiotem Umowy, oraz że dysponuje odpowiednimi środkami finansowymi umożliwiającymi wykonanie przedmiotu Umowy.</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Wykonawca oświadcza, że podmiot trzeci/podmioty trzecie  …………. (nazwa podmiotu trzeciego),  na zasoby którego/ w zakresie zdolności technicznej/lub zdolności zawodowej / zdolności finansowych/ekonomicznych Wykonawca powoływał się celem wykazania spełniania warunków udziału w postępowaniu o udzielenie zamówienia publicznego, będzie brał udział w realizacji przedmiotu Umowy w zakresie  jaki wynika </w:t>
      </w:r>
      <w:r w:rsidR="006A5F22" w:rsidRPr="00E6203B">
        <w:rPr>
          <w:rFonts w:ascii="Tahoma" w:hAnsi="Tahoma" w:cs="Tahoma"/>
          <w:bCs/>
          <w:sz w:val="18"/>
          <w:szCs w:val="18"/>
        </w:rPr>
        <w:br/>
      </w:r>
      <w:r w:rsidRPr="00E6203B">
        <w:rPr>
          <w:rFonts w:ascii="Tahoma" w:hAnsi="Tahoma" w:cs="Tahoma"/>
          <w:bCs/>
          <w:sz w:val="18"/>
          <w:szCs w:val="18"/>
        </w:rPr>
        <w:t xml:space="preserve">w szczególności z zobowiązania podmiotu trzeciego do oddania niezbędnych zasobów  na potrzeby wykonania zamówienia. </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W przypadku zaprzestania wykonywania zobowiązań wynikających z dokumentów składanych w celu udowodnienia dysponowania zasobami niezbędnymi do realizacji zamówienia (zobowiązanie, inne, wyjaśnienia) przez …………… (nazwa podmiotu trzeciego) z jakichkolwiek przyczyn w powyższym zakresie Wykonawca będzie zobowiązany do zastąpienia tego podmiotu innym podmiotem/podwykonawcą. </w:t>
      </w:r>
    </w:p>
    <w:p w:rsidR="00FE1621" w:rsidRPr="0028369C"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w:t>
      </w:r>
      <w:r w:rsidR="006A5F22" w:rsidRPr="00E6203B">
        <w:rPr>
          <w:rFonts w:ascii="Tahoma" w:hAnsi="Tahoma" w:cs="Tahoma"/>
          <w:bCs/>
          <w:sz w:val="18"/>
          <w:szCs w:val="18"/>
        </w:rPr>
        <w:br/>
      </w:r>
      <w:r w:rsidRPr="00E6203B">
        <w:rPr>
          <w:rFonts w:ascii="Tahoma" w:hAnsi="Tahoma" w:cs="Tahoma"/>
          <w:bCs/>
          <w:sz w:val="18"/>
          <w:szCs w:val="18"/>
        </w:rPr>
        <w:t>iż proponowany inny podwykonawca lub Wykonawca samodzielnie spełnia je w stopniu nie mniejszym podwykonawca, na którego zasoby wykonawca powoływał się w trakcie postępowania o udzielenie zamó</w:t>
      </w:r>
      <w:r w:rsidR="003D70F4" w:rsidRPr="00E6203B">
        <w:rPr>
          <w:rFonts w:ascii="Tahoma" w:hAnsi="Tahoma" w:cs="Tahoma"/>
          <w:bCs/>
          <w:sz w:val="18"/>
          <w:szCs w:val="18"/>
        </w:rPr>
        <w:t>wienia.</w:t>
      </w:r>
    </w:p>
    <w:p w:rsidR="0029395A" w:rsidRPr="00E6203B" w:rsidRDefault="0029395A">
      <w:pPr>
        <w:keepNext/>
        <w:keepLines/>
        <w:suppressAutoHyphens/>
        <w:spacing w:before="120" w:after="120" w:line="276" w:lineRule="auto"/>
        <w:jc w:val="center"/>
        <w:outlineLvl w:val="2"/>
        <w:rPr>
          <w:rFonts w:ascii="Tahoma" w:hAnsi="Tahoma" w:cs="Tahoma"/>
          <w:b/>
          <w:bCs/>
          <w:sz w:val="18"/>
          <w:szCs w:val="18"/>
        </w:rPr>
      </w:pPr>
      <w:r w:rsidRPr="00E6203B">
        <w:rPr>
          <w:rFonts w:ascii="Tahoma" w:hAnsi="Tahoma" w:cs="Tahoma"/>
          <w:b/>
          <w:bCs/>
          <w:sz w:val="18"/>
          <w:szCs w:val="18"/>
        </w:rPr>
        <w:t>§17.</w:t>
      </w:r>
    </w:p>
    <w:p w:rsidR="0029395A" w:rsidRPr="00E6203B" w:rsidRDefault="0029395A">
      <w:pPr>
        <w:keepNext/>
        <w:keepLines/>
        <w:spacing w:before="120"/>
        <w:jc w:val="center"/>
        <w:outlineLvl w:val="1"/>
        <w:rPr>
          <w:rFonts w:ascii="Tahoma" w:hAnsi="Tahoma" w:cs="Tahoma"/>
          <w:b/>
          <w:sz w:val="18"/>
          <w:szCs w:val="18"/>
        </w:rPr>
      </w:pPr>
      <w:r w:rsidRPr="00E6203B">
        <w:rPr>
          <w:rFonts w:ascii="Tahoma" w:hAnsi="Tahoma" w:cs="Tahoma"/>
          <w:b/>
          <w:sz w:val="18"/>
          <w:szCs w:val="18"/>
        </w:rPr>
        <w:t>PERSONEL WYKONAWCY I PODWYKONAWCY</w:t>
      </w:r>
    </w:p>
    <w:p w:rsidR="00E11507" w:rsidRPr="00F06B72" w:rsidRDefault="00733571">
      <w:pPr>
        <w:keepNext/>
        <w:keepLines/>
        <w:numPr>
          <w:ilvl w:val="0"/>
          <w:numId w:val="28"/>
        </w:numPr>
        <w:spacing w:before="100" w:beforeAutospacing="1" w:after="160" w:line="259" w:lineRule="auto"/>
        <w:ind w:left="284" w:hanging="284"/>
        <w:contextualSpacing/>
        <w:jc w:val="both"/>
        <w:rPr>
          <w:rFonts w:ascii="Tahoma" w:hAnsi="Tahoma" w:cs="Tahoma"/>
          <w:i/>
          <w:sz w:val="18"/>
          <w:szCs w:val="18"/>
        </w:rPr>
      </w:pPr>
      <w:r w:rsidRPr="00E6203B">
        <w:rPr>
          <w:rFonts w:ascii="Tahoma" w:eastAsia="Calibri" w:hAnsi="Tahoma" w:cs="Tahoma"/>
          <w:sz w:val="18"/>
          <w:szCs w:val="18"/>
          <w:lang w:eastAsia="en-US"/>
        </w:rPr>
        <w:t>Zamawiający wymaga zatrudnienia na podstawie umowy o pracę przez Wykonawcę lub Podwykonawcę osób wykonujących wskazane poniżej czynności w trakcie realizacji zamówienia:</w:t>
      </w:r>
      <w:r w:rsidR="008E094E" w:rsidRPr="00E6203B">
        <w:rPr>
          <w:rFonts w:ascii="Tahoma" w:hAnsi="Tahoma" w:cs="Tahoma"/>
          <w:b/>
          <w:sz w:val="18"/>
          <w:szCs w:val="18"/>
        </w:rPr>
        <w:t xml:space="preserve"> </w:t>
      </w:r>
      <w:r w:rsidR="00F53E72">
        <w:rPr>
          <w:rFonts w:ascii="Tahoma" w:hAnsi="Tahoma" w:cs="Tahoma"/>
          <w:b/>
          <w:sz w:val="18"/>
          <w:szCs w:val="18"/>
        </w:rPr>
        <w:t xml:space="preserve">roboty </w:t>
      </w:r>
      <w:r w:rsidR="00F06B72" w:rsidRPr="00F06B72">
        <w:rPr>
          <w:rFonts w:ascii="Tahoma" w:hAnsi="Tahoma" w:cs="Tahoma"/>
          <w:b/>
          <w:sz w:val="18"/>
          <w:szCs w:val="18"/>
        </w:rPr>
        <w:t xml:space="preserve"> elektryczne</w:t>
      </w:r>
      <w:r w:rsidR="0076543D" w:rsidRPr="00F06B72">
        <w:rPr>
          <w:rFonts w:ascii="Tahoma" w:hAnsi="Tahoma" w:cs="Tahoma"/>
          <w:b/>
          <w:sz w:val="18"/>
          <w:szCs w:val="18"/>
        </w:rPr>
        <w:t>.</w:t>
      </w:r>
    </w:p>
    <w:p w:rsidR="00733571" w:rsidRPr="00E6203B" w:rsidRDefault="00733571">
      <w:pPr>
        <w:keepNext/>
        <w:keepLines/>
        <w:numPr>
          <w:ilvl w:val="0"/>
          <w:numId w:val="28"/>
        </w:numPr>
        <w:spacing w:before="100" w:beforeAutospacing="1" w:after="160" w:line="259" w:lineRule="auto"/>
        <w:ind w:left="284" w:hanging="284"/>
        <w:contextualSpacing/>
        <w:jc w:val="both"/>
        <w:rPr>
          <w:rFonts w:ascii="Tahoma" w:eastAsia="Calibri" w:hAnsi="Tahoma" w:cs="Tahoma"/>
          <w:sz w:val="18"/>
          <w:szCs w:val="18"/>
          <w:lang w:eastAsia="en-US"/>
        </w:rPr>
      </w:pPr>
      <w:r w:rsidRPr="00E6203B">
        <w:rPr>
          <w:rFonts w:ascii="Tahoma" w:eastAsia="Calibri" w:hAnsi="Tahoma" w:cs="Tahoma"/>
          <w:sz w:val="18"/>
          <w:szCs w:val="18"/>
          <w:lang w:eastAsia="en-US"/>
        </w:rPr>
        <w:t>W trakcie realizacji zamówienia Zamawiający uprawniony jest do wykonywania czynności kontrolnych wobec Wykonawcy odnośnie</w:t>
      </w:r>
      <w:r w:rsidR="00531580" w:rsidRPr="00E6203B">
        <w:rPr>
          <w:rFonts w:ascii="Tahoma" w:eastAsia="Calibri" w:hAnsi="Tahoma" w:cs="Tahoma"/>
          <w:sz w:val="18"/>
          <w:szCs w:val="18"/>
          <w:lang w:eastAsia="en-US"/>
        </w:rPr>
        <w:t xml:space="preserve"> do</w:t>
      </w:r>
      <w:r w:rsidRPr="00E6203B">
        <w:rPr>
          <w:rFonts w:ascii="Tahoma" w:eastAsia="Calibri" w:hAnsi="Tahoma" w:cs="Tahoma"/>
          <w:sz w:val="18"/>
          <w:szCs w:val="18"/>
          <w:lang w:eastAsia="en-US"/>
        </w:rPr>
        <w:t xml:space="preserve"> spełniania przez Wykonawcę lub Podwykonawcę wymogu zatrudnienia na podstawie umowy o pracę osób wykonujących wskazane w ust.1 czynności. Zamawiający uprawniony jest </w:t>
      </w:r>
      <w:r w:rsidR="006A5F22" w:rsidRPr="00E6203B">
        <w:rPr>
          <w:rFonts w:ascii="Tahoma" w:eastAsia="Calibri" w:hAnsi="Tahoma" w:cs="Tahoma"/>
          <w:sz w:val="18"/>
          <w:szCs w:val="18"/>
          <w:lang w:eastAsia="en-US"/>
        </w:rPr>
        <w:br/>
      </w:r>
      <w:r w:rsidRPr="00E6203B">
        <w:rPr>
          <w:rFonts w:ascii="Tahoma" w:eastAsia="Calibri" w:hAnsi="Tahoma" w:cs="Tahoma"/>
          <w:sz w:val="18"/>
          <w:szCs w:val="18"/>
          <w:lang w:eastAsia="en-US"/>
        </w:rPr>
        <w:t xml:space="preserve">w szczególności do: </w:t>
      </w:r>
    </w:p>
    <w:p w:rsidR="00733571" w:rsidRPr="00E6203B" w:rsidRDefault="00733571">
      <w:pPr>
        <w:keepNext/>
        <w:keepLines/>
        <w:numPr>
          <w:ilvl w:val="0"/>
          <w:numId w:val="30"/>
        </w:numPr>
        <w:spacing w:before="100" w:beforeAutospacing="1" w:after="160" w:line="259" w:lineRule="auto"/>
        <w:ind w:left="709" w:hanging="283"/>
        <w:contextualSpacing/>
        <w:jc w:val="both"/>
        <w:rPr>
          <w:rFonts w:ascii="Tahoma" w:eastAsia="Calibri" w:hAnsi="Tahoma" w:cs="Tahoma"/>
          <w:sz w:val="18"/>
          <w:szCs w:val="18"/>
          <w:lang w:eastAsia="en-US"/>
        </w:rPr>
      </w:pPr>
      <w:r w:rsidRPr="00E6203B">
        <w:rPr>
          <w:rFonts w:ascii="Tahoma" w:eastAsia="Calibri" w:hAnsi="Tahoma" w:cs="Tahoma"/>
          <w:sz w:val="18"/>
          <w:szCs w:val="18"/>
          <w:lang w:eastAsia="en-US"/>
        </w:rPr>
        <w:t>żądania oświadczeń i dokumentów w zakresie potwierdzenia spełniania ww. wymogów i dokonywania ich oceny,</w:t>
      </w:r>
    </w:p>
    <w:p w:rsidR="00733571" w:rsidRPr="00E6203B" w:rsidRDefault="00733571">
      <w:pPr>
        <w:keepNext/>
        <w:keepLines/>
        <w:numPr>
          <w:ilvl w:val="0"/>
          <w:numId w:val="30"/>
        </w:numPr>
        <w:spacing w:before="100" w:beforeAutospacing="1" w:after="160" w:line="259" w:lineRule="auto"/>
        <w:ind w:left="709" w:hanging="283"/>
        <w:contextualSpacing/>
        <w:jc w:val="both"/>
        <w:rPr>
          <w:rFonts w:ascii="Tahoma" w:eastAsia="Calibri" w:hAnsi="Tahoma" w:cs="Tahoma"/>
          <w:sz w:val="18"/>
          <w:szCs w:val="18"/>
          <w:lang w:eastAsia="en-US"/>
        </w:rPr>
      </w:pPr>
      <w:r w:rsidRPr="00E6203B">
        <w:rPr>
          <w:rFonts w:ascii="Tahoma" w:eastAsia="Calibri" w:hAnsi="Tahoma" w:cs="Tahoma"/>
          <w:sz w:val="18"/>
          <w:szCs w:val="18"/>
          <w:lang w:eastAsia="en-US"/>
        </w:rPr>
        <w:t>żądania wyjaśnień w przypadku wątpliwości w zakresie potwierdzenia spełniania ww. wymogów,</w:t>
      </w:r>
    </w:p>
    <w:p w:rsidR="00733571" w:rsidRPr="00E6203B" w:rsidRDefault="00733571">
      <w:pPr>
        <w:keepNext/>
        <w:keepLines/>
        <w:numPr>
          <w:ilvl w:val="0"/>
          <w:numId w:val="30"/>
        </w:numPr>
        <w:spacing w:before="100" w:beforeAutospacing="1" w:after="160" w:line="259" w:lineRule="auto"/>
        <w:ind w:left="709" w:hanging="283"/>
        <w:contextualSpacing/>
        <w:jc w:val="both"/>
        <w:rPr>
          <w:rFonts w:ascii="Tahoma" w:eastAsia="Calibri" w:hAnsi="Tahoma" w:cs="Tahoma"/>
          <w:sz w:val="18"/>
          <w:szCs w:val="18"/>
          <w:lang w:eastAsia="en-US"/>
        </w:rPr>
      </w:pPr>
      <w:r w:rsidRPr="00E6203B">
        <w:rPr>
          <w:rFonts w:ascii="Tahoma" w:eastAsia="Calibri" w:hAnsi="Tahoma" w:cs="Tahoma"/>
          <w:sz w:val="18"/>
          <w:szCs w:val="18"/>
          <w:lang w:eastAsia="en-US"/>
        </w:rPr>
        <w:t>przeprowadzania kontroli na miejscu wykonywania świadczenia.</w:t>
      </w:r>
    </w:p>
    <w:p w:rsidR="00733571" w:rsidRPr="00E6203B" w:rsidRDefault="00733571">
      <w:pPr>
        <w:keepNext/>
        <w:keepLines/>
        <w:numPr>
          <w:ilvl w:val="0"/>
          <w:numId w:val="28"/>
        </w:numPr>
        <w:spacing w:before="100" w:beforeAutospacing="1" w:after="160" w:line="259" w:lineRule="auto"/>
        <w:ind w:left="284" w:hanging="284"/>
        <w:contextualSpacing/>
        <w:jc w:val="both"/>
        <w:rPr>
          <w:rFonts w:ascii="Tahoma" w:eastAsia="Calibri" w:hAnsi="Tahoma" w:cs="Tahoma"/>
          <w:sz w:val="18"/>
          <w:szCs w:val="18"/>
          <w:lang w:eastAsia="en-US"/>
        </w:rPr>
      </w:pPr>
      <w:r w:rsidRPr="00E6203B">
        <w:rPr>
          <w:rFonts w:ascii="Tahoma" w:eastAsia="Calibri" w:hAnsi="Tahoma" w:cs="Tahoma"/>
          <w:sz w:val="18"/>
          <w:szCs w:val="18"/>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tj.: </w:t>
      </w:r>
    </w:p>
    <w:p w:rsidR="00733571" w:rsidRPr="00E6203B" w:rsidRDefault="00733571">
      <w:pPr>
        <w:keepNext/>
        <w:keepLines/>
        <w:numPr>
          <w:ilvl w:val="0"/>
          <w:numId w:val="29"/>
        </w:numPr>
        <w:spacing w:before="100" w:beforeAutospacing="1" w:after="160" w:line="259" w:lineRule="auto"/>
        <w:ind w:left="709" w:hanging="283"/>
        <w:contextualSpacing/>
        <w:jc w:val="both"/>
        <w:rPr>
          <w:rFonts w:ascii="Tahoma" w:eastAsia="Calibri" w:hAnsi="Tahoma" w:cs="Tahoma"/>
          <w:i/>
          <w:sz w:val="18"/>
          <w:szCs w:val="18"/>
          <w:lang w:eastAsia="en-US"/>
        </w:rPr>
      </w:pPr>
      <w:r w:rsidRPr="00E6203B">
        <w:rPr>
          <w:rFonts w:ascii="Tahoma" w:eastAsia="Calibri" w:hAnsi="Tahoma" w:cs="Tahoma"/>
          <w:b/>
          <w:sz w:val="18"/>
          <w:szCs w:val="18"/>
          <w:lang w:eastAsia="en-US"/>
        </w:rPr>
        <w:t xml:space="preserve">oświadczenie Wykonawcy lub Podwykonawcy </w:t>
      </w:r>
      <w:r w:rsidRPr="00E6203B">
        <w:rPr>
          <w:rFonts w:ascii="Tahoma" w:eastAsia="Calibri" w:hAnsi="Tahoma" w:cs="Tahoma"/>
          <w:sz w:val="18"/>
          <w:szCs w:val="18"/>
          <w:lang w:eastAsia="en-US"/>
        </w:rPr>
        <w:t>o zatrudnieniu na podstawie umowy o pracę osób wykonujących czynności, których dotyczy wezwanie Zamawiającego.</w:t>
      </w:r>
      <w:r w:rsidRPr="00E6203B">
        <w:rPr>
          <w:rFonts w:ascii="Tahoma" w:eastAsia="Calibri" w:hAnsi="Tahoma" w:cs="Tahoma"/>
          <w:b/>
          <w:sz w:val="18"/>
          <w:szCs w:val="18"/>
          <w:lang w:eastAsia="en-US"/>
        </w:rPr>
        <w:t xml:space="preserve"> </w:t>
      </w:r>
      <w:r w:rsidRPr="00E6203B">
        <w:rPr>
          <w:rFonts w:ascii="Tahoma" w:eastAsia="Calibri" w:hAnsi="Tahoma" w:cs="Tahoma"/>
          <w:sz w:val="18"/>
          <w:szCs w:val="18"/>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33571" w:rsidRPr="00E6203B" w:rsidRDefault="00733571">
      <w:pPr>
        <w:keepNext/>
        <w:keepLines/>
        <w:numPr>
          <w:ilvl w:val="0"/>
          <w:numId w:val="29"/>
        </w:numPr>
        <w:spacing w:before="100" w:beforeAutospacing="1" w:after="160" w:line="259" w:lineRule="auto"/>
        <w:ind w:left="709" w:hanging="283"/>
        <w:contextualSpacing/>
        <w:jc w:val="both"/>
        <w:rPr>
          <w:rFonts w:ascii="Tahoma" w:eastAsia="Calibri" w:hAnsi="Tahoma" w:cs="Tahoma"/>
          <w:i/>
          <w:sz w:val="18"/>
          <w:szCs w:val="18"/>
          <w:lang w:eastAsia="en-US"/>
        </w:rPr>
      </w:pPr>
      <w:r w:rsidRPr="00E6203B">
        <w:rPr>
          <w:rFonts w:ascii="Tahoma" w:eastAsia="Calibri" w:hAnsi="Tahoma" w:cs="Tahoma"/>
          <w:sz w:val="18"/>
          <w:szCs w:val="18"/>
          <w:lang w:eastAsia="en-US"/>
        </w:rPr>
        <w:t>poświadczoną za zgodność z oryginałem odpowiednio przez Wykonawcę lub Podwykonawcę</w:t>
      </w:r>
      <w:r w:rsidRPr="00E6203B">
        <w:rPr>
          <w:rFonts w:ascii="Tahoma" w:eastAsia="Calibri" w:hAnsi="Tahoma" w:cs="Tahoma"/>
          <w:b/>
          <w:sz w:val="18"/>
          <w:szCs w:val="18"/>
          <w:lang w:eastAsia="en-US"/>
        </w:rPr>
        <w:t xml:space="preserve"> kopię umowy/umów o pracę</w:t>
      </w:r>
      <w:r w:rsidRPr="00E6203B">
        <w:rPr>
          <w:rFonts w:ascii="Tahoma" w:eastAsia="Calibri" w:hAnsi="Tahoma" w:cs="Tahoma"/>
          <w:sz w:val="18"/>
          <w:szCs w:val="18"/>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w:t>
      </w:r>
      <w:r w:rsidR="005A3F2B">
        <w:rPr>
          <w:rFonts w:ascii="Tahoma" w:eastAsia="Calibri" w:hAnsi="Tahoma" w:cs="Tahoma"/>
          <w:sz w:val="18"/>
          <w:szCs w:val="18"/>
          <w:lang w:eastAsia="en-US"/>
        </w:rPr>
        <w:t xml:space="preserve"> bez </w:t>
      </w:r>
      <w:r w:rsidRPr="00E6203B">
        <w:rPr>
          <w:rFonts w:ascii="Tahoma" w:eastAsia="Calibri" w:hAnsi="Tahoma" w:cs="Tahoma"/>
          <w:sz w:val="18"/>
          <w:szCs w:val="18"/>
          <w:lang w:eastAsia="en-US"/>
        </w:rPr>
        <w:t xml:space="preserve">adresów, nr PESEL pracowników). Informacje takie jak: </w:t>
      </w:r>
      <w:proofErr w:type="spellStart"/>
      <w:r w:rsidR="005B45B3">
        <w:rPr>
          <w:rFonts w:ascii="Tahoma" w:eastAsia="Calibri" w:hAnsi="Tahoma" w:cs="Tahoma"/>
          <w:sz w:val="18"/>
          <w:szCs w:val="18"/>
          <w:lang w:eastAsia="en-US"/>
        </w:rPr>
        <w:t>imie</w:t>
      </w:r>
      <w:proofErr w:type="spellEnd"/>
      <w:r w:rsidR="005B45B3">
        <w:rPr>
          <w:rFonts w:ascii="Tahoma" w:eastAsia="Calibri" w:hAnsi="Tahoma" w:cs="Tahoma"/>
          <w:sz w:val="18"/>
          <w:szCs w:val="18"/>
          <w:lang w:eastAsia="en-US"/>
        </w:rPr>
        <w:t xml:space="preserve"> i nazwisko, </w:t>
      </w:r>
      <w:r w:rsidRPr="00E6203B">
        <w:rPr>
          <w:rFonts w:ascii="Tahoma" w:eastAsia="Calibri" w:hAnsi="Tahoma" w:cs="Tahoma"/>
          <w:sz w:val="18"/>
          <w:szCs w:val="18"/>
          <w:lang w:eastAsia="en-US"/>
        </w:rPr>
        <w:t>data zawarcia umowy, rodzaj umowy o pracę i wymiar etatu powinny być możliwe do zidentyfikowania;</w:t>
      </w:r>
    </w:p>
    <w:p w:rsidR="00733571" w:rsidRPr="00E6203B" w:rsidRDefault="00733571">
      <w:pPr>
        <w:keepNext/>
        <w:keepLines/>
        <w:numPr>
          <w:ilvl w:val="0"/>
          <w:numId w:val="29"/>
        </w:numPr>
        <w:spacing w:before="100" w:beforeAutospacing="1" w:after="160" w:line="259" w:lineRule="auto"/>
        <w:ind w:left="709" w:hanging="283"/>
        <w:contextualSpacing/>
        <w:jc w:val="both"/>
        <w:rPr>
          <w:rFonts w:ascii="Tahoma" w:eastAsia="Calibri" w:hAnsi="Tahoma" w:cs="Tahoma"/>
          <w:sz w:val="18"/>
          <w:szCs w:val="18"/>
          <w:lang w:eastAsia="en-US"/>
        </w:rPr>
      </w:pPr>
      <w:r w:rsidRPr="00E6203B">
        <w:rPr>
          <w:rFonts w:ascii="Tahoma" w:eastAsia="Calibri" w:hAnsi="Tahoma" w:cs="Tahoma"/>
          <w:b/>
          <w:sz w:val="18"/>
          <w:szCs w:val="18"/>
          <w:lang w:eastAsia="en-US"/>
        </w:rPr>
        <w:t>zaświadczenie właściwego oddziału ZUS,</w:t>
      </w:r>
      <w:r w:rsidRPr="00E6203B">
        <w:rPr>
          <w:rFonts w:ascii="Tahoma" w:eastAsia="Calibri" w:hAnsi="Tahoma" w:cs="Tahoma"/>
          <w:sz w:val="18"/>
          <w:szCs w:val="18"/>
          <w:lang w:eastAsia="en-US"/>
        </w:rPr>
        <w:t xml:space="preserve"> potwierdzające opłacanie przez Wykonawcę </w:t>
      </w:r>
      <w:r w:rsidR="006A5F22" w:rsidRPr="00E6203B">
        <w:rPr>
          <w:rFonts w:ascii="Tahoma" w:eastAsia="Calibri" w:hAnsi="Tahoma" w:cs="Tahoma"/>
          <w:sz w:val="18"/>
          <w:szCs w:val="18"/>
          <w:lang w:eastAsia="en-US"/>
        </w:rPr>
        <w:br/>
      </w:r>
      <w:r w:rsidRPr="00E6203B">
        <w:rPr>
          <w:rFonts w:ascii="Tahoma" w:eastAsia="Calibri" w:hAnsi="Tahoma" w:cs="Tahoma"/>
          <w:sz w:val="18"/>
          <w:szCs w:val="18"/>
          <w:lang w:eastAsia="en-US"/>
        </w:rPr>
        <w:t>lub Podwykonawcę składek na ubezpieczenia społeczne i zdrowotne z tytułu zatrudnienia na podstawie umów o pracę za ostatni okres rozliczeniowy;</w:t>
      </w:r>
    </w:p>
    <w:p w:rsidR="00733571" w:rsidRPr="00E6203B" w:rsidRDefault="00733571">
      <w:pPr>
        <w:keepNext/>
        <w:keepLines/>
        <w:numPr>
          <w:ilvl w:val="0"/>
          <w:numId w:val="29"/>
        </w:numPr>
        <w:spacing w:before="100" w:beforeAutospacing="1" w:after="160" w:line="259" w:lineRule="auto"/>
        <w:ind w:left="709" w:hanging="283"/>
        <w:contextualSpacing/>
        <w:jc w:val="both"/>
        <w:rPr>
          <w:rFonts w:ascii="Tahoma" w:eastAsia="Calibri" w:hAnsi="Tahoma" w:cs="Tahoma"/>
          <w:sz w:val="18"/>
          <w:szCs w:val="18"/>
          <w:lang w:eastAsia="en-US"/>
        </w:rPr>
      </w:pPr>
      <w:r w:rsidRPr="00E6203B">
        <w:rPr>
          <w:rFonts w:ascii="Tahoma" w:eastAsia="Calibri" w:hAnsi="Tahoma" w:cs="Tahoma"/>
          <w:sz w:val="18"/>
          <w:szCs w:val="18"/>
          <w:lang w:eastAsia="en-US"/>
        </w:rPr>
        <w:t>poświadczoną za zgodność z oryginałem odpowiednio przez Wykonawcę lub Podwykonawcę</w:t>
      </w:r>
      <w:r w:rsidRPr="00E6203B">
        <w:rPr>
          <w:rFonts w:ascii="Tahoma" w:eastAsia="Calibri" w:hAnsi="Tahoma" w:cs="Tahoma"/>
          <w:b/>
          <w:sz w:val="18"/>
          <w:szCs w:val="18"/>
          <w:lang w:eastAsia="en-US"/>
        </w:rPr>
        <w:t xml:space="preserve"> kopię dowodu potwierdzającego zgłoszenie pracownika przez pracodawcę do ubezpieczeń</w:t>
      </w:r>
      <w:r w:rsidRPr="00E6203B">
        <w:rPr>
          <w:rFonts w:ascii="Tahoma" w:eastAsia="Calibri" w:hAnsi="Tahoma" w:cs="Tahoma"/>
          <w:sz w:val="18"/>
          <w:szCs w:val="18"/>
          <w:lang w:eastAsia="en-US"/>
        </w:rPr>
        <w:t>, zanonimizowaną w sposób zapewniający ochronę danych osobowych pracowników, zgodnie z przepisami</w:t>
      </w:r>
      <w:r w:rsidR="00731F19" w:rsidRPr="00E6203B">
        <w:rPr>
          <w:rFonts w:ascii="Tahoma" w:eastAsia="Calibri" w:hAnsi="Tahoma" w:cs="Tahoma"/>
          <w:sz w:val="18"/>
          <w:szCs w:val="18"/>
          <w:lang w:eastAsia="en-US"/>
        </w:rPr>
        <w:t xml:space="preserve"> </w:t>
      </w:r>
      <w:r w:rsidRPr="00E6203B">
        <w:rPr>
          <w:rFonts w:ascii="Tahoma" w:eastAsia="Calibri" w:hAnsi="Tahoma" w:cs="Tahoma"/>
          <w:i/>
          <w:sz w:val="18"/>
          <w:szCs w:val="18"/>
          <w:lang w:eastAsia="en-US"/>
        </w:rPr>
        <w:t>o ochronie danych osobowych.</w:t>
      </w:r>
    </w:p>
    <w:p w:rsidR="00733571" w:rsidRPr="00E6203B" w:rsidRDefault="00733571">
      <w:pPr>
        <w:keepNext/>
        <w:keepLines/>
        <w:numPr>
          <w:ilvl w:val="0"/>
          <w:numId w:val="28"/>
        </w:numPr>
        <w:spacing w:before="100" w:beforeAutospacing="1" w:after="160" w:line="259" w:lineRule="auto"/>
        <w:ind w:left="284" w:hanging="284"/>
        <w:contextualSpacing/>
        <w:jc w:val="both"/>
        <w:rPr>
          <w:rFonts w:ascii="Tahoma" w:eastAsia="Calibri" w:hAnsi="Tahoma" w:cs="Tahoma"/>
          <w:sz w:val="18"/>
          <w:szCs w:val="18"/>
          <w:lang w:eastAsia="en-US"/>
        </w:rPr>
      </w:pPr>
      <w:r w:rsidRPr="00E6203B">
        <w:rPr>
          <w:rFonts w:ascii="Tahoma" w:eastAsia="Calibri" w:hAnsi="Tahoma" w:cs="Tahoma"/>
          <w:sz w:val="18"/>
          <w:szCs w:val="18"/>
          <w:lang w:eastAsia="en-US"/>
        </w:rPr>
        <w:t xml:space="preserve">Z tytułu niespełnienia przez Wykonawcę lub Podwykonawcę wymogu zatrudnienia na podstawie umowy </w:t>
      </w:r>
      <w:r w:rsidR="006A5F22" w:rsidRPr="00E6203B">
        <w:rPr>
          <w:rFonts w:ascii="Tahoma" w:eastAsia="Calibri" w:hAnsi="Tahoma" w:cs="Tahoma"/>
          <w:sz w:val="18"/>
          <w:szCs w:val="18"/>
          <w:lang w:eastAsia="en-US"/>
        </w:rPr>
        <w:br/>
      </w:r>
      <w:r w:rsidRPr="00E6203B">
        <w:rPr>
          <w:rFonts w:ascii="Tahoma" w:eastAsia="Calibri" w:hAnsi="Tahoma" w:cs="Tahoma"/>
          <w:sz w:val="18"/>
          <w:szCs w:val="18"/>
          <w:lang w:eastAsia="en-US"/>
        </w:rPr>
        <w:t>o pracę osób wykonujących wskazane w ust.</w:t>
      </w:r>
      <w:r w:rsidR="00731F19" w:rsidRPr="00E6203B">
        <w:rPr>
          <w:rFonts w:ascii="Tahoma" w:eastAsia="Calibri" w:hAnsi="Tahoma" w:cs="Tahoma"/>
          <w:sz w:val="18"/>
          <w:szCs w:val="18"/>
          <w:lang w:eastAsia="en-US"/>
        </w:rPr>
        <w:t xml:space="preserve"> </w:t>
      </w:r>
      <w:r w:rsidRPr="00E6203B">
        <w:rPr>
          <w:rFonts w:ascii="Tahoma" w:eastAsia="Calibri" w:hAnsi="Tahoma" w:cs="Tahoma"/>
          <w:sz w:val="18"/>
          <w:szCs w:val="18"/>
          <w:lang w:eastAsia="en-US"/>
        </w:rPr>
        <w:t>1 czynności Zamawiający przewiduje sankcję w postaci obowiązku zapłaty przez Wykonawcę kary umownej w wysokości określonej w § 10.</w:t>
      </w:r>
    </w:p>
    <w:p w:rsidR="00733571" w:rsidRPr="00E6203B" w:rsidRDefault="00733571">
      <w:pPr>
        <w:keepNext/>
        <w:keepLines/>
        <w:numPr>
          <w:ilvl w:val="0"/>
          <w:numId w:val="28"/>
        </w:numPr>
        <w:spacing w:before="100" w:beforeAutospacing="1" w:after="160" w:line="259" w:lineRule="auto"/>
        <w:ind w:left="284" w:hanging="284"/>
        <w:contextualSpacing/>
        <w:jc w:val="both"/>
        <w:rPr>
          <w:rFonts w:ascii="Tahoma" w:eastAsia="Calibri" w:hAnsi="Tahoma" w:cs="Tahoma"/>
          <w:sz w:val="18"/>
          <w:szCs w:val="18"/>
          <w:lang w:eastAsia="en-US"/>
        </w:rPr>
      </w:pPr>
      <w:r w:rsidRPr="00E6203B">
        <w:rPr>
          <w:rFonts w:ascii="Tahoma" w:eastAsia="Calibri" w:hAnsi="Tahoma" w:cs="Tahoma"/>
          <w:sz w:val="18"/>
          <w:szCs w:val="18"/>
          <w:lang w:eastAsia="en-US"/>
        </w:rPr>
        <w:t xml:space="preserve">Niezłożenie przez Wykonawcę w wyznaczonym przez Zamawiającego terminie żądanych przez Zamawiającego dowodów w celu potwierdzenia spełnienia przez Wykonawcę lub Podwykonawcę wymogu zatrudnienia </w:t>
      </w:r>
      <w:r w:rsidR="006A5F22" w:rsidRPr="00E6203B">
        <w:rPr>
          <w:rFonts w:ascii="Tahoma" w:eastAsia="Calibri" w:hAnsi="Tahoma" w:cs="Tahoma"/>
          <w:sz w:val="18"/>
          <w:szCs w:val="18"/>
          <w:lang w:eastAsia="en-US"/>
        </w:rPr>
        <w:br/>
      </w:r>
      <w:r w:rsidRPr="00E6203B">
        <w:rPr>
          <w:rFonts w:ascii="Tahoma" w:eastAsia="Calibri" w:hAnsi="Tahoma" w:cs="Tahoma"/>
          <w:sz w:val="18"/>
          <w:szCs w:val="18"/>
          <w:lang w:eastAsia="en-US"/>
        </w:rPr>
        <w:t>na podstawie umowy o pracę traktowane będzie jako niespełnienie przez Wykonawcę lub Podwykonawcę wymogu zatrudnienia na podstawie umowy o pracę osób wykonujących wskazane w ust.</w:t>
      </w:r>
      <w:r w:rsidR="00731F19" w:rsidRPr="00E6203B">
        <w:rPr>
          <w:rFonts w:ascii="Tahoma" w:eastAsia="Calibri" w:hAnsi="Tahoma" w:cs="Tahoma"/>
          <w:sz w:val="18"/>
          <w:szCs w:val="18"/>
          <w:lang w:eastAsia="en-US"/>
        </w:rPr>
        <w:t xml:space="preserve"> </w:t>
      </w:r>
      <w:r w:rsidRPr="00E6203B">
        <w:rPr>
          <w:rFonts w:ascii="Tahoma" w:eastAsia="Calibri" w:hAnsi="Tahoma" w:cs="Tahoma"/>
          <w:sz w:val="18"/>
          <w:szCs w:val="18"/>
          <w:lang w:eastAsia="en-US"/>
        </w:rPr>
        <w:t>1 czynnoś</w:t>
      </w:r>
      <w:r w:rsidR="00531580" w:rsidRPr="00E6203B">
        <w:rPr>
          <w:rFonts w:ascii="Tahoma" w:eastAsia="Calibri" w:hAnsi="Tahoma" w:cs="Tahoma"/>
          <w:sz w:val="18"/>
          <w:szCs w:val="18"/>
          <w:lang w:eastAsia="en-US"/>
        </w:rPr>
        <w:t>ci</w:t>
      </w:r>
      <w:r w:rsidRPr="00E6203B">
        <w:rPr>
          <w:rFonts w:ascii="Tahoma" w:eastAsia="Calibri" w:hAnsi="Tahoma" w:cs="Tahoma"/>
          <w:sz w:val="18"/>
          <w:szCs w:val="18"/>
          <w:lang w:eastAsia="en-US"/>
        </w:rPr>
        <w:t xml:space="preserve">, </w:t>
      </w:r>
      <w:r w:rsidR="006A5F22" w:rsidRPr="00E6203B">
        <w:rPr>
          <w:rFonts w:ascii="Tahoma" w:eastAsia="Calibri" w:hAnsi="Tahoma" w:cs="Tahoma"/>
          <w:sz w:val="18"/>
          <w:szCs w:val="18"/>
          <w:lang w:eastAsia="en-US"/>
        </w:rPr>
        <w:br/>
      </w:r>
      <w:r w:rsidRPr="00E6203B">
        <w:rPr>
          <w:rFonts w:ascii="Tahoma" w:eastAsia="Calibri" w:hAnsi="Tahoma" w:cs="Tahoma"/>
          <w:sz w:val="18"/>
          <w:szCs w:val="18"/>
          <w:lang w:eastAsia="en-US"/>
        </w:rPr>
        <w:t xml:space="preserve">za co Zamawiający przewiduje sankcję w postaci obowiązku zapłaty przez Wykonawcę kary umownej </w:t>
      </w:r>
      <w:r w:rsidR="006A5F22" w:rsidRPr="00E6203B">
        <w:rPr>
          <w:rFonts w:ascii="Tahoma" w:eastAsia="Calibri" w:hAnsi="Tahoma" w:cs="Tahoma"/>
          <w:sz w:val="18"/>
          <w:szCs w:val="18"/>
          <w:lang w:eastAsia="en-US"/>
        </w:rPr>
        <w:br/>
      </w:r>
      <w:r w:rsidRPr="00E6203B">
        <w:rPr>
          <w:rFonts w:ascii="Tahoma" w:eastAsia="Calibri" w:hAnsi="Tahoma" w:cs="Tahoma"/>
          <w:sz w:val="18"/>
          <w:szCs w:val="18"/>
          <w:lang w:eastAsia="en-US"/>
        </w:rPr>
        <w:t>w wysokości określonej w § 10.</w:t>
      </w:r>
    </w:p>
    <w:p w:rsidR="00733571" w:rsidRPr="00E6203B" w:rsidRDefault="00733571">
      <w:pPr>
        <w:keepNext/>
        <w:keepLines/>
        <w:numPr>
          <w:ilvl w:val="0"/>
          <w:numId w:val="28"/>
        </w:numPr>
        <w:spacing w:before="100" w:beforeAutospacing="1" w:after="160" w:line="259" w:lineRule="auto"/>
        <w:ind w:left="284" w:hanging="284"/>
        <w:contextualSpacing/>
        <w:jc w:val="both"/>
        <w:rPr>
          <w:rFonts w:ascii="Tahoma" w:eastAsia="Calibri" w:hAnsi="Tahoma" w:cs="Tahoma"/>
          <w:sz w:val="18"/>
          <w:szCs w:val="18"/>
          <w:lang w:eastAsia="en-US"/>
        </w:rPr>
      </w:pPr>
      <w:r w:rsidRPr="00E6203B">
        <w:rPr>
          <w:rFonts w:ascii="Tahoma" w:eastAsia="Calibri" w:hAnsi="Tahoma" w:cs="Tahoma"/>
          <w:sz w:val="18"/>
          <w:szCs w:val="18"/>
          <w:lang w:eastAsia="en-US"/>
        </w:rPr>
        <w:t>W przypadku uzasadnionych wątpliwości co do przestrzegania prawa pracy przez Wykonawcę lub Podwykonawcę, Zamawiający może zwrócić się o przeprowadzenie kontroli przez Państwową Inspekcję Pracy.</w:t>
      </w:r>
    </w:p>
    <w:p w:rsidR="007D0CD7" w:rsidRDefault="007D0CD7">
      <w:pPr>
        <w:keepNext/>
        <w:keepLines/>
        <w:spacing w:before="120"/>
        <w:jc w:val="center"/>
        <w:outlineLvl w:val="1"/>
        <w:rPr>
          <w:rFonts w:ascii="Tahoma" w:hAnsi="Tahoma" w:cs="Tahoma"/>
          <w:b/>
          <w:sz w:val="18"/>
          <w:szCs w:val="18"/>
        </w:rPr>
      </w:pPr>
    </w:p>
    <w:p w:rsidR="0029395A" w:rsidRPr="00E6203B" w:rsidRDefault="0029395A">
      <w:pPr>
        <w:keepNext/>
        <w:keepLines/>
        <w:spacing w:before="120"/>
        <w:jc w:val="center"/>
        <w:outlineLvl w:val="1"/>
        <w:rPr>
          <w:rFonts w:ascii="Tahoma" w:hAnsi="Tahoma" w:cs="Tahoma"/>
          <w:b/>
          <w:sz w:val="18"/>
          <w:szCs w:val="18"/>
        </w:rPr>
      </w:pPr>
      <w:r w:rsidRPr="00E6203B">
        <w:rPr>
          <w:rFonts w:ascii="Tahoma" w:hAnsi="Tahoma" w:cs="Tahoma"/>
          <w:b/>
          <w:sz w:val="18"/>
          <w:szCs w:val="18"/>
        </w:rPr>
        <w:t>§18.</w:t>
      </w:r>
    </w:p>
    <w:p w:rsidR="0029395A" w:rsidRPr="00E6203B" w:rsidRDefault="0029395A">
      <w:pPr>
        <w:keepNext/>
        <w:keepLines/>
        <w:spacing w:before="120"/>
        <w:jc w:val="center"/>
        <w:outlineLvl w:val="1"/>
        <w:rPr>
          <w:rFonts w:ascii="Tahoma" w:hAnsi="Tahoma" w:cs="Tahoma"/>
          <w:b/>
          <w:sz w:val="18"/>
          <w:szCs w:val="18"/>
        </w:rPr>
      </w:pPr>
      <w:r w:rsidRPr="00E6203B">
        <w:rPr>
          <w:rFonts w:ascii="Tahoma" w:hAnsi="Tahoma" w:cs="Tahoma"/>
          <w:b/>
          <w:sz w:val="18"/>
          <w:szCs w:val="18"/>
        </w:rPr>
        <w:t>POSTANOWIENIA KOŃCOWE</w:t>
      </w:r>
    </w:p>
    <w:p w:rsidR="0029395A" w:rsidRPr="00E6203B" w:rsidRDefault="0029395A">
      <w:pPr>
        <w:pStyle w:val="Nagwek3"/>
        <w:keepNext/>
        <w:keepLines/>
        <w:numPr>
          <w:ilvl w:val="0"/>
          <w:numId w:val="25"/>
        </w:numPr>
        <w:rPr>
          <w:rFonts w:cs="Tahoma"/>
        </w:rPr>
      </w:pPr>
      <w:r w:rsidRPr="00E6203B">
        <w:rPr>
          <w:rFonts w:cs="Tahoma"/>
        </w:rPr>
        <w:t xml:space="preserve">W sprawach nieuregulowanych niniejszą umowy mają zastosowanie przepisy prawa polskiego w szczególności ustawy – Prawo zamówień publicznych, ustawy Prawo budowlane oraz Kodeksu </w:t>
      </w:r>
      <w:r w:rsidR="00531580" w:rsidRPr="00E6203B">
        <w:rPr>
          <w:rFonts w:cs="Tahoma"/>
        </w:rPr>
        <w:t>c</w:t>
      </w:r>
      <w:r w:rsidR="00C63DAD" w:rsidRPr="00E6203B">
        <w:rPr>
          <w:rFonts w:cs="Tahoma"/>
        </w:rPr>
        <w:t>ywilnego</w:t>
      </w:r>
      <w:r w:rsidRPr="00E6203B">
        <w:rPr>
          <w:rFonts w:cs="Tahoma"/>
        </w:rPr>
        <w:t xml:space="preserve">. </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Ewentualne spory wynikłe przy realizacji niniejszej umowy rozstrzygać będzie Sąd właściwy dla siedziby Zamawiającego.</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Umowę sporządzono w </w:t>
      </w:r>
      <w:r w:rsidR="005A3F2B">
        <w:rPr>
          <w:rFonts w:ascii="Tahoma" w:hAnsi="Tahoma" w:cs="Tahoma"/>
          <w:bCs/>
          <w:sz w:val="18"/>
          <w:szCs w:val="18"/>
        </w:rPr>
        <w:t>trzech</w:t>
      </w:r>
      <w:r w:rsidR="005A3F2B" w:rsidRPr="00E6203B">
        <w:rPr>
          <w:rFonts w:ascii="Tahoma" w:hAnsi="Tahoma" w:cs="Tahoma"/>
          <w:bCs/>
          <w:sz w:val="18"/>
          <w:szCs w:val="18"/>
        </w:rPr>
        <w:t xml:space="preserve"> </w:t>
      </w:r>
      <w:r w:rsidRPr="00E6203B">
        <w:rPr>
          <w:rFonts w:ascii="Tahoma" w:hAnsi="Tahoma" w:cs="Tahoma"/>
          <w:bCs/>
          <w:sz w:val="18"/>
          <w:szCs w:val="18"/>
        </w:rPr>
        <w:t>jednobrzmiących egzemplarzach, z czego 1 egz. dla Wykonawcy, a </w:t>
      </w:r>
      <w:r w:rsidR="005A3F2B">
        <w:rPr>
          <w:rFonts w:ascii="Tahoma" w:hAnsi="Tahoma" w:cs="Tahoma"/>
          <w:bCs/>
          <w:sz w:val="18"/>
          <w:szCs w:val="18"/>
        </w:rPr>
        <w:t>2</w:t>
      </w:r>
      <w:r w:rsidRPr="00E6203B">
        <w:rPr>
          <w:rFonts w:ascii="Tahoma" w:hAnsi="Tahoma" w:cs="Tahoma"/>
          <w:bCs/>
          <w:sz w:val="18"/>
          <w:szCs w:val="18"/>
        </w:rPr>
        <w:t xml:space="preserve"> egz. dla Zamawiającego.</w:t>
      </w:r>
    </w:p>
    <w:p w:rsidR="0029395A" w:rsidRPr="00E6203B" w:rsidRDefault="0029395A">
      <w:pPr>
        <w:keepNext/>
        <w:keepLines/>
        <w:numPr>
          <w:ilvl w:val="0"/>
          <w:numId w:val="4"/>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Integralną część umowy stanowią </w:t>
      </w:r>
      <w:r w:rsidR="00531580" w:rsidRPr="00E6203B">
        <w:rPr>
          <w:rFonts w:ascii="Tahoma" w:hAnsi="Tahoma" w:cs="Tahoma"/>
          <w:bCs/>
          <w:sz w:val="18"/>
          <w:szCs w:val="18"/>
        </w:rPr>
        <w:t xml:space="preserve">następujące </w:t>
      </w:r>
      <w:r w:rsidRPr="00E6203B">
        <w:rPr>
          <w:rFonts w:ascii="Tahoma" w:hAnsi="Tahoma" w:cs="Tahoma"/>
          <w:bCs/>
          <w:sz w:val="18"/>
          <w:szCs w:val="18"/>
        </w:rPr>
        <w:t>załączniki:</w:t>
      </w:r>
    </w:p>
    <w:p w:rsidR="0029395A" w:rsidRPr="00E6203B" w:rsidRDefault="005A3F2B">
      <w:pPr>
        <w:keepNext/>
        <w:keepLines/>
        <w:numPr>
          <w:ilvl w:val="0"/>
          <w:numId w:val="17"/>
        </w:numPr>
        <w:jc w:val="both"/>
        <w:rPr>
          <w:rFonts w:ascii="Tahoma" w:hAnsi="Tahoma" w:cs="Tahoma"/>
          <w:sz w:val="18"/>
          <w:szCs w:val="18"/>
        </w:rPr>
      </w:pPr>
      <w:r>
        <w:rPr>
          <w:rFonts w:ascii="Tahoma" w:hAnsi="Tahoma" w:cs="Tahoma"/>
          <w:sz w:val="18"/>
          <w:szCs w:val="18"/>
        </w:rPr>
        <w:t>formularz ofertowy</w:t>
      </w:r>
      <w:r w:rsidR="0029395A" w:rsidRPr="00E6203B">
        <w:rPr>
          <w:rFonts w:ascii="Tahoma" w:hAnsi="Tahoma" w:cs="Tahoma"/>
          <w:sz w:val="18"/>
          <w:szCs w:val="18"/>
        </w:rPr>
        <w:t>,</w:t>
      </w:r>
    </w:p>
    <w:p w:rsidR="0029395A" w:rsidRPr="00E6203B" w:rsidRDefault="0029395A">
      <w:pPr>
        <w:keepNext/>
        <w:keepLines/>
        <w:numPr>
          <w:ilvl w:val="0"/>
          <w:numId w:val="17"/>
        </w:numPr>
        <w:jc w:val="both"/>
        <w:rPr>
          <w:rFonts w:ascii="Tahoma" w:hAnsi="Tahoma" w:cs="Tahoma"/>
          <w:sz w:val="18"/>
          <w:szCs w:val="18"/>
        </w:rPr>
      </w:pPr>
      <w:r w:rsidRPr="00E6203B">
        <w:rPr>
          <w:rFonts w:ascii="Tahoma" w:hAnsi="Tahoma" w:cs="Tahoma"/>
          <w:sz w:val="18"/>
          <w:szCs w:val="18"/>
        </w:rPr>
        <w:t>Opis przedmiotu zamówienia,</w:t>
      </w:r>
    </w:p>
    <w:p w:rsidR="0029395A" w:rsidRPr="00E6203B" w:rsidRDefault="0029395A">
      <w:pPr>
        <w:keepNext/>
        <w:keepLines/>
        <w:numPr>
          <w:ilvl w:val="0"/>
          <w:numId w:val="17"/>
        </w:numPr>
        <w:jc w:val="both"/>
        <w:rPr>
          <w:rFonts w:ascii="Tahoma" w:hAnsi="Tahoma" w:cs="Tahoma"/>
          <w:sz w:val="18"/>
          <w:szCs w:val="18"/>
        </w:rPr>
      </w:pPr>
      <w:r w:rsidRPr="00E6203B">
        <w:rPr>
          <w:rFonts w:ascii="Tahoma" w:hAnsi="Tahoma" w:cs="Tahoma"/>
          <w:sz w:val="18"/>
          <w:szCs w:val="18"/>
        </w:rPr>
        <w:t>Harmonogram rzeczowo-finansowy z pozycjami zlecanymi podwykonawcom,</w:t>
      </w:r>
    </w:p>
    <w:p w:rsidR="0029395A" w:rsidRPr="00E6203B" w:rsidRDefault="0029395A">
      <w:pPr>
        <w:keepNext/>
        <w:keepLines/>
        <w:numPr>
          <w:ilvl w:val="0"/>
          <w:numId w:val="17"/>
        </w:numPr>
        <w:jc w:val="both"/>
        <w:rPr>
          <w:rFonts w:ascii="Tahoma" w:hAnsi="Tahoma" w:cs="Tahoma"/>
          <w:sz w:val="18"/>
          <w:szCs w:val="18"/>
        </w:rPr>
      </w:pPr>
      <w:r w:rsidRPr="00E6203B">
        <w:rPr>
          <w:rFonts w:ascii="Tahoma" w:hAnsi="Tahoma" w:cs="Tahoma"/>
          <w:sz w:val="18"/>
          <w:szCs w:val="18"/>
        </w:rPr>
        <w:t>Potwierdzenie wniesienia zabezpieczenia należytego wykonania umowy.</w:t>
      </w:r>
    </w:p>
    <w:p w:rsidR="00731F19" w:rsidRPr="00E6203B" w:rsidRDefault="00731F19">
      <w:pPr>
        <w:keepNext/>
        <w:keepLines/>
        <w:jc w:val="both"/>
        <w:rPr>
          <w:rFonts w:ascii="Tahoma" w:hAnsi="Tahoma" w:cs="Tahoma"/>
          <w:sz w:val="18"/>
          <w:szCs w:val="18"/>
        </w:rPr>
      </w:pPr>
    </w:p>
    <w:p w:rsidR="007E0D02" w:rsidRDefault="00770629">
      <w:pPr>
        <w:keepNext/>
        <w:keepLines/>
        <w:jc w:val="center"/>
        <w:rPr>
          <w:rFonts w:ascii="Tahoma" w:hAnsi="Tahoma" w:cs="Tahoma"/>
          <w:b/>
          <w:sz w:val="18"/>
          <w:szCs w:val="18"/>
        </w:rPr>
      </w:pPr>
      <w:r w:rsidRPr="00E6203B">
        <w:rPr>
          <w:rFonts w:ascii="Tahoma" w:hAnsi="Tahoma" w:cs="Tahoma"/>
          <w:b/>
          <w:sz w:val="18"/>
          <w:szCs w:val="18"/>
        </w:rPr>
        <w:t xml:space="preserve">ZAMAWIAJĄCY </w:t>
      </w:r>
      <w:r w:rsidRPr="00E6203B">
        <w:rPr>
          <w:rFonts w:ascii="Tahoma" w:hAnsi="Tahoma" w:cs="Tahoma"/>
          <w:b/>
          <w:sz w:val="18"/>
          <w:szCs w:val="18"/>
        </w:rPr>
        <w:tab/>
      </w:r>
      <w:r w:rsidRPr="00E6203B">
        <w:rPr>
          <w:rFonts w:ascii="Tahoma" w:hAnsi="Tahoma" w:cs="Tahoma"/>
          <w:b/>
          <w:sz w:val="18"/>
          <w:szCs w:val="18"/>
        </w:rPr>
        <w:tab/>
      </w:r>
      <w:r w:rsidRPr="00E6203B">
        <w:rPr>
          <w:rFonts w:ascii="Tahoma" w:hAnsi="Tahoma" w:cs="Tahoma"/>
          <w:b/>
          <w:sz w:val="18"/>
          <w:szCs w:val="18"/>
        </w:rPr>
        <w:tab/>
      </w:r>
      <w:r w:rsidRPr="00E6203B">
        <w:rPr>
          <w:rFonts w:ascii="Tahoma" w:hAnsi="Tahoma" w:cs="Tahoma"/>
          <w:b/>
          <w:sz w:val="18"/>
          <w:szCs w:val="18"/>
        </w:rPr>
        <w:tab/>
      </w:r>
      <w:r w:rsidRPr="00E6203B">
        <w:rPr>
          <w:rFonts w:ascii="Tahoma" w:hAnsi="Tahoma" w:cs="Tahoma"/>
          <w:b/>
          <w:sz w:val="18"/>
          <w:szCs w:val="18"/>
        </w:rPr>
        <w:tab/>
      </w:r>
      <w:r w:rsidRPr="00E6203B">
        <w:rPr>
          <w:rFonts w:ascii="Tahoma" w:hAnsi="Tahoma" w:cs="Tahoma"/>
          <w:b/>
          <w:sz w:val="18"/>
          <w:szCs w:val="18"/>
        </w:rPr>
        <w:tab/>
      </w:r>
      <w:r w:rsidR="00731F19" w:rsidRPr="00E6203B">
        <w:rPr>
          <w:rFonts w:ascii="Tahoma" w:hAnsi="Tahoma" w:cs="Tahoma"/>
          <w:b/>
          <w:sz w:val="18"/>
          <w:szCs w:val="18"/>
        </w:rPr>
        <w:t>WYKONAWCA</w:t>
      </w:r>
    </w:p>
    <w:p w:rsidR="008B76E8" w:rsidRDefault="008B76E8">
      <w:pPr>
        <w:keepNext/>
        <w:keepLines/>
        <w:rPr>
          <w:rFonts w:ascii="Tahoma" w:hAnsi="Tahoma" w:cs="Tahoma"/>
          <w:b/>
          <w:sz w:val="18"/>
          <w:szCs w:val="18"/>
        </w:rPr>
        <w:sectPr w:rsidR="008B76E8" w:rsidSect="00B21C5D">
          <w:headerReference w:type="default" r:id="rId11"/>
          <w:footerReference w:type="default" r:id="rId12"/>
          <w:headerReference w:type="first" r:id="rId13"/>
          <w:footerReference w:type="first" r:id="rId14"/>
          <w:pgSz w:w="11906" w:h="16838"/>
          <w:pgMar w:top="820" w:right="1417" w:bottom="1417" w:left="1417" w:header="284" w:footer="708" w:gutter="0"/>
          <w:cols w:space="708"/>
          <w:titlePg/>
          <w:docGrid w:linePitch="360"/>
        </w:sectPr>
      </w:pPr>
    </w:p>
    <w:p w:rsidR="00BF6BF0" w:rsidRPr="00BF6BF0" w:rsidRDefault="00BF6BF0" w:rsidP="00475FAB">
      <w:pPr>
        <w:keepNext/>
        <w:rPr>
          <w:rFonts w:eastAsia="Calibri"/>
          <w:b/>
          <w:sz w:val="16"/>
          <w:szCs w:val="16"/>
          <w:lang w:eastAsia="en-US"/>
        </w:rPr>
      </w:pPr>
      <w:r w:rsidRPr="00BF6BF0">
        <w:rPr>
          <w:rFonts w:eastAsia="Calibri"/>
          <w:b/>
          <w:sz w:val="16"/>
          <w:szCs w:val="16"/>
          <w:lang w:eastAsia="en-US"/>
        </w:rPr>
        <w:t>Załącznik do umowy</w:t>
      </w:r>
      <w:r w:rsidRPr="00BF6BF0">
        <w:rPr>
          <w:rFonts w:eastAsia="Calibri"/>
          <w:b/>
          <w:sz w:val="16"/>
          <w:szCs w:val="16"/>
          <w:lang w:eastAsia="en-US"/>
        </w:rPr>
        <w:tab/>
      </w:r>
      <w:r>
        <w:rPr>
          <w:rFonts w:eastAsia="Calibri"/>
          <w:b/>
          <w:sz w:val="16"/>
          <w:szCs w:val="16"/>
          <w:lang w:eastAsia="en-US"/>
        </w:rPr>
        <w:tab/>
      </w:r>
      <w:r>
        <w:rPr>
          <w:rFonts w:eastAsia="Calibri"/>
          <w:b/>
          <w:sz w:val="16"/>
          <w:szCs w:val="16"/>
          <w:lang w:eastAsia="en-US"/>
        </w:rPr>
        <w:tab/>
      </w:r>
      <w:r>
        <w:rPr>
          <w:rFonts w:eastAsia="Calibri"/>
          <w:b/>
          <w:sz w:val="16"/>
          <w:szCs w:val="16"/>
          <w:lang w:eastAsia="en-US"/>
        </w:rPr>
        <w:tab/>
      </w:r>
      <w:r w:rsidRPr="00BF6BF0">
        <w:rPr>
          <w:rFonts w:eastAsia="Calibri"/>
          <w:b/>
          <w:sz w:val="16"/>
          <w:szCs w:val="16"/>
          <w:lang w:eastAsia="en-US"/>
        </w:rPr>
        <w:tab/>
      </w:r>
      <w:r w:rsidRPr="00BF6BF0">
        <w:rPr>
          <w:rFonts w:eastAsia="Calibri"/>
          <w:b/>
          <w:sz w:val="16"/>
          <w:szCs w:val="16"/>
          <w:lang w:eastAsia="en-US"/>
        </w:rPr>
        <w:tab/>
      </w:r>
      <w:r>
        <w:rPr>
          <w:rFonts w:eastAsia="Calibri"/>
          <w:b/>
          <w:sz w:val="16"/>
          <w:szCs w:val="16"/>
          <w:lang w:eastAsia="en-US"/>
        </w:rPr>
        <w:tab/>
        <w:t xml:space="preserve">               </w:t>
      </w:r>
      <w:r w:rsidRPr="00BF6BF0">
        <w:rPr>
          <w:rFonts w:eastAsia="Calibri"/>
          <w:b/>
          <w:sz w:val="16"/>
          <w:szCs w:val="16"/>
          <w:lang w:eastAsia="en-US"/>
        </w:rPr>
        <w:t xml:space="preserve">………………………………………………    </w:t>
      </w:r>
    </w:p>
    <w:p w:rsidR="00BF6BF0" w:rsidRPr="00BF6BF0" w:rsidRDefault="00BF6BF0" w:rsidP="00475FAB">
      <w:pPr>
        <w:keepNext/>
        <w:ind w:left="7088" w:firstLine="709"/>
        <w:rPr>
          <w:rFonts w:eastAsia="Calibri"/>
          <w:b/>
          <w:sz w:val="16"/>
          <w:szCs w:val="16"/>
          <w:lang w:eastAsia="en-US"/>
        </w:rPr>
      </w:pPr>
      <w:r w:rsidRPr="00BF6BF0">
        <w:rPr>
          <w:rFonts w:eastAsia="Calibri"/>
          <w:sz w:val="16"/>
          <w:szCs w:val="16"/>
          <w:lang w:eastAsia="en-US"/>
        </w:rPr>
        <w:t>Miejscowość, data</w:t>
      </w:r>
    </w:p>
    <w:p w:rsidR="006F5A3B" w:rsidRDefault="006F5A3B" w:rsidP="00475FAB">
      <w:pPr>
        <w:keepNext/>
        <w:rPr>
          <w:rFonts w:eastAsia="Calibri"/>
          <w:i/>
          <w:sz w:val="16"/>
          <w:szCs w:val="22"/>
          <w:lang w:eastAsia="en-US"/>
        </w:rPr>
      </w:pPr>
    </w:p>
    <w:p w:rsidR="00BF6BF0" w:rsidRPr="00BF6BF0" w:rsidRDefault="00BF6BF0" w:rsidP="00475FAB">
      <w:pPr>
        <w:keepNext/>
        <w:rPr>
          <w:rFonts w:eastAsia="Calibri"/>
          <w:i/>
          <w:sz w:val="16"/>
          <w:szCs w:val="22"/>
          <w:lang w:eastAsia="en-US"/>
        </w:rPr>
      </w:pPr>
      <w:r w:rsidRPr="00BF6BF0">
        <w:rPr>
          <w:rFonts w:eastAsia="Calibri"/>
          <w:i/>
          <w:sz w:val="16"/>
          <w:szCs w:val="22"/>
          <w:lang w:eastAsia="en-US"/>
        </w:rPr>
        <w:t>.…………………………………………………</w:t>
      </w:r>
    </w:p>
    <w:p w:rsidR="0094668A" w:rsidRPr="00142A54" w:rsidRDefault="00BF6BF0" w:rsidP="00475FAB">
      <w:pPr>
        <w:keepNext/>
        <w:ind w:firstLine="708"/>
        <w:rPr>
          <w:b/>
          <w:sz w:val="28"/>
          <w:szCs w:val="28"/>
          <w:u w:val="single"/>
        </w:rPr>
      </w:pPr>
      <w:r w:rsidRPr="00BF6BF0">
        <w:rPr>
          <w:rFonts w:eastAsia="Calibri"/>
          <w:i/>
          <w:sz w:val="16"/>
          <w:szCs w:val="22"/>
          <w:lang w:eastAsia="en-US"/>
        </w:rPr>
        <w:t>Nazwa firmy</w:t>
      </w:r>
      <w:r w:rsidRPr="00BF6BF0">
        <w:rPr>
          <w:b/>
          <w:sz w:val="28"/>
          <w:szCs w:val="28"/>
          <w:u w:val="single"/>
        </w:rPr>
        <w:t xml:space="preserve"> </w:t>
      </w:r>
    </w:p>
    <w:p w:rsidR="005153F8" w:rsidRDefault="005153F8" w:rsidP="00475FAB">
      <w:pPr>
        <w:pStyle w:val="Bezodstpw"/>
        <w:keepNext/>
        <w:spacing w:line="276" w:lineRule="auto"/>
        <w:jc w:val="both"/>
        <w:rPr>
          <w:rFonts w:ascii="Tahoma" w:hAnsi="Tahoma" w:cs="Tahoma"/>
          <w:b/>
          <w:sz w:val="18"/>
          <w:szCs w:val="18"/>
          <w:u w:val="single"/>
        </w:rPr>
      </w:pPr>
    </w:p>
    <w:p w:rsidR="00F5231F" w:rsidRDefault="00F5231F" w:rsidP="00475FAB">
      <w:pPr>
        <w:pStyle w:val="Bezodstpw"/>
        <w:keepNext/>
        <w:spacing w:line="276" w:lineRule="auto"/>
        <w:jc w:val="both"/>
        <w:rPr>
          <w:rFonts w:ascii="Tahoma" w:hAnsi="Tahoma" w:cs="Tahoma"/>
          <w:b/>
          <w:sz w:val="18"/>
          <w:szCs w:val="18"/>
          <w:u w:val="single"/>
        </w:rPr>
      </w:pPr>
    </w:p>
    <w:p w:rsidR="00F5231F" w:rsidRDefault="00F5231F" w:rsidP="00475FAB">
      <w:pPr>
        <w:pStyle w:val="Bezodstpw"/>
        <w:keepNext/>
        <w:spacing w:line="276" w:lineRule="auto"/>
        <w:jc w:val="both"/>
        <w:rPr>
          <w:rFonts w:ascii="Tahoma" w:hAnsi="Tahoma" w:cs="Tahoma"/>
          <w:b/>
          <w:sz w:val="18"/>
          <w:szCs w:val="18"/>
          <w:u w:val="single"/>
        </w:rPr>
      </w:pPr>
    </w:p>
    <w:p w:rsidR="005153F8" w:rsidRPr="005153F8" w:rsidRDefault="005153F8" w:rsidP="00475FAB">
      <w:pPr>
        <w:pStyle w:val="Bezodstpw"/>
        <w:keepNext/>
        <w:spacing w:line="276" w:lineRule="auto"/>
        <w:jc w:val="both"/>
        <w:rPr>
          <w:rFonts w:ascii="Tahoma" w:hAnsi="Tahoma" w:cs="Tahoma"/>
          <w:b/>
          <w:sz w:val="18"/>
          <w:szCs w:val="18"/>
          <w:u w:val="single"/>
        </w:rPr>
      </w:pPr>
      <w:r w:rsidRPr="005153F8">
        <w:rPr>
          <w:rFonts w:ascii="Tahoma" w:hAnsi="Tahoma" w:cs="Tahoma"/>
          <w:b/>
          <w:sz w:val="18"/>
          <w:szCs w:val="18"/>
          <w:u w:val="single"/>
        </w:rPr>
        <w:t xml:space="preserve">Uzupełnienie oświetlenia ulicznego na obszarze Gminy </w:t>
      </w:r>
      <w:r w:rsidR="006F5A3B">
        <w:rPr>
          <w:rFonts w:ascii="Tahoma" w:hAnsi="Tahoma" w:cs="Tahoma"/>
          <w:b/>
          <w:sz w:val="18"/>
          <w:szCs w:val="18"/>
          <w:u w:val="single"/>
        </w:rPr>
        <w:t xml:space="preserve">: Przebudowa istniejącego oświetlenia chodnika między ul. Staffa i Kadetów </w:t>
      </w:r>
      <w:r w:rsidRPr="005153F8">
        <w:rPr>
          <w:rFonts w:ascii="Tahoma" w:hAnsi="Tahoma" w:cs="Tahoma"/>
          <w:b/>
          <w:sz w:val="18"/>
          <w:szCs w:val="18"/>
          <w:u w:val="single"/>
        </w:rPr>
        <w:t>w Kędzierzynie</w:t>
      </w:r>
      <w:r w:rsidR="00F5231F">
        <w:rPr>
          <w:rFonts w:ascii="Tahoma" w:hAnsi="Tahoma" w:cs="Tahoma"/>
          <w:b/>
          <w:sz w:val="18"/>
          <w:szCs w:val="18"/>
          <w:u w:val="single"/>
        </w:rPr>
        <w:t xml:space="preserve"> </w:t>
      </w:r>
      <w:r w:rsidRPr="005153F8">
        <w:rPr>
          <w:rFonts w:ascii="Tahoma" w:hAnsi="Tahoma" w:cs="Tahoma"/>
          <w:b/>
          <w:sz w:val="18"/>
          <w:szCs w:val="18"/>
          <w:u w:val="single"/>
        </w:rPr>
        <w:t>-</w:t>
      </w:r>
      <w:r w:rsidR="00F5231F">
        <w:rPr>
          <w:rFonts w:ascii="Tahoma" w:hAnsi="Tahoma" w:cs="Tahoma"/>
          <w:b/>
          <w:sz w:val="18"/>
          <w:szCs w:val="18"/>
          <w:u w:val="single"/>
        </w:rPr>
        <w:t xml:space="preserve"> </w:t>
      </w:r>
      <w:r w:rsidRPr="005153F8">
        <w:rPr>
          <w:rFonts w:ascii="Tahoma" w:hAnsi="Tahoma" w:cs="Tahoma"/>
          <w:b/>
          <w:sz w:val="18"/>
          <w:szCs w:val="18"/>
          <w:u w:val="single"/>
        </w:rPr>
        <w:t>Koźlu</w:t>
      </w:r>
    </w:p>
    <w:p w:rsidR="005153F8" w:rsidRDefault="005153F8" w:rsidP="00475FAB">
      <w:pPr>
        <w:pStyle w:val="Bezodstpw"/>
        <w:keepNext/>
        <w:spacing w:line="276" w:lineRule="auto"/>
        <w:jc w:val="both"/>
        <w:rPr>
          <w:rFonts w:asciiTheme="minorHAnsi" w:hAnsiTheme="minorHAnsi"/>
          <w:b/>
          <w:sz w:val="18"/>
          <w:szCs w:val="18"/>
          <w:u w:val="single"/>
        </w:rPr>
      </w:pPr>
    </w:p>
    <w:p w:rsidR="00F5231F" w:rsidRDefault="00F5231F" w:rsidP="00475FAB">
      <w:pPr>
        <w:pStyle w:val="Bezodstpw"/>
        <w:keepNext/>
        <w:spacing w:line="276" w:lineRule="auto"/>
        <w:jc w:val="both"/>
        <w:rPr>
          <w:rFonts w:asciiTheme="minorHAnsi" w:hAnsiTheme="minorHAnsi"/>
          <w:b/>
          <w:sz w:val="18"/>
          <w:szCs w:val="18"/>
          <w:u w:val="single"/>
        </w:rPr>
      </w:pPr>
    </w:p>
    <w:p w:rsidR="00BF6BF0" w:rsidRDefault="00BF6BF0" w:rsidP="00475FAB">
      <w:pPr>
        <w:keepNext/>
        <w:ind w:firstLine="708"/>
        <w:jc w:val="center"/>
        <w:rPr>
          <w:rFonts w:eastAsia="Calibri"/>
          <w:b/>
          <w:bCs/>
          <w:sz w:val="18"/>
          <w:szCs w:val="18"/>
          <w:u w:val="single"/>
          <w:lang w:eastAsia="en-US"/>
        </w:rPr>
      </w:pPr>
      <w:r w:rsidRPr="00BB3080">
        <w:rPr>
          <w:rFonts w:eastAsia="Calibri"/>
          <w:b/>
          <w:bCs/>
          <w:sz w:val="18"/>
          <w:szCs w:val="18"/>
          <w:u w:val="single"/>
          <w:lang w:eastAsia="en-US"/>
        </w:rPr>
        <w:t>HARMONOGRAM RZECZOWO-FINANSOWY</w:t>
      </w:r>
      <w:r w:rsidR="00CE6652">
        <w:rPr>
          <w:rFonts w:eastAsia="Calibri"/>
          <w:b/>
          <w:bCs/>
          <w:sz w:val="18"/>
          <w:szCs w:val="18"/>
          <w:u w:val="single"/>
          <w:lang w:eastAsia="en-US"/>
        </w:rPr>
        <w:t xml:space="preserve"> </w:t>
      </w:r>
    </w:p>
    <w:p w:rsidR="00306A00" w:rsidRDefault="00306A00" w:rsidP="00475FAB">
      <w:pPr>
        <w:keepNext/>
        <w:ind w:firstLine="708"/>
        <w:jc w:val="center"/>
        <w:rPr>
          <w:rFonts w:eastAsia="Calibri"/>
          <w:b/>
          <w:bCs/>
          <w:sz w:val="18"/>
          <w:szCs w:val="18"/>
          <w:u w:val="single"/>
          <w:lang w:eastAsia="en-US"/>
        </w:rPr>
      </w:pPr>
    </w:p>
    <w:p w:rsidR="00F5231F" w:rsidRDefault="00F5231F" w:rsidP="00475FAB">
      <w:pPr>
        <w:keepNext/>
        <w:ind w:firstLine="708"/>
        <w:jc w:val="center"/>
        <w:rPr>
          <w:rFonts w:eastAsia="Calibri"/>
          <w:b/>
          <w:bCs/>
          <w:sz w:val="18"/>
          <w:szCs w:val="18"/>
          <w:u w:val="single"/>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3574"/>
        <w:gridCol w:w="1562"/>
        <w:gridCol w:w="1302"/>
        <w:gridCol w:w="1057"/>
        <w:gridCol w:w="1081"/>
        <w:gridCol w:w="1045"/>
      </w:tblGrid>
      <w:tr w:rsidR="00BF6BF0" w:rsidRPr="00BF6BF0" w:rsidTr="00B16F00">
        <w:trPr>
          <w:trHeight w:val="1552"/>
          <w:jc w:val="center"/>
        </w:trPr>
        <w:tc>
          <w:tcPr>
            <w:tcW w:w="220" w:type="pct"/>
            <w:tcBorders>
              <w:top w:val="single" w:sz="18" w:space="0" w:color="auto"/>
              <w:left w:val="single" w:sz="18" w:space="0" w:color="auto"/>
              <w:bottom w:val="single" w:sz="4" w:space="0" w:color="auto"/>
              <w:right w:val="single" w:sz="4" w:space="0" w:color="auto"/>
            </w:tcBorders>
            <w:vAlign w:val="center"/>
          </w:tcPr>
          <w:p w:rsidR="00BF6BF0" w:rsidRPr="00BF6BF0" w:rsidRDefault="00BF6BF0" w:rsidP="00475FAB">
            <w:pPr>
              <w:keepNext/>
              <w:spacing w:after="200" w:line="276" w:lineRule="auto"/>
              <w:jc w:val="center"/>
              <w:rPr>
                <w:rFonts w:eastAsia="Calibri"/>
                <w:b/>
                <w:sz w:val="20"/>
                <w:szCs w:val="20"/>
                <w:lang w:eastAsia="en-US"/>
              </w:rPr>
            </w:pPr>
            <w:r w:rsidRPr="00BF6BF0">
              <w:rPr>
                <w:rFonts w:eastAsia="Calibri"/>
                <w:b/>
                <w:sz w:val="20"/>
                <w:szCs w:val="20"/>
                <w:lang w:eastAsia="en-US"/>
              </w:rPr>
              <w:t>Lp.</w:t>
            </w:r>
          </w:p>
        </w:tc>
        <w:tc>
          <w:tcPr>
            <w:tcW w:w="1776" w:type="pct"/>
            <w:tcBorders>
              <w:top w:val="single" w:sz="18" w:space="0" w:color="auto"/>
              <w:left w:val="single" w:sz="4" w:space="0" w:color="auto"/>
              <w:bottom w:val="single" w:sz="4" w:space="0" w:color="auto"/>
              <w:right w:val="single" w:sz="4" w:space="0" w:color="auto"/>
            </w:tcBorders>
            <w:vAlign w:val="center"/>
          </w:tcPr>
          <w:p w:rsidR="00BF6BF0" w:rsidRPr="00BF6BF0" w:rsidRDefault="00BF6BF0" w:rsidP="00475FAB">
            <w:pPr>
              <w:keepNext/>
              <w:spacing w:after="200" w:line="276" w:lineRule="auto"/>
              <w:jc w:val="center"/>
              <w:rPr>
                <w:rFonts w:eastAsia="Calibri"/>
                <w:b/>
                <w:sz w:val="20"/>
                <w:szCs w:val="20"/>
                <w:lang w:eastAsia="en-US"/>
              </w:rPr>
            </w:pPr>
            <w:r w:rsidRPr="00BF6BF0">
              <w:rPr>
                <w:rFonts w:eastAsia="Calibri"/>
                <w:b/>
                <w:sz w:val="20"/>
                <w:szCs w:val="20"/>
                <w:lang w:eastAsia="en-US"/>
              </w:rPr>
              <w:t>Zakres rzeczowy</w:t>
            </w:r>
          </w:p>
        </w:tc>
        <w:tc>
          <w:tcPr>
            <w:tcW w:w="776" w:type="pct"/>
            <w:tcBorders>
              <w:top w:val="single" w:sz="18" w:space="0" w:color="auto"/>
              <w:left w:val="single" w:sz="4" w:space="0" w:color="auto"/>
              <w:bottom w:val="single" w:sz="4" w:space="0" w:color="auto"/>
              <w:right w:val="single" w:sz="4" w:space="0" w:color="auto"/>
            </w:tcBorders>
            <w:vAlign w:val="center"/>
          </w:tcPr>
          <w:p w:rsidR="00BF6BF0" w:rsidRPr="00BF6BF0" w:rsidRDefault="00BF6BF0" w:rsidP="00475FAB">
            <w:pPr>
              <w:keepNext/>
              <w:spacing w:after="200" w:line="276" w:lineRule="auto"/>
              <w:jc w:val="center"/>
              <w:rPr>
                <w:rFonts w:eastAsia="Calibri"/>
                <w:b/>
                <w:sz w:val="18"/>
                <w:szCs w:val="18"/>
                <w:lang w:eastAsia="en-US"/>
              </w:rPr>
            </w:pPr>
            <w:r w:rsidRPr="00BF6BF0">
              <w:rPr>
                <w:rFonts w:eastAsia="Calibri"/>
                <w:b/>
                <w:sz w:val="18"/>
                <w:szCs w:val="18"/>
                <w:lang w:eastAsia="en-US"/>
              </w:rPr>
              <w:t>Dopuszczalna wartość graniczna Zamawiającego</w:t>
            </w:r>
          </w:p>
          <w:p w:rsidR="00BF6BF0" w:rsidRPr="00BF6BF0" w:rsidRDefault="00BF6BF0" w:rsidP="00475FAB">
            <w:pPr>
              <w:keepNext/>
              <w:spacing w:after="200" w:line="276" w:lineRule="auto"/>
              <w:jc w:val="center"/>
              <w:rPr>
                <w:rFonts w:eastAsia="Calibri"/>
                <w:b/>
                <w:sz w:val="18"/>
                <w:szCs w:val="18"/>
                <w:lang w:eastAsia="en-US"/>
              </w:rPr>
            </w:pPr>
            <w:r w:rsidRPr="00BF6BF0">
              <w:rPr>
                <w:rFonts w:eastAsia="Calibri"/>
                <w:b/>
                <w:sz w:val="18"/>
                <w:szCs w:val="18"/>
                <w:lang w:eastAsia="en-US"/>
              </w:rPr>
              <w:t>[ % ]</w:t>
            </w:r>
          </w:p>
        </w:tc>
        <w:tc>
          <w:tcPr>
            <w:tcW w:w="647" w:type="pct"/>
            <w:tcBorders>
              <w:top w:val="single" w:sz="18" w:space="0" w:color="auto"/>
              <w:left w:val="single" w:sz="4" w:space="0" w:color="auto"/>
              <w:bottom w:val="single" w:sz="4" w:space="0" w:color="auto"/>
              <w:right w:val="single" w:sz="4" w:space="0" w:color="auto"/>
            </w:tcBorders>
          </w:tcPr>
          <w:p w:rsidR="00BF6BF0" w:rsidRPr="00BF6BF0" w:rsidRDefault="00BF6BF0" w:rsidP="00475FAB">
            <w:pPr>
              <w:keepNext/>
              <w:spacing w:after="200" w:line="276" w:lineRule="auto"/>
              <w:jc w:val="center"/>
              <w:rPr>
                <w:rFonts w:eastAsia="Calibri"/>
                <w:b/>
                <w:sz w:val="18"/>
                <w:szCs w:val="18"/>
                <w:lang w:eastAsia="en-US"/>
              </w:rPr>
            </w:pPr>
            <w:r w:rsidRPr="00BF6BF0">
              <w:rPr>
                <w:rFonts w:eastAsia="Calibri"/>
                <w:b/>
                <w:sz w:val="18"/>
                <w:szCs w:val="18"/>
                <w:lang w:eastAsia="en-US"/>
              </w:rPr>
              <w:t xml:space="preserve">Udział </w:t>
            </w:r>
            <w:r w:rsidRPr="00BF6BF0">
              <w:rPr>
                <w:rFonts w:eastAsia="Calibri"/>
                <w:b/>
                <w:sz w:val="18"/>
                <w:szCs w:val="18"/>
                <w:lang w:eastAsia="en-US"/>
              </w:rPr>
              <w:br/>
              <w:t>w  ofercie</w:t>
            </w:r>
          </w:p>
          <w:p w:rsidR="00BF6BF0" w:rsidRPr="00BF6BF0" w:rsidRDefault="00BF6BF0" w:rsidP="00475FAB">
            <w:pPr>
              <w:keepNext/>
              <w:spacing w:after="200" w:line="276" w:lineRule="auto"/>
              <w:jc w:val="center"/>
              <w:rPr>
                <w:rFonts w:eastAsia="Calibri"/>
                <w:i/>
                <w:color w:val="FF0000"/>
                <w:sz w:val="18"/>
                <w:szCs w:val="18"/>
                <w:lang w:eastAsia="en-US"/>
              </w:rPr>
            </w:pPr>
            <w:r w:rsidRPr="00BF6BF0">
              <w:rPr>
                <w:rFonts w:eastAsia="Calibri"/>
                <w:i/>
                <w:color w:val="FF0000"/>
                <w:sz w:val="18"/>
                <w:szCs w:val="18"/>
                <w:lang w:eastAsia="en-US"/>
              </w:rPr>
              <w:t>(</w:t>
            </w:r>
            <w:r w:rsidRPr="00BF6BF0">
              <w:rPr>
                <w:rFonts w:eastAsia="Calibri"/>
                <w:b/>
                <w:i/>
                <w:color w:val="FF0000"/>
                <w:sz w:val="18"/>
                <w:szCs w:val="18"/>
                <w:lang w:eastAsia="en-US"/>
              </w:rPr>
              <w:t>podaje Wykonawca</w:t>
            </w:r>
            <w:r w:rsidRPr="00BF6BF0">
              <w:rPr>
                <w:rFonts w:eastAsia="Calibri"/>
                <w:i/>
                <w:color w:val="FF0000"/>
                <w:sz w:val="18"/>
                <w:szCs w:val="18"/>
                <w:lang w:eastAsia="en-US"/>
              </w:rPr>
              <w:t>)</w:t>
            </w:r>
          </w:p>
          <w:p w:rsidR="00BF6BF0" w:rsidRPr="00BF6BF0" w:rsidRDefault="00BF6BF0" w:rsidP="00475FAB">
            <w:pPr>
              <w:keepNext/>
              <w:spacing w:after="200" w:line="276" w:lineRule="auto"/>
              <w:jc w:val="center"/>
              <w:rPr>
                <w:rFonts w:eastAsia="Calibri"/>
                <w:b/>
                <w:sz w:val="18"/>
                <w:szCs w:val="18"/>
                <w:lang w:eastAsia="en-US"/>
              </w:rPr>
            </w:pPr>
            <w:r w:rsidRPr="00BF6BF0">
              <w:rPr>
                <w:rFonts w:eastAsia="Calibri"/>
                <w:b/>
                <w:sz w:val="18"/>
                <w:szCs w:val="18"/>
                <w:lang w:eastAsia="en-US"/>
              </w:rPr>
              <w:t>[ % ]</w:t>
            </w:r>
          </w:p>
        </w:tc>
        <w:tc>
          <w:tcPr>
            <w:tcW w:w="525" w:type="pct"/>
            <w:tcBorders>
              <w:top w:val="single" w:sz="18" w:space="0" w:color="auto"/>
              <w:left w:val="single" w:sz="4" w:space="0" w:color="auto"/>
              <w:bottom w:val="single" w:sz="4" w:space="0" w:color="auto"/>
              <w:right w:val="single" w:sz="4" w:space="0" w:color="auto"/>
            </w:tcBorders>
            <w:vAlign w:val="center"/>
          </w:tcPr>
          <w:p w:rsidR="00BF6BF0" w:rsidRPr="00BF6BF0" w:rsidRDefault="00BF6BF0" w:rsidP="00475FAB">
            <w:pPr>
              <w:keepNext/>
              <w:spacing w:after="200" w:line="276" w:lineRule="auto"/>
              <w:jc w:val="center"/>
              <w:rPr>
                <w:rFonts w:eastAsia="Calibri"/>
                <w:b/>
                <w:sz w:val="18"/>
                <w:szCs w:val="18"/>
                <w:lang w:eastAsia="en-US"/>
              </w:rPr>
            </w:pPr>
            <w:r w:rsidRPr="00BF6BF0">
              <w:rPr>
                <w:rFonts w:eastAsia="Calibri"/>
                <w:b/>
                <w:sz w:val="18"/>
                <w:szCs w:val="18"/>
                <w:lang w:eastAsia="en-US"/>
              </w:rPr>
              <w:t>Kwota brutto [zł]</w:t>
            </w:r>
          </w:p>
        </w:tc>
        <w:tc>
          <w:tcPr>
            <w:tcW w:w="537" w:type="pct"/>
            <w:tcBorders>
              <w:top w:val="single" w:sz="18" w:space="0" w:color="auto"/>
              <w:left w:val="single" w:sz="4" w:space="0" w:color="auto"/>
              <w:bottom w:val="single" w:sz="4" w:space="0" w:color="auto"/>
              <w:right w:val="single" w:sz="4" w:space="0" w:color="auto"/>
            </w:tcBorders>
            <w:vAlign w:val="center"/>
          </w:tcPr>
          <w:p w:rsidR="00BF6BF0" w:rsidRPr="00BF6BF0" w:rsidRDefault="00BF6BF0" w:rsidP="00475FAB">
            <w:pPr>
              <w:keepNext/>
              <w:spacing w:after="200" w:line="276" w:lineRule="auto"/>
              <w:jc w:val="center"/>
              <w:rPr>
                <w:rFonts w:eastAsia="Calibri"/>
                <w:b/>
                <w:sz w:val="18"/>
                <w:szCs w:val="18"/>
                <w:lang w:eastAsia="en-US"/>
              </w:rPr>
            </w:pPr>
            <w:r w:rsidRPr="00BF6BF0">
              <w:rPr>
                <w:rFonts w:eastAsia="Calibri"/>
                <w:b/>
                <w:sz w:val="18"/>
                <w:szCs w:val="18"/>
                <w:lang w:eastAsia="en-US"/>
              </w:rPr>
              <w:t>Czas realizacji [dni]</w:t>
            </w:r>
          </w:p>
        </w:tc>
        <w:tc>
          <w:tcPr>
            <w:tcW w:w="519" w:type="pct"/>
            <w:tcBorders>
              <w:top w:val="single" w:sz="18" w:space="0" w:color="auto"/>
              <w:left w:val="single" w:sz="4" w:space="0" w:color="auto"/>
              <w:bottom w:val="single" w:sz="4" w:space="0" w:color="auto"/>
              <w:right w:val="single" w:sz="18" w:space="0" w:color="auto"/>
            </w:tcBorders>
            <w:vAlign w:val="center"/>
          </w:tcPr>
          <w:p w:rsidR="00BF6BF0" w:rsidRPr="00BF6BF0" w:rsidRDefault="00BF6BF0" w:rsidP="00475FAB">
            <w:pPr>
              <w:keepNext/>
              <w:spacing w:after="200" w:line="276" w:lineRule="auto"/>
              <w:jc w:val="center"/>
              <w:rPr>
                <w:rFonts w:eastAsia="Calibri"/>
                <w:b/>
                <w:sz w:val="18"/>
                <w:szCs w:val="18"/>
                <w:lang w:eastAsia="en-US"/>
              </w:rPr>
            </w:pPr>
            <w:proofErr w:type="spellStart"/>
            <w:r w:rsidRPr="00BF6BF0">
              <w:rPr>
                <w:rFonts w:eastAsia="Calibri"/>
                <w:b/>
                <w:sz w:val="18"/>
                <w:szCs w:val="18"/>
                <w:lang w:eastAsia="en-US"/>
              </w:rPr>
              <w:t>Podwyko-nawstwo</w:t>
            </w:r>
            <w:proofErr w:type="spellEnd"/>
          </w:p>
          <w:p w:rsidR="00BF6BF0" w:rsidRPr="00BF6BF0" w:rsidRDefault="00BF6BF0" w:rsidP="00475FAB">
            <w:pPr>
              <w:keepNext/>
              <w:spacing w:before="120" w:after="200" w:line="276" w:lineRule="auto"/>
              <w:jc w:val="center"/>
              <w:rPr>
                <w:rFonts w:eastAsia="Calibri"/>
                <w:b/>
                <w:sz w:val="18"/>
                <w:szCs w:val="18"/>
                <w:lang w:eastAsia="en-US"/>
              </w:rPr>
            </w:pPr>
            <w:r w:rsidRPr="00BF6BF0">
              <w:rPr>
                <w:rFonts w:eastAsia="Calibri"/>
                <w:b/>
                <w:sz w:val="18"/>
                <w:szCs w:val="18"/>
                <w:lang w:eastAsia="en-US"/>
              </w:rPr>
              <w:t>TAK/NIE</w:t>
            </w:r>
          </w:p>
        </w:tc>
      </w:tr>
      <w:tr w:rsidR="00BF6BF0" w:rsidRPr="00BF6BF0" w:rsidTr="00B16F00">
        <w:trPr>
          <w:trHeight w:val="310"/>
          <w:jc w:val="center"/>
        </w:trPr>
        <w:tc>
          <w:tcPr>
            <w:tcW w:w="220" w:type="pct"/>
            <w:tcBorders>
              <w:top w:val="single" w:sz="4" w:space="0" w:color="auto"/>
              <w:left w:val="single" w:sz="18" w:space="0" w:color="auto"/>
              <w:bottom w:val="single" w:sz="18" w:space="0" w:color="auto"/>
              <w:right w:val="single" w:sz="4" w:space="0" w:color="auto"/>
            </w:tcBorders>
            <w:vAlign w:val="center"/>
          </w:tcPr>
          <w:p w:rsidR="00BF6BF0" w:rsidRPr="00BF6BF0" w:rsidRDefault="00BF6BF0" w:rsidP="00475FAB">
            <w:pPr>
              <w:keepNext/>
              <w:spacing w:after="200" w:line="276" w:lineRule="auto"/>
              <w:jc w:val="center"/>
              <w:rPr>
                <w:rFonts w:eastAsia="Calibri"/>
                <w:sz w:val="16"/>
                <w:szCs w:val="16"/>
                <w:lang w:eastAsia="en-US"/>
              </w:rPr>
            </w:pPr>
            <w:r w:rsidRPr="00BF6BF0">
              <w:rPr>
                <w:rFonts w:eastAsia="Calibri"/>
                <w:sz w:val="16"/>
                <w:szCs w:val="16"/>
                <w:lang w:eastAsia="en-US"/>
              </w:rPr>
              <w:t>1</w:t>
            </w:r>
          </w:p>
        </w:tc>
        <w:tc>
          <w:tcPr>
            <w:tcW w:w="1776" w:type="pct"/>
            <w:tcBorders>
              <w:top w:val="single" w:sz="4" w:space="0" w:color="auto"/>
              <w:left w:val="single" w:sz="4" w:space="0" w:color="auto"/>
              <w:bottom w:val="single" w:sz="18" w:space="0" w:color="auto"/>
              <w:right w:val="single" w:sz="4" w:space="0" w:color="auto"/>
            </w:tcBorders>
            <w:vAlign w:val="center"/>
          </w:tcPr>
          <w:p w:rsidR="00BF6BF0" w:rsidRPr="00BF6BF0" w:rsidRDefault="00BF6BF0" w:rsidP="00475FAB">
            <w:pPr>
              <w:keepNext/>
              <w:spacing w:after="200" w:line="276" w:lineRule="auto"/>
              <w:jc w:val="center"/>
              <w:rPr>
                <w:rFonts w:eastAsia="Calibri"/>
                <w:sz w:val="16"/>
                <w:szCs w:val="16"/>
                <w:lang w:eastAsia="en-US"/>
              </w:rPr>
            </w:pPr>
            <w:r w:rsidRPr="00BF6BF0">
              <w:rPr>
                <w:rFonts w:eastAsia="Calibri"/>
                <w:sz w:val="16"/>
                <w:szCs w:val="16"/>
                <w:lang w:eastAsia="en-US"/>
              </w:rPr>
              <w:t>2</w:t>
            </w:r>
          </w:p>
        </w:tc>
        <w:tc>
          <w:tcPr>
            <w:tcW w:w="776" w:type="pct"/>
            <w:tcBorders>
              <w:top w:val="single" w:sz="4" w:space="0" w:color="auto"/>
              <w:left w:val="single" w:sz="4" w:space="0" w:color="auto"/>
              <w:bottom w:val="single" w:sz="18" w:space="0" w:color="auto"/>
              <w:right w:val="single" w:sz="4" w:space="0" w:color="auto"/>
            </w:tcBorders>
            <w:vAlign w:val="center"/>
          </w:tcPr>
          <w:p w:rsidR="00BF6BF0" w:rsidRPr="00BF6BF0" w:rsidRDefault="00BF6BF0" w:rsidP="00475FAB">
            <w:pPr>
              <w:keepNext/>
              <w:spacing w:after="200" w:line="276" w:lineRule="auto"/>
              <w:jc w:val="center"/>
              <w:rPr>
                <w:rFonts w:eastAsia="Calibri"/>
                <w:sz w:val="16"/>
                <w:szCs w:val="16"/>
                <w:lang w:eastAsia="en-US"/>
              </w:rPr>
            </w:pPr>
            <w:r w:rsidRPr="00BF6BF0">
              <w:rPr>
                <w:rFonts w:eastAsia="Calibri"/>
                <w:sz w:val="16"/>
                <w:szCs w:val="16"/>
                <w:lang w:eastAsia="en-US"/>
              </w:rPr>
              <w:t>3</w:t>
            </w:r>
          </w:p>
        </w:tc>
        <w:tc>
          <w:tcPr>
            <w:tcW w:w="647" w:type="pct"/>
            <w:tcBorders>
              <w:top w:val="single" w:sz="4" w:space="0" w:color="auto"/>
              <w:left w:val="single" w:sz="4" w:space="0" w:color="auto"/>
              <w:bottom w:val="single" w:sz="18" w:space="0" w:color="auto"/>
              <w:right w:val="single" w:sz="4" w:space="0" w:color="auto"/>
            </w:tcBorders>
            <w:vAlign w:val="center"/>
          </w:tcPr>
          <w:p w:rsidR="00BF6BF0" w:rsidRPr="00BF6BF0" w:rsidRDefault="00BF6BF0" w:rsidP="00475FAB">
            <w:pPr>
              <w:keepNext/>
              <w:spacing w:after="200" w:line="276" w:lineRule="auto"/>
              <w:jc w:val="center"/>
              <w:rPr>
                <w:rFonts w:eastAsia="Calibri"/>
                <w:sz w:val="16"/>
                <w:szCs w:val="16"/>
                <w:lang w:eastAsia="en-US"/>
              </w:rPr>
            </w:pPr>
            <w:r w:rsidRPr="00BF6BF0">
              <w:rPr>
                <w:rFonts w:eastAsia="Calibri"/>
                <w:sz w:val="16"/>
                <w:szCs w:val="16"/>
                <w:lang w:eastAsia="en-US"/>
              </w:rPr>
              <w:t>4</w:t>
            </w:r>
          </w:p>
        </w:tc>
        <w:tc>
          <w:tcPr>
            <w:tcW w:w="525" w:type="pct"/>
            <w:tcBorders>
              <w:top w:val="single" w:sz="4" w:space="0" w:color="auto"/>
              <w:left w:val="single" w:sz="4" w:space="0" w:color="auto"/>
              <w:bottom w:val="single" w:sz="18" w:space="0" w:color="auto"/>
              <w:right w:val="single" w:sz="4" w:space="0" w:color="auto"/>
            </w:tcBorders>
            <w:vAlign w:val="center"/>
          </w:tcPr>
          <w:p w:rsidR="00BF6BF0" w:rsidRPr="00BF6BF0" w:rsidRDefault="00BF6BF0" w:rsidP="00475FAB">
            <w:pPr>
              <w:keepNext/>
              <w:spacing w:after="200" w:line="276" w:lineRule="auto"/>
              <w:jc w:val="center"/>
              <w:rPr>
                <w:rFonts w:eastAsia="Calibri"/>
                <w:sz w:val="16"/>
                <w:szCs w:val="16"/>
                <w:lang w:eastAsia="en-US"/>
              </w:rPr>
            </w:pPr>
            <w:r w:rsidRPr="00BF6BF0">
              <w:rPr>
                <w:rFonts w:eastAsia="Calibri"/>
                <w:sz w:val="16"/>
                <w:szCs w:val="16"/>
                <w:lang w:eastAsia="en-US"/>
              </w:rPr>
              <w:t>5</w:t>
            </w:r>
          </w:p>
        </w:tc>
        <w:tc>
          <w:tcPr>
            <w:tcW w:w="537" w:type="pct"/>
            <w:tcBorders>
              <w:top w:val="single" w:sz="4" w:space="0" w:color="auto"/>
              <w:left w:val="single" w:sz="4" w:space="0" w:color="auto"/>
              <w:bottom w:val="single" w:sz="18" w:space="0" w:color="auto"/>
              <w:right w:val="single" w:sz="4" w:space="0" w:color="auto"/>
            </w:tcBorders>
            <w:vAlign w:val="center"/>
          </w:tcPr>
          <w:p w:rsidR="00BF6BF0" w:rsidRPr="00BF6BF0" w:rsidRDefault="00BF6BF0" w:rsidP="00475FAB">
            <w:pPr>
              <w:keepNext/>
              <w:spacing w:after="200" w:line="276" w:lineRule="auto"/>
              <w:jc w:val="center"/>
              <w:rPr>
                <w:rFonts w:eastAsia="Calibri"/>
                <w:sz w:val="16"/>
                <w:szCs w:val="16"/>
                <w:lang w:eastAsia="en-US"/>
              </w:rPr>
            </w:pPr>
            <w:r w:rsidRPr="00BF6BF0">
              <w:rPr>
                <w:rFonts w:eastAsia="Calibri"/>
                <w:sz w:val="16"/>
                <w:szCs w:val="16"/>
                <w:lang w:eastAsia="en-US"/>
              </w:rPr>
              <w:t>6</w:t>
            </w:r>
          </w:p>
        </w:tc>
        <w:tc>
          <w:tcPr>
            <w:tcW w:w="519" w:type="pct"/>
            <w:tcBorders>
              <w:top w:val="single" w:sz="4" w:space="0" w:color="auto"/>
              <w:left w:val="single" w:sz="4" w:space="0" w:color="auto"/>
              <w:bottom w:val="single" w:sz="18" w:space="0" w:color="auto"/>
              <w:right w:val="single" w:sz="18" w:space="0" w:color="auto"/>
            </w:tcBorders>
            <w:vAlign w:val="center"/>
          </w:tcPr>
          <w:p w:rsidR="00BF6BF0" w:rsidRPr="00BF6BF0" w:rsidRDefault="00BF6BF0" w:rsidP="00475FAB">
            <w:pPr>
              <w:keepNext/>
              <w:spacing w:after="200" w:line="276" w:lineRule="auto"/>
              <w:jc w:val="center"/>
              <w:rPr>
                <w:rFonts w:eastAsia="Calibri"/>
                <w:sz w:val="16"/>
                <w:szCs w:val="16"/>
                <w:lang w:eastAsia="en-US"/>
              </w:rPr>
            </w:pPr>
            <w:r w:rsidRPr="00BF6BF0">
              <w:rPr>
                <w:rFonts w:eastAsia="Calibri"/>
                <w:sz w:val="16"/>
                <w:szCs w:val="16"/>
                <w:lang w:eastAsia="en-US"/>
              </w:rPr>
              <w:t>7</w:t>
            </w:r>
          </w:p>
        </w:tc>
      </w:tr>
      <w:tr w:rsidR="00BF6BF0" w:rsidRPr="005153F8" w:rsidTr="005F061B">
        <w:trPr>
          <w:trHeight w:val="555"/>
          <w:jc w:val="center"/>
        </w:trPr>
        <w:tc>
          <w:tcPr>
            <w:tcW w:w="220" w:type="pct"/>
            <w:tcBorders>
              <w:top w:val="single" w:sz="18" w:space="0" w:color="auto"/>
              <w:left w:val="single" w:sz="18" w:space="0" w:color="auto"/>
              <w:bottom w:val="single" w:sz="4" w:space="0" w:color="auto"/>
              <w:right w:val="single" w:sz="4" w:space="0" w:color="auto"/>
            </w:tcBorders>
            <w:vAlign w:val="center"/>
          </w:tcPr>
          <w:p w:rsidR="00BF6BF0" w:rsidRPr="005153F8" w:rsidRDefault="00BF6BF0" w:rsidP="00475FAB">
            <w:pPr>
              <w:keepNext/>
              <w:spacing w:after="200" w:line="276" w:lineRule="auto"/>
              <w:jc w:val="center"/>
              <w:rPr>
                <w:rFonts w:ascii="Tahoma" w:eastAsia="Calibri" w:hAnsi="Tahoma" w:cs="Tahoma"/>
                <w:sz w:val="16"/>
                <w:szCs w:val="16"/>
                <w:lang w:eastAsia="en-US"/>
              </w:rPr>
            </w:pPr>
            <w:r w:rsidRPr="005153F8">
              <w:rPr>
                <w:rFonts w:ascii="Tahoma" w:eastAsia="Calibri" w:hAnsi="Tahoma" w:cs="Tahoma"/>
                <w:sz w:val="16"/>
                <w:szCs w:val="16"/>
                <w:lang w:eastAsia="en-US"/>
              </w:rPr>
              <w:t>1.</w:t>
            </w:r>
          </w:p>
        </w:tc>
        <w:tc>
          <w:tcPr>
            <w:tcW w:w="1776" w:type="pct"/>
            <w:tcBorders>
              <w:top w:val="single" w:sz="18" w:space="0" w:color="auto"/>
              <w:left w:val="single" w:sz="4" w:space="0" w:color="auto"/>
              <w:bottom w:val="single" w:sz="4" w:space="0" w:color="auto"/>
              <w:right w:val="single" w:sz="4" w:space="0" w:color="auto"/>
            </w:tcBorders>
            <w:vAlign w:val="center"/>
          </w:tcPr>
          <w:p w:rsidR="004353DC" w:rsidRPr="005153F8" w:rsidRDefault="006F5A3B" w:rsidP="00475FAB">
            <w:pPr>
              <w:keepNext/>
              <w:shd w:val="clear" w:color="auto" w:fill="FFFFFF"/>
              <w:spacing w:line="226" w:lineRule="exact"/>
              <w:ind w:right="110"/>
              <w:rPr>
                <w:rFonts w:ascii="Tahoma" w:hAnsi="Tahoma" w:cs="Tahoma"/>
                <w:sz w:val="16"/>
                <w:szCs w:val="16"/>
              </w:rPr>
            </w:pPr>
            <w:r>
              <w:rPr>
                <w:rFonts w:ascii="Tahoma" w:hAnsi="Tahoma" w:cs="Tahoma"/>
                <w:sz w:val="16"/>
                <w:szCs w:val="16"/>
              </w:rPr>
              <w:t>Przebudowa istniejącego oświetlenia chodnika między ul. Staffa i Kadetów</w:t>
            </w:r>
            <w:r w:rsidR="005153F8" w:rsidRPr="005153F8">
              <w:rPr>
                <w:rFonts w:ascii="Tahoma" w:hAnsi="Tahoma" w:cs="Tahoma"/>
                <w:sz w:val="16"/>
                <w:szCs w:val="16"/>
              </w:rPr>
              <w:t xml:space="preserve"> w Kędzierzynie-Koźlu </w:t>
            </w:r>
          </w:p>
        </w:tc>
        <w:tc>
          <w:tcPr>
            <w:tcW w:w="776" w:type="pct"/>
            <w:tcBorders>
              <w:top w:val="single" w:sz="18" w:space="0" w:color="auto"/>
              <w:left w:val="single" w:sz="4" w:space="0" w:color="auto"/>
              <w:bottom w:val="single" w:sz="4" w:space="0" w:color="auto"/>
              <w:right w:val="single" w:sz="4" w:space="0" w:color="auto"/>
            </w:tcBorders>
            <w:vAlign w:val="center"/>
          </w:tcPr>
          <w:p w:rsidR="00BF6BF0" w:rsidRPr="005153F8" w:rsidRDefault="00B37AD9" w:rsidP="00475FAB">
            <w:pPr>
              <w:keepNext/>
              <w:spacing w:after="200" w:line="276" w:lineRule="auto"/>
              <w:rPr>
                <w:rFonts w:ascii="Tahoma" w:eastAsia="Calibri" w:hAnsi="Tahoma" w:cs="Tahoma"/>
                <w:sz w:val="16"/>
                <w:szCs w:val="16"/>
                <w:lang w:eastAsia="en-US"/>
              </w:rPr>
            </w:pPr>
            <w:r w:rsidRPr="005153F8">
              <w:rPr>
                <w:rFonts w:ascii="Tahoma" w:eastAsia="Calibri" w:hAnsi="Tahoma" w:cs="Tahoma"/>
                <w:sz w:val="16"/>
                <w:szCs w:val="16"/>
                <w:lang w:eastAsia="en-US"/>
              </w:rPr>
              <w:t>od 0</w:t>
            </w:r>
            <w:r w:rsidR="0094668A" w:rsidRPr="005153F8">
              <w:rPr>
                <w:rFonts w:ascii="Tahoma" w:eastAsia="Calibri" w:hAnsi="Tahoma" w:cs="Tahoma"/>
                <w:sz w:val="16"/>
                <w:szCs w:val="16"/>
                <w:lang w:eastAsia="en-US"/>
              </w:rPr>
              <w:t xml:space="preserve">% do </w:t>
            </w:r>
            <w:r w:rsidRPr="005153F8">
              <w:rPr>
                <w:rFonts w:ascii="Tahoma" w:eastAsia="Calibri" w:hAnsi="Tahoma" w:cs="Tahoma"/>
                <w:sz w:val="16"/>
                <w:szCs w:val="16"/>
                <w:lang w:eastAsia="en-US"/>
              </w:rPr>
              <w:t>10</w:t>
            </w:r>
            <w:r w:rsidR="0094668A" w:rsidRPr="005153F8">
              <w:rPr>
                <w:rFonts w:ascii="Tahoma" w:eastAsia="Calibri" w:hAnsi="Tahoma" w:cs="Tahoma"/>
                <w:sz w:val="16"/>
                <w:szCs w:val="16"/>
                <w:lang w:eastAsia="en-US"/>
              </w:rPr>
              <w:t>0%</w:t>
            </w:r>
          </w:p>
        </w:tc>
        <w:tc>
          <w:tcPr>
            <w:tcW w:w="647" w:type="pct"/>
            <w:tcBorders>
              <w:top w:val="single" w:sz="18" w:space="0" w:color="auto"/>
              <w:left w:val="single" w:sz="4" w:space="0" w:color="auto"/>
              <w:bottom w:val="single" w:sz="4" w:space="0" w:color="auto"/>
              <w:right w:val="single" w:sz="4" w:space="0" w:color="auto"/>
            </w:tcBorders>
          </w:tcPr>
          <w:p w:rsidR="00BF6BF0" w:rsidRPr="005153F8" w:rsidRDefault="00BF6BF0" w:rsidP="00475FAB">
            <w:pPr>
              <w:keepNext/>
              <w:spacing w:after="200" w:line="276" w:lineRule="auto"/>
              <w:jc w:val="center"/>
              <w:rPr>
                <w:rFonts w:ascii="Tahoma" w:eastAsia="Calibri" w:hAnsi="Tahoma" w:cs="Tahoma"/>
                <w:sz w:val="16"/>
                <w:szCs w:val="16"/>
                <w:lang w:eastAsia="en-US"/>
              </w:rPr>
            </w:pPr>
          </w:p>
        </w:tc>
        <w:tc>
          <w:tcPr>
            <w:tcW w:w="525" w:type="pct"/>
            <w:tcBorders>
              <w:top w:val="single" w:sz="18" w:space="0" w:color="auto"/>
              <w:left w:val="single" w:sz="4" w:space="0" w:color="auto"/>
              <w:bottom w:val="single" w:sz="4" w:space="0" w:color="auto"/>
              <w:right w:val="single" w:sz="4" w:space="0" w:color="auto"/>
            </w:tcBorders>
            <w:vAlign w:val="center"/>
          </w:tcPr>
          <w:p w:rsidR="00BF6BF0" w:rsidRPr="005153F8" w:rsidRDefault="00BF6BF0" w:rsidP="00475FAB">
            <w:pPr>
              <w:keepNext/>
              <w:spacing w:after="200" w:line="276" w:lineRule="auto"/>
              <w:jc w:val="center"/>
              <w:rPr>
                <w:rFonts w:ascii="Tahoma" w:eastAsia="Calibri" w:hAnsi="Tahoma" w:cs="Tahoma"/>
                <w:sz w:val="16"/>
                <w:szCs w:val="16"/>
                <w:lang w:eastAsia="en-US"/>
              </w:rPr>
            </w:pPr>
          </w:p>
        </w:tc>
        <w:tc>
          <w:tcPr>
            <w:tcW w:w="537" w:type="pct"/>
            <w:tcBorders>
              <w:top w:val="single" w:sz="18" w:space="0" w:color="auto"/>
              <w:left w:val="single" w:sz="4" w:space="0" w:color="auto"/>
              <w:bottom w:val="single" w:sz="4" w:space="0" w:color="auto"/>
              <w:right w:val="single" w:sz="4" w:space="0" w:color="auto"/>
            </w:tcBorders>
            <w:vAlign w:val="center"/>
          </w:tcPr>
          <w:p w:rsidR="00BF6BF0" w:rsidRPr="005153F8" w:rsidRDefault="00BF6BF0" w:rsidP="00475FAB">
            <w:pPr>
              <w:keepNext/>
              <w:spacing w:after="200" w:line="276" w:lineRule="auto"/>
              <w:jc w:val="center"/>
              <w:rPr>
                <w:rFonts w:ascii="Tahoma" w:eastAsia="Calibri" w:hAnsi="Tahoma" w:cs="Tahoma"/>
                <w:sz w:val="16"/>
                <w:szCs w:val="16"/>
                <w:lang w:eastAsia="en-US"/>
              </w:rPr>
            </w:pPr>
          </w:p>
        </w:tc>
        <w:tc>
          <w:tcPr>
            <w:tcW w:w="519" w:type="pct"/>
            <w:tcBorders>
              <w:top w:val="single" w:sz="18" w:space="0" w:color="auto"/>
              <w:left w:val="single" w:sz="4" w:space="0" w:color="auto"/>
              <w:bottom w:val="single" w:sz="4" w:space="0" w:color="auto"/>
              <w:right w:val="single" w:sz="18" w:space="0" w:color="auto"/>
            </w:tcBorders>
            <w:vAlign w:val="center"/>
          </w:tcPr>
          <w:p w:rsidR="00BF6BF0" w:rsidRPr="005153F8" w:rsidRDefault="00BF6BF0" w:rsidP="00475FAB">
            <w:pPr>
              <w:keepNext/>
              <w:spacing w:after="200" w:line="276" w:lineRule="auto"/>
              <w:rPr>
                <w:rFonts w:ascii="Tahoma" w:eastAsia="Calibri" w:hAnsi="Tahoma" w:cs="Tahoma"/>
                <w:sz w:val="16"/>
                <w:szCs w:val="16"/>
                <w:lang w:eastAsia="en-US"/>
              </w:rPr>
            </w:pPr>
          </w:p>
        </w:tc>
      </w:tr>
      <w:tr w:rsidR="00BF6BF0" w:rsidRPr="005153F8" w:rsidTr="005F061B">
        <w:trPr>
          <w:trHeight w:val="555"/>
          <w:jc w:val="center"/>
        </w:trPr>
        <w:tc>
          <w:tcPr>
            <w:tcW w:w="220" w:type="pct"/>
            <w:tcBorders>
              <w:top w:val="single" w:sz="4" w:space="0" w:color="auto"/>
              <w:left w:val="single" w:sz="18" w:space="0" w:color="auto"/>
              <w:bottom w:val="single" w:sz="4" w:space="0" w:color="auto"/>
              <w:right w:val="single" w:sz="4" w:space="0" w:color="auto"/>
            </w:tcBorders>
            <w:vAlign w:val="center"/>
          </w:tcPr>
          <w:p w:rsidR="00BF6BF0" w:rsidRPr="005153F8" w:rsidRDefault="00BF6BF0" w:rsidP="00475FAB">
            <w:pPr>
              <w:keepNext/>
              <w:spacing w:after="200" w:line="276" w:lineRule="auto"/>
              <w:jc w:val="center"/>
              <w:rPr>
                <w:rFonts w:ascii="Tahoma" w:eastAsia="Calibri" w:hAnsi="Tahoma" w:cs="Tahoma"/>
                <w:sz w:val="16"/>
                <w:szCs w:val="16"/>
                <w:lang w:eastAsia="en-US"/>
              </w:rPr>
            </w:pPr>
          </w:p>
        </w:tc>
        <w:tc>
          <w:tcPr>
            <w:tcW w:w="1776" w:type="pct"/>
            <w:tcBorders>
              <w:top w:val="single" w:sz="4" w:space="0" w:color="auto"/>
              <w:left w:val="single" w:sz="4" w:space="0" w:color="auto"/>
              <w:bottom w:val="single" w:sz="4" w:space="0" w:color="auto"/>
              <w:right w:val="single" w:sz="4" w:space="0" w:color="auto"/>
            </w:tcBorders>
            <w:vAlign w:val="center"/>
          </w:tcPr>
          <w:p w:rsidR="005579E0" w:rsidRPr="005153F8" w:rsidRDefault="005579E0" w:rsidP="00475FAB">
            <w:pPr>
              <w:keepNext/>
              <w:shd w:val="clear" w:color="auto" w:fill="FFFFFF"/>
              <w:spacing w:line="226" w:lineRule="exact"/>
              <w:ind w:right="110"/>
              <w:rPr>
                <w:rFonts w:ascii="Tahoma" w:hAnsi="Tahoma" w:cs="Tahoma"/>
                <w:sz w:val="16"/>
                <w:szCs w:val="16"/>
              </w:rPr>
            </w:pPr>
          </w:p>
        </w:tc>
        <w:tc>
          <w:tcPr>
            <w:tcW w:w="776" w:type="pct"/>
            <w:tcBorders>
              <w:top w:val="single" w:sz="4" w:space="0" w:color="auto"/>
              <w:left w:val="single" w:sz="4" w:space="0" w:color="auto"/>
              <w:bottom w:val="single" w:sz="4" w:space="0" w:color="auto"/>
              <w:right w:val="single" w:sz="4" w:space="0" w:color="auto"/>
            </w:tcBorders>
            <w:vAlign w:val="center"/>
          </w:tcPr>
          <w:p w:rsidR="00BF6BF0" w:rsidRPr="005153F8" w:rsidRDefault="00BF6BF0" w:rsidP="00475FAB">
            <w:pPr>
              <w:keepNext/>
              <w:spacing w:after="200" w:line="276" w:lineRule="auto"/>
              <w:jc w:val="center"/>
              <w:rPr>
                <w:rFonts w:ascii="Tahoma" w:eastAsia="Calibri" w:hAnsi="Tahoma" w:cs="Tahoma"/>
                <w:sz w:val="16"/>
                <w:szCs w:val="16"/>
                <w:lang w:eastAsia="en-US"/>
              </w:rPr>
            </w:pPr>
          </w:p>
        </w:tc>
        <w:tc>
          <w:tcPr>
            <w:tcW w:w="647" w:type="pct"/>
            <w:tcBorders>
              <w:top w:val="single" w:sz="4" w:space="0" w:color="auto"/>
              <w:left w:val="single" w:sz="4" w:space="0" w:color="auto"/>
              <w:bottom w:val="single" w:sz="4" w:space="0" w:color="auto"/>
              <w:right w:val="single" w:sz="4" w:space="0" w:color="auto"/>
            </w:tcBorders>
          </w:tcPr>
          <w:p w:rsidR="00BF6BF0" w:rsidRPr="005153F8" w:rsidRDefault="00BF6BF0" w:rsidP="00475FAB">
            <w:pPr>
              <w:keepNext/>
              <w:spacing w:after="200" w:line="276" w:lineRule="auto"/>
              <w:jc w:val="center"/>
              <w:rPr>
                <w:rFonts w:ascii="Tahoma" w:eastAsia="Calibri" w:hAnsi="Tahoma" w:cs="Tahoma"/>
                <w:sz w:val="16"/>
                <w:szCs w:val="16"/>
                <w:lang w:eastAsia="en-US"/>
              </w:rPr>
            </w:pPr>
          </w:p>
        </w:tc>
        <w:tc>
          <w:tcPr>
            <w:tcW w:w="525" w:type="pct"/>
            <w:tcBorders>
              <w:top w:val="single" w:sz="4" w:space="0" w:color="auto"/>
              <w:left w:val="single" w:sz="4" w:space="0" w:color="auto"/>
              <w:bottom w:val="single" w:sz="4" w:space="0" w:color="auto"/>
              <w:right w:val="single" w:sz="4" w:space="0" w:color="auto"/>
            </w:tcBorders>
            <w:vAlign w:val="center"/>
          </w:tcPr>
          <w:p w:rsidR="00BF6BF0" w:rsidRPr="005153F8" w:rsidRDefault="00BF6BF0" w:rsidP="00475FAB">
            <w:pPr>
              <w:keepNext/>
              <w:spacing w:after="200" w:line="276" w:lineRule="auto"/>
              <w:jc w:val="center"/>
              <w:rPr>
                <w:rFonts w:ascii="Tahoma" w:eastAsia="Calibri" w:hAnsi="Tahoma" w:cs="Tahoma"/>
                <w:sz w:val="16"/>
                <w:szCs w:val="16"/>
                <w:lang w:eastAsia="en-US"/>
              </w:rPr>
            </w:pPr>
          </w:p>
        </w:tc>
        <w:tc>
          <w:tcPr>
            <w:tcW w:w="537" w:type="pct"/>
            <w:tcBorders>
              <w:top w:val="single" w:sz="4" w:space="0" w:color="auto"/>
              <w:left w:val="single" w:sz="4" w:space="0" w:color="auto"/>
              <w:bottom w:val="single" w:sz="4" w:space="0" w:color="auto"/>
              <w:right w:val="single" w:sz="4" w:space="0" w:color="auto"/>
            </w:tcBorders>
            <w:vAlign w:val="center"/>
          </w:tcPr>
          <w:p w:rsidR="00BF6BF0" w:rsidRPr="005153F8" w:rsidRDefault="00BF6BF0" w:rsidP="00475FAB">
            <w:pPr>
              <w:keepNext/>
              <w:spacing w:after="200" w:line="276" w:lineRule="auto"/>
              <w:jc w:val="center"/>
              <w:rPr>
                <w:rFonts w:ascii="Tahoma" w:eastAsia="Calibri" w:hAnsi="Tahoma" w:cs="Tahoma"/>
                <w:sz w:val="16"/>
                <w:szCs w:val="16"/>
                <w:lang w:eastAsia="en-US"/>
              </w:rPr>
            </w:pPr>
          </w:p>
        </w:tc>
        <w:tc>
          <w:tcPr>
            <w:tcW w:w="519" w:type="pct"/>
            <w:tcBorders>
              <w:top w:val="single" w:sz="4" w:space="0" w:color="auto"/>
              <w:left w:val="single" w:sz="4" w:space="0" w:color="auto"/>
              <w:bottom w:val="single" w:sz="4" w:space="0" w:color="auto"/>
              <w:right w:val="single" w:sz="18" w:space="0" w:color="auto"/>
            </w:tcBorders>
            <w:vAlign w:val="center"/>
          </w:tcPr>
          <w:p w:rsidR="00BF6BF0" w:rsidRPr="005153F8" w:rsidRDefault="00BF6BF0" w:rsidP="00475FAB">
            <w:pPr>
              <w:keepNext/>
              <w:spacing w:after="200" w:line="276" w:lineRule="auto"/>
              <w:rPr>
                <w:rFonts w:ascii="Tahoma" w:eastAsia="Calibri" w:hAnsi="Tahoma" w:cs="Tahoma"/>
                <w:sz w:val="16"/>
                <w:szCs w:val="16"/>
                <w:lang w:eastAsia="en-US"/>
              </w:rPr>
            </w:pPr>
          </w:p>
        </w:tc>
      </w:tr>
      <w:tr w:rsidR="00853046" w:rsidRPr="00853046" w:rsidTr="005F061B">
        <w:trPr>
          <w:trHeight w:val="555"/>
          <w:jc w:val="center"/>
        </w:trPr>
        <w:tc>
          <w:tcPr>
            <w:tcW w:w="220" w:type="pct"/>
            <w:tcBorders>
              <w:top w:val="single" w:sz="4" w:space="0" w:color="auto"/>
              <w:left w:val="single" w:sz="18" w:space="0" w:color="auto"/>
              <w:bottom w:val="single" w:sz="4" w:space="0" w:color="auto"/>
              <w:right w:val="single" w:sz="4" w:space="0" w:color="auto"/>
            </w:tcBorders>
            <w:vAlign w:val="center"/>
          </w:tcPr>
          <w:p w:rsidR="00853046" w:rsidRPr="00853046" w:rsidRDefault="00853046" w:rsidP="00475FAB">
            <w:pPr>
              <w:keepNext/>
              <w:spacing w:after="200" w:line="276" w:lineRule="auto"/>
              <w:jc w:val="center"/>
              <w:rPr>
                <w:rFonts w:eastAsia="Calibri"/>
                <w:sz w:val="16"/>
                <w:szCs w:val="16"/>
                <w:lang w:eastAsia="en-US"/>
              </w:rPr>
            </w:pPr>
          </w:p>
        </w:tc>
        <w:tc>
          <w:tcPr>
            <w:tcW w:w="1776" w:type="pct"/>
            <w:tcBorders>
              <w:top w:val="single" w:sz="4" w:space="0" w:color="auto"/>
              <w:left w:val="single" w:sz="4" w:space="0" w:color="auto"/>
              <w:bottom w:val="single" w:sz="4" w:space="0" w:color="auto"/>
              <w:right w:val="single" w:sz="4" w:space="0" w:color="auto"/>
            </w:tcBorders>
            <w:vAlign w:val="center"/>
          </w:tcPr>
          <w:p w:rsidR="00853046" w:rsidRPr="00853046" w:rsidRDefault="00853046" w:rsidP="00475FAB">
            <w:pPr>
              <w:keepNext/>
              <w:rPr>
                <w:sz w:val="18"/>
                <w:szCs w:val="18"/>
              </w:rPr>
            </w:pPr>
          </w:p>
        </w:tc>
        <w:tc>
          <w:tcPr>
            <w:tcW w:w="776" w:type="pct"/>
            <w:tcBorders>
              <w:top w:val="single" w:sz="4" w:space="0" w:color="auto"/>
              <w:left w:val="single" w:sz="4" w:space="0" w:color="auto"/>
              <w:bottom w:val="single" w:sz="4" w:space="0" w:color="auto"/>
              <w:right w:val="single" w:sz="4" w:space="0" w:color="auto"/>
            </w:tcBorders>
            <w:vAlign w:val="center"/>
          </w:tcPr>
          <w:p w:rsidR="00853046" w:rsidRPr="00853046" w:rsidRDefault="00853046" w:rsidP="00475FAB">
            <w:pPr>
              <w:keepNext/>
              <w:spacing w:after="200" w:line="276" w:lineRule="auto"/>
              <w:jc w:val="center"/>
              <w:rPr>
                <w:rFonts w:eastAsia="Calibri"/>
                <w:sz w:val="16"/>
                <w:szCs w:val="16"/>
                <w:lang w:eastAsia="en-US"/>
              </w:rPr>
            </w:pPr>
          </w:p>
        </w:tc>
        <w:tc>
          <w:tcPr>
            <w:tcW w:w="647" w:type="pct"/>
            <w:tcBorders>
              <w:top w:val="single" w:sz="4" w:space="0" w:color="auto"/>
              <w:left w:val="single" w:sz="4" w:space="0" w:color="auto"/>
              <w:bottom w:val="single" w:sz="4" w:space="0" w:color="auto"/>
              <w:right w:val="single" w:sz="4" w:space="0" w:color="auto"/>
            </w:tcBorders>
          </w:tcPr>
          <w:p w:rsidR="00853046" w:rsidRPr="00853046" w:rsidRDefault="00853046" w:rsidP="00475FAB">
            <w:pPr>
              <w:keepNext/>
              <w:spacing w:after="200" w:line="276" w:lineRule="auto"/>
              <w:jc w:val="center"/>
              <w:rPr>
                <w:rFonts w:eastAsia="Calibri"/>
                <w:sz w:val="16"/>
                <w:szCs w:val="16"/>
                <w:lang w:eastAsia="en-US"/>
              </w:rPr>
            </w:pPr>
          </w:p>
        </w:tc>
        <w:tc>
          <w:tcPr>
            <w:tcW w:w="525" w:type="pct"/>
            <w:tcBorders>
              <w:top w:val="single" w:sz="4" w:space="0" w:color="auto"/>
              <w:left w:val="single" w:sz="4" w:space="0" w:color="auto"/>
              <w:bottom w:val="single" w:sz="4" w:space="0" w:color="auto"/>
              <w:right w:val="single" w:sz="4" w:space="0" w:color="auto"/>
            </w:tcBorders>
            <w:vAlign w:val="center"/>
          </w:tcPr>
          <w:p w:rsidR="00853046" w:rsidRPr="00853046" w:rsidRDefault="00853046" w:rsidP="00475FAB">
            <w:pPr>
              <w:keepNext/>
              <w:spacing w:after="200" w:line="276" w:lineRule="auto"/>
              <w:jc w:val="center"/>
              <w:rPr>
                <w:rFonts w:eastAsia="Calibri"/>
                <w:sz w:val="16"/>
                <w:szCs w:val="16"/>
                <w:lang w:eastAsia="en-US"/>
              </w:rPr>
            </w:pPr>
          </w:p>
        </w:tc>
        <w:tc>
          <w:tcPr>
            <w:tcW w:w="537" w:type="pct"/>
            <w:tcBorders>
              <w:top w:val="single" w:sz="4" w:space="0" w:color="auto"/>
              <w:left w:val="single" w:sz="4" w:space="0" w:color="auto"/>
              <w:bottom w:val="single" w:sz="4" w:space="0" w:color="auto"/>
              <w:right w:val="single" w:sz="4" w:space="0" w:color="auto"/>
            </w:tcBorders>
            <w:vAlign w:val="center"/>
          </w:tcPr>
          <w:p w:rsidR="00853046" w:rsidRPr="00853046" w:rsidRDefault="00853046" w:rsidP="00475FAB">
            <w:pPr>
              <w:keepNext/>
              <w:spacing w:after="200" w:line="276" w:lineRule="auto"/>
              <w:jc w:val="center"/>
              <w:rPr>
                <w:rFonts w:eastAsia="Calibri"/>
                <w:sz w:val="16"/>
                <w:szCs w:val="16"/>
                <w:lang w:eastAsia="en-US"/>
              </w:rPr>
            </w:pPr>
          </w:p>
        </w:tc>
        <w:tc>
          <w:tcPr>
            <w:tcW w:w="519" w:type="pct"/>
            <w:tcBorders>
              <w:top w:val="single" w:sz="4" w:space="0" w:color="auto"/>
              <w:left w:val="single" w:sz="4" w:space="0" w:color="auto"/>
              <w:bottom w:val="single" w:sz="4" w:space="0" w:color="auto"/>
              <w:right w:val="single" w:sz="18" w:space="0" w:color="auto"/>
            </w:tcBorders>
            <w:vAlign w:val="center"/>
          </w:tcPr>
          <w:p w:rsidR="00853046" w:rsidRPr="00853046" w:rsidRDefault="00853046" w:rsidP="00475FAB">
            <w:pPr>
              <w:keepNext/>
              <w:spacing w:after="200" w:line="276" w:lineRule="auto"/>
              <w:rPr>
                <w:rFonts w:eastAsia="Calibri"/>
                <w:sz w:val="16"/>
                <w:szCs w:val="16"/>
                <w:lang w:eastAsia="en-US"/>
              </w:rPr>
            </w:pPr>
          </w:p>
        </w:tc>
      </w:tr>
      <w:tr w:rsidR="0094668A" w:rsidRPr="00B16F00" w:rsidTr="005F061B">
        <w:trPr>
          <w:trHeight w:val="711"/>
          <w:jc w:val="center"/>
        </w:trPr>
        <w:tc>
          <w:tcPr>
            <w:tcW w:w="220" w:type="pct"/>
            <w:tcBorders>
              <w:top w:val="single" w:sz="18" w:space="0" w:color="auto"/>
              <w:left w:val="single" w:sz="18" w:space="0" w:color="auto"/>
              <w:bottom w:val="single" w:sz="4" w:space="0" w:color="auto"/>
              <w:right w:val="single" w:sz="4" w:space="0" w:color="auto"/>
            </w:tcBorders>
            <w:vAlign w:val="center"/>
          </w:tcPr>
          <w:p w:rsidR="0094668A" w:rsidRPr="00B16F00" w:rsidRDefault="0094668A" w:rsidP="00475FAB">
            <w:pPr>
              <w:keepNext/>
              <w:spacing w:after="200" w:line="276" w:lineRule="auto"/>
              <w:jc w:val="center"/>
              <w:rPr>
                <w:rFonts w:eastAsia="Calibri"/>
                <w:sz w:val="16"/>
                <w:szCs w:val="16"/>
                <w:lang w:eastAsia="en-US"/>
              </w:rPr>
            </w:pPr>
          </w:p>
        </w:tc>
        <w:tc>
          <w:tcPr>
            <w:tcW w:w="1776" w:type="pct"/>
            <w:tcBorders>
              <w:top w:val="single" w:sz="18" w:space="0" w:color="auto"/>
              <w:left w:val="single" w:sz="4" w:space="0" w:color="auto"/>
              <w:bottom w:val="single" w:sz="4" w:space="0" w:color="auto"/>
              <w:right w:val="single" w:sz="4" w:space="0" w:color="auto"/>
            </w:tcBorders>
            <w:shd w:val="clear" w:color="auto" w:fill="BFBFBF"/>
            <w:vAlign w:val="center"/>
          </w:tcPr>
          <w:p w:rsidR="0094668A" w:rsidRPr="00B16F00" w:rsidRDefault="0094668A" w:rsidP="00475FAB">
            <w:pPr>
              <w:keepNext/>
              <w:spacing w:after="200" w:line="276" w:lineRule="auto"/>
              <w:rPr>
                <w:rFonts w:eastAsia="Calibri"/>
                <w:b/>
                <w:sz w:val="16"/>
                <w:szCs w:val="16"/>
                <w:lang w:eastAsia="en-US"/>
              </w:rPr>
            </w:pPr>
            <w:r w:rsidRPr="00B16F00">
              <w:rPr>
                <w:rFonts w:eastAsia="Calibri"/>
                <w:b/>
                <w:color w:val="0000FF"/>
                <w:sz w:val="16"/>
                <w:szCs w:val="16"/>
                <w:lang w:eastAsia="en-US"/>
              </w:rPr>
              <w:t xml:space="preserve">Z uwagi na podanie przez Zamawiającego w kol. 3 </w:t>
            </w:r>
            <w:r w:rsidRPr="00B16F00">
              <w:rPr>
                <w:rFonts w:eastAsia="Calibri"/>
                <w:b/>
                <w:color w:val="0000FF"/>
                <w:sz w:val="16"/>
                <w:szCs w:val="16"/>
                <w:u w:val="single"/>
                <w:lang w:eastAsia="en-US"/>
              </w:rPr>
              <w:t>wartości granicznych</w:t>
            </w:r>
            <w:r w:rsidRPr="00B16F00">
              <w:rPr>
                <w:rFonts w:eastAsia="Calibri"/>
                <w:b/>
                <w:color w:val="0000FF"/>
                <w:sz w:val="16"/>
                <w:szCs w:val="16"/>
                <w:lang w:eastAsia="en-US"/>
              </w:rPr>
              <w:t>, w % „od do …..”.</w:t>
            </w:r>
            <w:r w:rsidRPr="00B16F00">
              <w:rPr>
                <w:rFonts w:eastAsia="Calibri"/>
                <w:b/>
                <w:color w:val="FF0000"/>
                <w:sz w:val="16"/>
                <w:szCs w:val="16"/>
                <w:lang w:eastAsia="en-US"/>
              </w:rPr>
              <w:t xml:space="preserve"> Wykonawca wprowadzi właściwe dane procentowe w kol. 4, </w:t>
            </w:r>
            <w:r w:rsidRPr="00B16F00">
              <w:rPr>
                <w:rFonts w:eastAsia="Calibri"/>
                <w:b/>
                <w:color w:val="FF0000"/>
                <w:sz w:val="16"/>
                <w:szCs w:val="16"/>
                <w:u w:val="single"/>
                <w:lang w:eastAsia="en-US"/>
              </w:rPr>
              <w:t xml:space="preserve">mieszczące się </w:t>
            </w:r>
            <w:r w:rsidRPr="00B16F00">
              <w:rPr>
                <w:rFonts w:eastAsia="Calibri"/>
                <w:b/>
                <w:color w:val="FF0000"/>
                <w:sz w:val="16"/>
                <w:szCs w:val="16"/>
                <w:u w:val="single"/>
                <w:lang w:eastAsia="en-US"/>
              </w:rPr>
              <w:br/>
              <w:t>w wartościach granicznych</w:t>
            </w:r>
            <w:r w:rsidRPr="00B16F00">
              <w:rPr>
                <w:rFonts w:eastAsia="Calibri"/>
                <w:b/>
                <w:color w:val="FF0000"/>
                <w:sz w:val="16"/>
                <w:szCs w:val="16"/>
                <w:lang w:eastAsia="en-US"/>
              </w:rPr>
              <w:t>, tak aby ich suma wynosiła 100 %</w:t>
            </w:r>
          </w:p>
        </w:tc>
        <w:tc>
          <w:tcPr>
            <w:tcW w:w="776" w:type="pct"/>
            <w:tcBorders>
              <w:top w:val="single" w:sz="18" w:space="0" w:color="auto"/>
              <w:left w:val="single" w:sz="4" w:space="0" w:color="auto"/>
              <w:bottom w:val="single" w:sz="4" w:space="0" w:color="auto"/>
              <w:right w:val="single" w:sz="4" w:space="0" w:color="auto"/>
            </w:tcBorders>
            <w:vAlign w:val="center"/>
          </w:tcPr>
          <w:p w:rsidR="0094668A" w:rsidRPr="00B16F00" w:rsidRDefault="0094668A" w:rsidP="00475FAB">
            <w:pPr>
              <w:keepNext/>
              <w:spacing w:after="200" w:line="276" w:lineRule="auto"/>
              <w:jc w:val="center"/>
              <w:rPr>
                <w:rFonts w:eastAsia="Calibri"/>
                <w:sz w:val="16"/>
                <w:szCs w:val="16"/>
                <w:lang w:eastAsia="en-US"/>
              </w:rPr>
            </w:pPr>
          </w:p>
        </w:tc>
        <w:tc>
          <w:tcPr>
            <w:tcW w:w="647" w:type="pct"/>
            <w:tcBorders>
              <w:top w:val="single" w:sz="18" w:space="0" w:color="auto"/>
              <w:left w:val="single" w:sz="4" w:space="0" w:color="auto"/>
              <w:bottom w:val="single" w:sz="18" w:space="0" w:color="auto"/>
              <w:right w:val="single" w:sz="4" w:space="0" w:color="auto"/>
            </w:tcBorders>
            <w:vAlign w:val="center"/>
          </w:tcPr>
          <w:p w:rsidR="0094668A" w:rsidRPr="00B16F00" w:rsidRDefault="0094668A" w:rsidP="00475FAB">
            <w:pPr>
              <w:keepNext/>
              <w:spacing w:after="200" w:line="276" w:lineRule="auto"/>
              <w:jc w:val="center"/>
              <w:rPr>
                <w:rFonts w:eastAsia="Calibri"/>
                <w:sz w:val="16"/>
                <w:szCs w:val="16"/>
                <w:lang w:eastAsia="en-US"/>
              </w:rPr>
            </w:pPr>
            <w:r w:rsidRPr="00B16F00">
              <w:rPr>
                <w:rFonts w:eastAsia="Calibri"/>
                <w:b/>
                <w:sz w:val="16"/>
                <w:szCs w:val="16"/>
                <w:lang w:eastAsia="en-US"/>
              </w:rPr>
              <w:t>Suma</w:t>
            </w:r>
            <w:r w:rsidRPr="00B16F00">
              <w:rPr>
                <w:rFonts w:eastAsia="Calibri"/>
                <w:sz w:val="16"/>
                <w:szCs w:val="16"/>
                <w:lang w:eastAsia="en-US"/>
              </w:rPr>
              <w:t xml:space="preserve"> [%]</w:t>
            </w:r>
          </w:p>
        </w:tc>
        <w:tc>
          <w:tcPr>
            <w:tcW w:w="525" w:type="pct"/>
            <w:tcBorders>
              <w:top w:val="single" w:sz="18" w:space="0" w:color="auto"/>
              <w:left w:val="single" w:sz="4" w:space="0" w:color="auto"/>
              <w:bottom w:val="single" w:sz="18" w:space="0" w:color="auto"/>
              <w:right w:val="single" w:sz="4" w:space="0" w:color="auto"/>
            </w:tcBorders>
            <w:vAlign w:val="center"/>
          </w:tcPr>
          <w:p w:rsidR="0094668A" w:rsidRPr="00B16F00" w:rsidRDefault="0094668A" w:rsidP="00475FAB">
            <w:pPr>
              <w:keepNext/>
              <w:spacing w:after="200" w:line="276" w:lineRule="auto"/>
              <w:jc w:val="center"/>
              <w:rPr>
                <w:rFonts w:eastAsia="Calibri"/>
                <w:sz w:val="16"/>
                <w:szCs w:val="16"/>
                <w:lang w:eastAsia="en-US"/>
              </w:rPr>
            </w:pPr>
            <w:r w:rsidRPr="00B16F00">
              <w:rPr>
                <w:rFonts w:eastAsia="Calibri"/>
                <w:b/>
                <w:sz w:val="16"/>
                <w:szCs w:val="16"/>
                <w:lang w:eastAsia="en-US"/>
              </w:rPr>
              <w:t>Suma</w:t>
            </w:r>
            <w:r w:rsidRPr="00B16F00">
              <w:rPr>
                <w:rFonts w:eastAsia="Calibri"/>
                <w:sz w:val="16"/>
                <w:szCs w:val="16"/>
                <w:lang w:eastAsia="en-US"/>
              </w:rPr>
              <w:t xml:space="preserve"> [zł]</w:t>
            </w:r>
          </w:p>
        </w:tc>
        <w:tc>
          <w:tcPr>
            <w:tcW w:w="537" w:type="pct"/>
            <w:tcBorders>
              <w:top w:val="single" w:sz="18" w:space="0" w:color="auto"/>
              <w:left w:val="single" w:sz="4" w:space="0" w:color="auto"/>
              <w:bottom w:val="single" w:sz="4" w:space="0" w:color="auto"/>
              <w:right w:val="single" w:sz="4" w:space="0" w:color="auto"/>
            </w:tcBorders>
            <w:vAlign w:val="center"/>
          </w:tcPr>
          <w:p w:rsidR="0094668A" w:rsidRPr="00B16F00" w:rsidRDefault="0094668A" w:rsidP="00475FAB">
            <w:pPr>
              <w:keepNext/>
              <w:spacing w:after="200" w:line="276" w:lineRule="auto"/>
              <w:jc w:val="center"/>
              <w:rPr>
                <w:rFonts w:eastAsia="Calibri"/>
                <w:sz w:val="16"/>
                <w:szCs w:val="16"/>
                <w:lang w:eastAsia="en-US"/>
              </w:rPr>
            </w:pPr>
            <w:r w:rsidRPr="00B16F00">
              <w:rPr>
                <w:rFonts w:eastAsia="Calibri"/>
                <w:b/>
                <w:sz w:val="16"/>
                <w:szCs w:val="16"/>
                <w:lang w:eastAsia="en-US"/>
              </w:rPr>
              <w:t>---------</w:t>
            </w:r>
          </w:p>
        </w:tc>
        <w:tc>
          <w:tcPr>
            <w:tcW w:w="519" w:type="pct"/>
            <w:tcBorders>
              <w:top w:val="single" w:sz="18" w:space="0" w:color="auto"/>
              <w:left w:val="single" w:sz="4" w:space="0" w:color="auto"/>
              <w:bottom w:val="single" w:sz="4" w:space="0" w:color="auto"/>
              <w:right w:val="single" w:sz="18" w:space="0" w:color="auto"/>
            </w:tcBorders>
            <w:vAlign w:val="center"/>
          </w:tcPr>
          <w:p w:rsidR="0094668A" w:rsidRPr="00B16F00" w:rsidRDefault="0094668A" w:rsidP="00475FAB">
            <w:pPr>
              <w:keepNext/>
              <w:spacing w:after="200" w:line="276" w:lineRule="auto"/>
              <w:jc w:val="center"/>
              <w:rPr>
                <w:rFonts w:eastAsia="Calibri"/>
                <w:sz w:val="16"/>
                <w:szCs w:val="16"/>
                <w:lang w:eastAsia="en-US"/>
              </w:rPr>
            </w:pPr>
            <w:r w:rsidRPr="00B16F00">
              <w:rPr>
                <w:rFonts w:eastAsia="Calibri"/>
                <w:b/>
                <w:sz w:val="16"/>
                <w:szCs w:val="16"/>
                <w:lang w:eastAsia="en-US"/>
              </w:rPr>
              <w:t>---------</w:t>
            </w:r>
          </w:p>
        </w:tc>
      </w:tr>
      <w:tr w:rsidR="0094668A" w:rsidRPr="00B16F00" w:rsidTr="005F061B">
        <w:trPr>
          <w:trHeight w:val="711"/>
          <w:jc w:val="center"/>
        </w:trPr>
        <w:tc>
          <w:tcPr>
            <w:tcW w:w="220" w:type="pct"/>
            <w:tcBorders>
              <w:top w:val="single" w:sz="4" w:space="0" w:color="auto"/>
              <w:left w:val="single" w:sz="18" w:space="0" w:color="auto"/>
              <w:bottom w:val="single" w:sz="18" w:space="0" w:color="auto"/>
              <w:right w:val="single" w:sz="4" w:space="0" w:color="auto"/>
            </w:tcBorders>
            <w:vAlign w:val="center"/>
          </w:tcPr>
          <w:p w:rsidR="0094668A" w:rsidRPr="00B16F00" w:rsidRDefault="0094668A" w:rsidP="00475FAB">
            <w:pPr>
              <w:keepNext/>
              <w:spacing w:after="200" w:line="276" w:lineRule="auto"/>
              <w:jc w:val="center"/>
              <w:rPr>
                <w:rFonts w:eastAsia="Calibri"/>
                <w:sz w:val="16"/>
                <w:szCs w:val="16"/>
                <w:lang w:eastAsia="en-US"/>
              </w:rPr>
            </w:pPr>
          </w:p>
        </w:tc>
        <w:tc>
          <w:tcPr>
            <w:tcW w:w="1776" w:type="pct"/>
            <w:tcBorders>
              <w:top w:val="single" w:sz="4" w:space="0" w:color="auto"/>
              <w:left w:val="single" w:sz="4" w:space="0" w:color="auto"/>
              <w:bottom w:val="single" w:sz="18" w:space="0" w:color="auto"/>
              <w:right w:val="single" w:sz="4" w:space="0" w:color="auto"/>
            </w:tcBorders>
            <w:vAlign w:val="center"/>
          </w:tcPr>
          <w:p w:rsidR="0094668A" w:rsidRPr="00B16F00" w:rsidRDefault="0094668A" w:rsidP="00475FAB">
            <w:pPr>
              <w:keepNext/>
              <w:spacing w:after="200" w:line="276" w:lineRule="auto"/>
              <w:jc w:val="center"/>
              <w:rPr>
                <w:rFonts w:eastAsia="Calibri"/>
                <w:b/>
                <w:sz w:val="16"/>
                <w:szCs w:val="16"/>
                <w:lang w:eastAsia="en-US"/>
              </w:rPr>
            </w:pPr>
            <w:r w:rsidRPr="00B16F00">
              <w:rPr>
                <w:rFonts w:eastAsia="Calibri"/>
                <w:b/>
                <w:sz w:val="16"/>
                <w:szCs w:val="16"/>
                <w:lang w:eastAsia="en-US"/>
              </w:rPr>
              <w:t>Razem</w:t>
            </w:r>
          </w:p>
        </w:tc>
        <w:tc>
          <w:tcPr>
            <w:tcW w:w="776" w:type="pct"/>
            <w:tcBorders>
              <w:top w:val="single" w:sz="4" w:space="0" w:color="auto"/>
              <w:left w:val="single" w:sz="4" w:space="0" w:color="auto"/>
              <w:bottom w:val="single" w:sz="18" w:space="0" w:color="auto"/>
              <w:right w:val="single" w:sz="18" w:space="0" w:color="auto"/>
            </w:tcBorders>
            <w:vAlign w:val="center"/>
          </w:tcPr>
          <w:p w:rsidR="0094668A" w:rsidRPr="00B16F00" w:rsidRDefault="0094668A" w:rsidP="00475FAB">
            <w:pPr>
              <w:keepNext/>
              <w:spacing w:after="200" w:line="276" w:lineRule="auto"/>
              <w:jc w:val="center"/>
              <w:rPr>
                <w:rFonts w:eastAsia="Calibri"/>
                <w:sz w:val="16"/>
                <w:szCs w:val="16"/>
                <w:lang w:eastAsia="en-US"/>
              </w:rPr>
            </w:pPr>
          </w:p>
        </w:tc>
        <w:tc>
          <w:tcPr>
            <w:tcW w:w="647" w:type="pct"/>
            <w:tcBorders>
              <w:top w:val="single" w:sz="18" w:space="0" w:color="auto"/>
              <w:left w:val="single" w:sz="18" w:space="0" w:color="auto"/>
              <w:bottom w:val="single" w:sz="18" w:space="0" w:color="auto"/>
              <w:right w:val="single" w:sz="6" w:space="0" w:color="auto"/>
            </w:tcBorders>
            <w:vAlign w:val="center"/>
          </w:tcPr>
          <w:p w:rsidR="0094668A" w:rsidRPr="00B16F00" w:rsidRDefault="0094668A" w:rsidP="00475FAB">
            <w:pPr>
              <w:keepNext/>
              <w:spacing w:after="200" w:line="276" w:lineRule="auto"/>
              <w:jc w:val="center"/>
              <w:rPr>
                <w:rFonts w:eastAsia="Calibri"/>
                <w:sz w:val="16"/>
                <w:szCs w:val="16"/>
                <w:lang w:eastAsia="en-US"/>
              </w:rPr>
            </w:pPr>
          </w:p>
        </w:tc>
        <w:tc>
          <w:tcPr>
            <w:tcW w:w="525" w:type="pct"/>
            <w:tcBorders>
              <w:top w:val="single" w:sz="18" w:space="0" w:color="auto"/>
              <w:left w:val="single" w:sz="6" w:space="0" w:color="auto"/>
              <w:bottom w:val="single" w:sz="18" w:space="0" w:color="auto"/>
              <w:right w:val="single" w:sz="18" w:space="0" w:color="auto"/>
            </w:tcBorders>
            <w:vAlign w:val="center"/>
          </w:tcPr>
          <w:p w:rsidR="0094668A" w:rsidRPr="00B16F00" w:rsidRDefault="0094668A" w:rsidP="00475FAB">
            <w:pPr>
              <w:keepNext/>
              <w:spacing w:after="200" w:line="276" w:lineRule="auto"/>
              <w:jc w:val="center"/>
              <w:rPr>
                <w:rFonts w:eastAsia="Calibri"/>
                <w:sz w:val="16"/>
                <w:szCs w:val="16"/>
                <w:lang w:eastAsia="en-US"/>
              </w:rPr>
            </w:pPr>
          </w:p>
        </w:tc>
        <w:tc>
          <w:tcPr>
            <w:tcW w:w="537" w:type="pct"/>
            <w:tcBorders>
              <w:top w:val="single" w:sz="4" w:space="0" w:color="auto"/>
              <w:left w:val="single" w:sz="18" w:space="0" w:color="auto"/>
              <w:bottom w:val="single" w:sz="18" w:space="0" w:color="auto"/>
              <w:right w:val="single" w:sz="4" w:space="0" w:color="auto"/>
            </w:tcBorders>
            <w:vAlign w:val="center"/>
          </w:tcPr>
          <w:p w:rsidR="0094668A" w:rsidRPr="00B16F00" w:rsidRDefault="0094668A" w:rsidP="00475FAB">
            <w:pPr>
              <w:keepNext/>
              <w:spacing w:after="200" w:line="276" w:lineRule="auto"/>
              <w:jc w:val="center"/>
              <w:rPr>
                <w:rFonts w:eastAsia="Calibri"/>
                <w:sz w:val="16"/>
                <w:szCs w:val="16"/>
                <w:lang w:eastAsia="en-US"/>
              </w:rPr>
            </w:pPr>
            <w:r w:rsidRPr="00B16F00">
              <w:rPr>
                <w:rFonts w:eastAsia="Calibri"/>
                <w:b/>
                <w:sz w:val="16"/>
                <w:szCs w:val="16"/>
                <w:lang w:eastAsia="en-US"/>
              </w:rPr>
              <w:t>---------</w:t>
            </w:r>
          </w:p>
        </w:tc>
        <w:tc>
          <w:tcPr>
            <w:tcW w:w="519" w:type="pct"/>
            <w:tcBorders>
              <w:top w:val="single" w:sz="4" w:space="0" w:color="auto"/>
              <w:left w:val="single" w:sz="4" w:space="0" w:color="auto"/>
              <w:bottom w:val="single" w:sz="18" w:space="0" w:color="auto"/>
              <w:right w:val="single" w:sz="18" w:space="0" w:color="auto"/>
            </w:tcBorders>
            <w:vAlign w:val="center"/>
          </w:tcPr>
          <w:p w:rsidR="0094668A" w:rsidRPr="00B16F00" w:rsidRDefault="0094668A" w:rsidP="00475FAB">
            <w:pPr>
              <w:keepNext/>
              <w:spacing w:after="200" w:line="276" w:lineRule="auto"/>
              <w:jc w:val="center"/>
              <w:rPr>
                <w:rFonts w:eastAsia="Calibri"/>
                <w:sz w:val="16"/>
                <w:szCs w:val="16"/>
                <w:lang w:eastAsia="en-US"/>
              </w:rPr>
            </w:pPr>
            <w:r w:rsidRPr="00B16F00">
              <w:rPr>
                <w:rFonts w:eastAsia="Calibri"/>
                <w:b/>
                <w:sz w:val="16"/>
                <w:szCs w:val="16"/>
                <w:lang w:eastAsia="en-US"/>
              </w:rPr>
              <w:t>---------</w:t>
            </w:r>
          </w:p>
        </w:tc>
      </w:tr>
    </w:tbl>
    <w:p w:rsidR="00BF6BF0" w:rsidRDefault="00BF6BF0" w:rsidP="00475FAB">
      <w:pPr>
        <w:keepNext/>
      </w:pPr>
    </w:p>
    <w:p w:rsidR="00CE6652" w:rsidRDefault="00CE6652" w:rsidP="00475FAB">
      <w:pPr>
        <w:keepNext/>
      </w:pPr>
    </w:p>
    <w:p w:rsidR="005153F8" w:rsidRDefault="005153F8" w:rsidP="00475FAB">
      <w:pPr>
        <w:keepNext/>
      </w:pPr>
    </w:p>
    <w:p w:rsidR="005153F8" w:rsidRDefault="005153F8" w:rsidP="00354EF5">
      <w:pPr>
        <w:keepNext/>
      </w:pPr>
    </w:p>
    <w:p w:rsidR="005153F8" w:rsidRDefault="005153F8" w:rsidP="00354EF5">
      <w:pPr>
        <w:keepNext/>
      </w:pPr>
    </w:p>
    <w:p w:rsidR="005153F8" w:rsidRDefault="005153F8" w:rsidP="00354EF5">
      <w:pPr>
        <w:keepNext/>
      </w:pPr>
    </w:p>
    <w:p w:rsidR="005153F8" w:rsidRDefault="005153F8" w:rsidP="00354EF5">
      <w:pPr>
        <w:keepNext/>
      </w:pPr>
    </w:p>
    <w:p w:rsidR="005153F8" w:rsidRDefault="005153F8" w:rsidP="00354EF5">
      <w:pPr>
        <w:keepNext/>
      </w:pPr>
    </w:p>
    <w:p w:rsidR="005153F8" w:rsidRDefault="005153F8" w:rsidP="00354EF5">
      <w:pPr>
        <w:keepNext/>
      </w:pPr>
    </w:p>
    <w:p w:rsidR="005153F8" w:rsidRDefault="005153F8" w:rsidP="00354EF5">
      <w:pPr>
        <w:keepNext/>
      </w:pPr>
    </w:p>
    <w:p w:rsidR="005153F8" w:rsidRDefault="005153F8" w:rsidP="00354EF5">
      <w:pPr>
        <w:keepNext/>
      </w:pPr>
    </w:p>
    <w:p w:rsidR="005153F8" w:rsidRDefault="005153F8" w:rsidP="00354EF5">
      <w:pPr>
        <w:keepNext/>
      </w:pPr>
    </w:p>
    <w:p w:rsidR="005153F8" w:rsidRDefault="005153F8" w:rsidP="00354EF5">
      <w:pPr>
        <w:keepNext/>
      </w:pPr>
    </w:p>
    <w:p w:rsidR="005153F8" w:rsidRDefault="005153F8" w:rsidP="00354EF5">
      <w:pPr>
        <w:keepNext/>
      </w:pPr>
    </w:p>
    <w:p w:rsidR="005153F8" w:rsidRDefault="005153F8" w:rsidP="00354EF5">
      <w:pPr>
        <w:keepNext/>
      </w:pPr>
    </w:p>
    <w:sectPr w:rsidR="005153F8" w:rsidSect="008B76E8">
      <w:footerReference w:type="even" r:id="rId15"/>
      <w:footerReference w:type="default" r:id="rId16"/>
      <w:pgSz w:w="11906" w:h="16838"/>
      <w:pgMar w:top="142" w:right="849" w:bottom="426" w:left="1134" w:header="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8C" w:rsidRDefault="009D2E8C" w:rsidP="008A150D">
      <w:r>
        <w:separator/>
      </w:r>
    </w:p>
    <w:p w:rsidR="009D2E8C" w:rsidRDefault="009D2E8C"/>
    <w:p w:rsidR="009D2E8C" w:rsidRDefault="009D2E8C"/>
  </w:endnote>
  <w:endnote w:type="continuationSeparator" w:id="0">
    <w:p w:rsidR="009D2E8C" w:rsidRDefault="009D2E8C" w:rsidP="008A150D">
      <w:r>
        <w:continuationSeparator/>
      </w:r>
    </w:p>
    <w:p w:rsidR="009D2E8C" w:rsidRDefault="009D2E8C"/>
    <w:p w:rsidR="009D2E8C" w:rsidRDefault="009D2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C" w:rsidRPr="00381D51" w:rsidRDefault="009D2E8C" w:rsidP="00E70A31">
    <w:pPr>
      <w:pStyle w:val="Bezodstpw"/>
      <w:spacing w:line="276" w:lineRule="auto"/>
      <w:jc w:val="both"/>
      <w:rPr>
        <w:rFonts w:ascii="Tahoma" w:hAnsi="Tahoma" w:cs="Tahoma"/>
        <w:sz w:val="14"/>
        <w:szCs w:val="14"/>
      </w:rPr>
    </w:pPr>
    <w:r w:rsidRPr="00791150">
      <w:rPr>
        <w:rFonts w:ascii="Tahoma" w:hAnsi="Tahoma" w:cs="Tahoma"/>
        <w:sz w:val="14"/>
        <w:szCs w:val="14"/>
        <w:lang w:eastAsia="ar-SA"/>
      </w:rPr>
      <w:t xml:space="preserve">Nazwa zamówienia: </w:t>
    </w:r>
    <w:r>
      <w:rPr>
        <w:rFonts w:ascii="Tahoma" w:hAnsi="Tahoma" w:cs="Tahoma"/>
        <w:sz w:val="14"/>
        <w:szCs w:val="14"/>
        <w:lang w:eastAsia="ar-SA"/>
      </w:rPr>
      <w:t xml:space="preserve">Przebudowa istniejącego oświetlenia chodnika między ulicami Staffa i Kadetów </w:t>
    </w:r>
    <w:r w:rsidRPr="00381D51">
      <w:rPr>
        <w:rFonts w:ascii="Tahoma" w:hAnsi="Tahoma" w:cs="Tahoma"/>
        <w:sz w:val="14"/>
        <w:szCs w:val="14"/>
      </w:rPr>
      <w:t>w Kędzierzynie-Koźlu</w:t>
    </w:r>
  </w:p>
  <w:p w:rsidR="009D2E8C" w:rsidRDefault="009D2E8C" w:rsidP="00E70A31">
    <w:pPr>
      <w:pStyle w:val="Bezodstpw"/>
      <w:spacing w:line="276" w:lineRule="auto"/>
      <w:jc w:val="both"/>
      <w:rPr>
        <w:rFonts w:ascii="Tahoma" w:hAnsi="Tahoma" w:cs="Tahoma"/>
        <w:sz w:val="14"/>
        <w:szCs w:val="14"/>
        <w:lang w:eastAsia="ar-SA"/>
      </w:rPr>
    </w:pPr>
    <w:r w:rsidRPr="00AA7BBF">
      <w:rPr>
        <w:rFonts w:ascii="Tahoma" w:hAnsi="Tahoma" w:cs="Tahoma"/>
        <w:sz w:val="14"/>
        <w:szCs w:val="12"/>
      </w:rPr>
      <w:t>Nr zamówienia: ZP.271.</w:t>
    </w:r>
    <w:r>
      <w:rPr>
        <w:rFonts w:ascii="Tahoma" w:hAnsi="Tahoma" w:cs="Tahoma"/>
        <w:sz w:val="14"/>
        <w:szCs w:val="12"/>
      </w:rPr>
      <w:t>1.129.2020</w:t>
    </w:r>
    <w:r w:rsidRPr="00AA7BBF">
      <w:rPr>
        <w:rFonts w:ascii="Tahoma" w:hAnsi="Tahoma" w:cs="Tahoma"/>
        <w:sz w:val="14"/>
        <w:szCs w:val="12"/>
      </w:rPr>
      <w:t>.</w:t>
    </w:r>
    <w:r>
      <w:rPr>
        <w:rFonts w:ascii="Tahoma" w:hAnsi="Tahoma" w:cs="Tahoma"/>
        <w:sz w:val="14"/>
        <w:szCs w:val="12"/>
      </w:rPr>
      <w:t>DM</w:t>
    </w:r>
  </w:p>
  <w:p w:rsidR="009D2E8C" w:rsidRDefault="009D2E8C" w:rsidP="00E70A31">
    <w:pPr>
      <w:pStyle w:val="Stopka"/>
      <w:tabs>
        <w:tab w:val="clear" w:pos="4536"/>
        <w:tab w:val="clear" w:pos="9072"/>
        <w:tab w:val="right" w:pos="9861"/>
      </w:tabs>
    </w:pPr>
    <w:r>
      <w:rPr>
        <w:rFonts w:ascii="Tahoma" w:hAnsi="Tahoma" w:cs="Tahoma"/>
        <w:sz w:val="16"/>
        <w:szCs w:val="16"/>
      </w:rPr>
      <w:tab/>
      <w:t xml:space="preserve">Strona: </w:t>
    </w: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354EF5">
      <w:rPr>
        <w:rStyle w:val="Numerstrony"/>
        <w:noProof/>
        <w:sz w:val="16"/>
        <w:szCs w:val="16"/>
      </w:rPr>
      <w:t>2</w:t>
    </w:r>
    <w:r>
      <w:rPr>
        <w:rStyle w:val="Numerstrony"/>
        <w:sz w:val="16"/>
        <w:szCs w:val="16"/>
      </w:rPr>
      <w:fldChar w:fldCharType="end"/>
    </w:r>
    <w:r>
      <w:rPr>
        <w:rStyle w:val="Numerstrony"/>
        <w:sz w:val="16"/>
        <w:szCs w:val="16"/>
      </w:rPr>
      <w:t>/</w:t>
    </w:r>
    <w:r>
      <w:rPr>
        <w:rStyle w:val="Numerstrony"/>
        <w:sz w:val="16"/>
        <w:szCs w:val="16"/>
      </w:rPr>
      <w:fldChar w:fldCharType="begin"/>
    </w:r>
    <w:r>
      <w:rPr>
        <w:rStyle w:val="Numerstrony"/>
        <w:sz w:val="16"/>
        <w:szCs w:val="16"/>
      </w:rPr>
      <w:instrText xml:space="preserve"> NUMPAGES </w:instrText>
    </w:r>
    <w:r>
      <w:rPr>
        <w:rStyle w:val="Numerstrony"/>
        <w:sz w:val="16"/>
        <w:szCs w:val="16"/>
      </w:rPr>
      <w:fldChar w:fldCharType="separate"/>
    </w:r>
    <w:r w:rsidR="00354EF5">
      <w:rPr>
        <w:rStyle w:val="Numerstrony"/>
        <w:noProof/>
        <w:sz w:val="16"/>
        <w:szCs w:val="16"/>
      </w:rPr>
      <w:t>19</w:t>
    </w:r>
    <w:r>
      <w:rPr>
        <w:rStyle w:val="Numerstrony"/>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C" w:rsidRPr="00381D51" w:rsidRDefault="009D2E8C" w:rsidP="005777BD">
    <w:pPr>
      <w:pStyle w:val="Bezodstpw"/>
      <w:spacing w:line="276" w:lineRule="auto"/>
      <w:jc w:val="both"/>
      <w:rPr>
        <w:rFonts w:ascii="Tahoma" w:hAnsi="Tahoma" w:cs="Tahoma"/>
        <w:sz w:val="14"/>
        <w:szCs w:val="14"/>
      </w:rPr>
    </w:pPr>
    <w:r w:rsidRPr="00791150">
      <w:rPr>
        <w:rFonts w:ascii="Tahoma" w:hAnsi="Tahoma" w:cs="Tahoma"/>
        <w:sz w:val="14"/>
        <w:szCs w:val="14"/>
        <w:lang w:eastAsia="ar-SA"/>
      </w:rPr>
      <w:t xml:space="preserve">Nazwa zamówienia: </w:t>
    </w:r>
    <w:r>
      <w:rPr>
        <w:rFonts w:ascii="Tahoma" w:hAnsi="Tahoma" w:cs="Tahoma"/>
        <w:sz w:val="14"/>
        <w:szCs w:val="14"/>
        <w:lang w:eastAsia="ar-SA"/>
      </w:rPr>
      <w:t xml:space="preserve">Przebudowa istniejącego oświetlenia chodnika między ulicami Staffa i Kadetów </w:t>
    </w:r>
    <w:r w:rsidRPr="00381D51">
      <w:rPr>
        <w:rFonts w:ascii="Tahoma" w:hAnsi="Tahoma" w:cs="Tahoma"/>
        <w:sz w:val="14"/>
        <w:szCs w:val="14"/>
      </w:rPr>
      <w:t>w Kędzierzynie-Koźlu</w:t>
    </w:r>
  </w:p>
  <w:p w:rsidR="009D2E8C" w:rsidRDefault="009D2E8C" w:rsidP="005777BD">
    <w:pPr>
      <w:pStyle w:val="Bezodstpw"/>
      <w:spacing w:line="276" w:lineRule="auto"/>
      <w:jc w:val="both"/>
      <w:rPr>
        <w:rFonts w:ascii="Tahoma" w:hAnsi="Tahoma" w:cs="Tahoma"/>
        <w:sz w:val="14"/>
        <w:szCs w:val="14"/>
        <w:lang w:eastAsia="ar-SA"/>
      </w:rPr>
    </w:pPr>
    <w:r w:rsidRPr="00AA7BBF">
      <w:rPr>
        <w:rFonts w:ascii="Tahoma" w:hAnsi="Tahoma" w:cs="Tahoma"/>
        <w:sz w:val="14"/>
        <w:szCs w:val="12"/>
      </w:rPr>
      <w:t>Nr zamówienia: ZP.271.</w:t>
    </w:r>
    <w:r>
      <w:rPr>
        <w:rFonts w:ascii="Tahoma" w:hAnsi="Tahoma" w:cs="Tahoma"/>
        <w:sz w:val="14"/>
        <w:szCs w:val="12"/>
      </w:rPr>
      <w:t>1.129.2020</w:t>
    </w:r>
    <w:r w:rsidRPr="00AA7BBF">
      <w:rPr>
        <w:rFonts w:ascii="Tahoma" w:hAnsi="Tahoma" w:cs="Tahoma"/>
        <w:sz w:val="14"/>
        <w:szCs w:val="12"/>
      </w:rPr>
      <w:t>.</w:t>
    </w:r>
    <w:r>
      <w:rPr>
        <w:rFonts w:ascii="Tahoma" w:hAnsi="Tahoma" w:cs="Tahoma"/>
        <w:sz w:val="14"/>
        <w:szCs w:val="12"/>
      </w:rPr>
      <w:t>DM</w:t>
    </w:r>
  </w:p>
  <w:p w:rsidR="009D2E8C" w:rsidRDefault="009D2E8C" w:rsidP="00791150">
    <w:pPr>
      <w:pStyle w:val="Stopka"/>
      <w:tabs>
        <w:tab w:val="clear" w:pos="4536"/>
        <w:tab w:val="clear" w:pos="9072"/>
        <w:tab w:val="right" w:pos="9861"/>
      </w:tabs>
    </w:pPr>
    <w:r>
      <w:rPr>
        <w:rFonts w:ascii="Tahoma" w:hAnsi="Tahoma" w:cs="Tahoma"/>
        <w:sz w:val="16"/>
        <w:szCs w:val="16"/>
      </w:rPr>
      <w:tab/>
      <w:t xml:space="preserve">Strona: </w:t>
    </w: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354EF5">
      <w:rPr>
        <w:rStyle w:val="Numerstrony"/>
        <w:noProof/>
        <w:sz w:val="16"/>
        <w:szCs w:val="16"/>
      </w:rPr>
      <w:t>1</w:t>
    </w:r>
    <w:r>
      <w:rPr>
        <w:rStyle w:val="Numerstrony"/>
        <w:sz w:val="16"/>
        <w:szCs w:val="16"/>
      </w:rPr>
      <w:fldChar w:fldCharType="end"/>
    </w:r>
    <w:r>
      <w:rPr>
        <w:rStyle w:val="Numerstrony"/>
        <w:sz w:val="16"/>
        <w:szCs w:val="16"/>
      </w:rPr>
      <w:t>/</w:t>
    </w:r>
    <w:r>
      <w:rPr>
        <w:rStyle w:val="Numerstrony"/>
        <w:sz w:val="16"/>
        <w:szCs w:val="16"/>
      </w:rPr>
      <w:fldChar w:fldCharType="begin"/>
    </w:r>
    <w:r>
      <w:rPr>
        <w:rStyle w:val="Numerstrony"/>
        <w:sz w:val="16"/>
        <w:szCs w:val="16"/>
      </w:rPr>
      <w:instrText xml:space="preserve"> NUMPAGES </w:instrText>
    </w:r>
    <w:r>
      <w:rPr>
        <w:rStyle w:val="Numerstrony"/>
        <w:sz w:val="16"/>
        <w:szCs w:val="16"/>
      </w:rPr>
      <w:fldChar w:fldCharType="separate"/>
    </w:r>
    <w:r w:rsidR="00354EF5">
      <w:rPr>
        <w:rStyle w:val="Numerstrony"/>
        <w:noProof/>
        <w:sz w:val="16"/>
        <w:szCs w:val="16"/>
      </w:rPr>
      <w:t>19</w:t>
    </w:r>
    <w:r>
      <w:rPr>
        <w:rStyle w:val="Numerstrony"/>
        <w:sz w:val="16"/>
        <w:szCs w:val="16"/>
      </w:rPr>
      <w:fldChar w:fldCharType="end"/>
    </w:r>
  </w:p>
  <w:p w:rsidR="009D2E8C" w:rsidRPr="007E07C9" w:rsidRDefault="009D2E8C" w:rsidP="007E07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C" w:rsidRDefault="009D2E8C" w:rsidP="007E0D0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D2E8C" w:rsidRDefault="009D2E8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C" w:rsidRPr="008B6106" w:rsidRDefault="009D2E8C">
    <w:pPr>
      <w:pStyle w:val="Stopka"/>
      <w:jc w:val="right"/>
      <w:rPr>
        <w:rFonts w:ascii="Calibri Light" w:hAnsi="Calibri Light"/>
        <w:sz w:val="18"/>
        <w:szCs w:val="28"/>
      </w:rPr>
    </w:pPr>
    <w:r w:rsidRPr="008B6106">
      <w:rPr>
        <w:rFonts w:ascii="Calibri Light" w:hAnsi="Calibri Light"/>
        <w:sz w:val="18"/>
        <w:szCs w:val="28"/>
      </w:rPr>
      <w:t xml:space="preserve">str. </w:t>
    </w:r>
    <w:r w:rsidRPr="008B6106">
      <w:rPr>
        <w:rFonts w:ascii="Calibri" w:hAnsi="Calibri"/>
        <w:sz w:val="14"/>
        <w:szCs w:val="22"/>
      </w:rPr>
      <w:fldChar w:fldCharType="begin"/>
    </w:r>
    <w:r w:rsidRPr="008B6106">
      <w:rPr>
        <w:sz w:val="16"/>
      </w:rPr>
      <w:instrText>PAGE    \* MERGEFORMAT</w:instrText>
    </w:r>
    <w:r w:rsidRPr="008B6106">
      <w:rPr>
        <w:rFonts w:ascii="Calibri" w:hAnsi="Calibri"/>
        <w:sz w:val="14"/>
        <w:szCs w:val="22"/>
      </w:rPr>
      <w:fldChar w:fldCharType="separate"/>
    </w:r>
    <w:r w:rsidR="00354EF5" w:rsidRPr="00354EF5">
      <w:rPr>
        <w:rFonts w:ascii="Calibri Light" w:hAnsi="Calibri Light"/>
        <w:noProof/>
        <w:sz w:val="18"/>
        <w:szCs w:val="28"/>
      </w:rPr>
      <w:t>1</w:t>
    </w:r>
    <w:r w:rsidRPr="008B6106">
      <w:rPr>
        <w:rFonts w:ascii="Calibri Light" w:hAnsi="Calibri Light"/>
        <w:sz w:val="18"/>
        <w:szCs w:val="28"/>
      </w:rPr>
      <w:fldChar w:fldCharType="end"/>
    </w:r>
  </w:p>
  <w:p w:rsidR="009D2E8C" w:rsidRDefault="009D2E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8C" w:rsidRDefault="009D2E8C" w:rsidP="008A150D">
      <w:r>
        <w:separator/>
      </w:r>
    </w:p>
    <w:p w:rsidR="009D2E8C" w:rsidRDefault="009D2E8C"/>
    <w:p w:rsidR="009D2E8C" w:rsidRDefault="009D2E8C"/>
  </w:footnote>
  <w:footnote w:type="continuationSeparator" w:id="0">
    <w:p w:rsidR="009D2E8C" w:rsidRDefault="009D2E8C" w:rsidP="008A150D">
      <w:r>
        <w:continuationSeparator/>
      </w:r>
    </w:p>
    <w:p w:rsidR="009D2E8C" w:rsidRDefault="009D2E8C"/>
    <w:p w:rsidR="009D2E8C" w:rsidRDefault="009D2E8C"/>
  </w:footnote>
  <w:footnote w:id="1">
    <w:p w:rsidR="009D2E8C" w:rsidRPr="00562B5E" w:rsidRDefault="009D2E8C">
      <w:pPr>
        <w:pStyle w:val="Tekstprzypisudolnego"/>
        <w:rPr>
          <w:sz w:val="14"/>
        </w:rPr>
      </w:pPr>
      <w:r w:rsidRPr="00562B5E">
        <w:rPr>
          <w:rStyle w:val="Odwoanieprzypisudolnego"/>
          <w:sz w:val="14"/>
        </w:rPr>
        <w:footnoteRef/>
      </w:r>
      <w:r w:rsidRPr="00562B5E">
        <w:rPr>
          <w:sz w:val="14"/>
        </w:rPr>
        <w:t xml:space="preserve"> Postanowienia niniejszego ustępu mają zastosowanie , jeżeli Wykonawca wniesie zabezpieczenie w formie innej niż pieniądz na okres krótszy niż data upływu okresu rękojmi za wady jednak nie krótszy niż 5 lat.</w:t>
      </w:r>
    </w:p>
  </w:footnote>
  <w:footnote w:id="2">
    <w:p w:rsidR="009D2E8C" w:rsidRPr="00F51DF7" w:rsidRDefault="009D2E8C">
      <w:pPr>
        <w:pStyle w:val="Tekstprzypisudolnego"/>
      </w:pPr>
      <w:r w:rsidRPr="00562B5E">
        <w:rPr>
          <w:rStyle w:val="Odwoanieprzypisudolnego"/>
          <w:sz w:val="14"/>
        </w:rPr>
        <w:footnoteRef/>
      </w:r>
      <w:r w:rsidRPr="00562B5E">
        <w:rPr>
          <w:sz w:val="14"/>
        </w:rPr>
        <w:t xml:space="preserve"> Zgodnie z ofertą Wykonawcy</w:t>
      </w:r>
    </w:p>
  </w:footnote>
  <w:footnote w:id="3">
    <w:p w:rsidR="009D2E8C" w:rsidRPr="00637629" w:rsidRDefault="009D2E8C">
      <w:pPr>
        <w:pStyle w:val="Tekstprzypisudolnego"/>
      </w:pPr>
      <w:r>
        <w:rPr>
          <w:rStyle w:val="Odwoanieprzypisudolnego"/>
        </w:rPr>
        <w:footnoteRef/>
      </w:r>
      <w:r>
        <w:t xml:space="preserve"> </w:t>
      </w:r>
      <w:r w:rsidRPr="00562B5E">
        <w:rPr>
          <w:sz w:val="14"/>
        </w:rPr>
        <w:t>Zgodnie z ofertą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C" w:rsidRDefault="009D2E8C" w:rsidP="006B34F4">
    <w:pPr>
      <w:jc w:val="center"/>
      <w:rPr>
        <w:rFonts w:ascii="Calibri" w:eastAsia="Calibri" w:hAnsi="Calibri"/>
        <w:sz w:val="16"/>
        <w:szCs w:val="21"/>
        <w:lang w:eastAsia="en-US"/>
      </w:rPr>
    </w:pPr>
  </w:p>
  <w:p w:rsidR="009D2E8C" w:rsidRPr="00B074B6" w:rsidRDefault="009D2E8C" w:rsidP="00B21C5D">
    <w:pPr>
      <w:pBdr>
        <w:bottom w:val="single" w:sz="4" w:space="1" w:color="auto"/>
      </w:pBdr>
      <w:tabs>
        <w:tab w:val="center" w:pos="4536"/>
        <w:tab w:val="right" w:pos="9072"/>
      </w:tabs>
      <w:spacing w:after="160" w:line="259" w:lineRule="auto"/>
      <w:jc w:val="center"/>
      <w:rPr>
        <w:rFonts w:ascii="Verdana" w:eastAsia="Calibri" w:hAnsi="Verdana"/>
        <w:i/>
        <w:sz w:val="16"/>
        <w:szCs w:val="16"/>
        <w:lang w:eastAsia="en-US"/>
      </w:rPr>
    </w:pPr>
    <w:r w:rsidRPr="00B074B6">
      <w:rPr>
        <w:rFonts w:ascii="Verdana" w:eastAsia="Calibri" w:hAnsi="Verdana"/>
        <w:i/>
        <w:sz w:val="16"/>
        <w:szCs w:val="16"/>
        <w:lang w:eastAsia="en-US"/>
      </w:rPr>
      <w:t xml:space="preserve">Specyfikacja Istotnych Warunków Zamówienia – część II – </w:t>
    </w:r>
    <w:r w:rsidRPr="00B074B6">
      <w:rPr>
        <w:rFonts w:ascii="Verdana" w:eastAsia="Calibri" w:hAnsi="Verdana" w:cs="Tahoma"/>
        <w:sz w:val="16"/>
        <w:szCs w:val="16"/>
        <w:lang w:eastAsia="en-US"/>
      </w:rPr>
      <w:t>Istotne postanowienia umowy (</w:t>
    </w:r>
    <w:proofErr w:type="spellStart"/>
    <w:r w:rsidRPr="00B074B6">
      <w:rPr>
        <w:rFonts w:ascii="Verdana" w:eastAsia="Calibri" w:hAnsi="Verdana" w:cs="Tahoma"/>
        <w:sz w:val="16"/>
        <w:szCs w:val="16"/>
        <w:lang w:eastAsia="en-US"/>
      </w:rPr>
      <w:t>IPU</w:t>
    </w:r>
    <w:proofErr w:type="spellEnd"/>
    <w:r w:rsidRPr="00B074B6">
      <w:rPr>
        <w:rFonts w:ascii="Verdana" w:eastAsia="Calibri" w:hAnsi="Verdana" w:cs="Tahoma"/>
        <w:sz w:val="16"/>
        <w:szCs w:val="16"/>
        <w:lang w:eastAsia="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C" w:rsidRPr="00B074B6" w:rsidRDefault="009D2E8C" w:rsidP="001869B7">
    <w:pPr>
      <w:pBdr>
        <w:top w:val="single" w:sz="4" w:space="9" w:color="auto"/>
      </w:pBdr>
      <w:tabs>
        <w:tab w:val="center" w:pos="4536"/>
        <w:tab w:val="right" w:pos="9072"/>
      </w:tabs>
      <w:spacing w:after="160" w:line="259" w:lineRule="auto"/>
      <w:jc w:val="center"/>
      <w:rPr>
        <w:rFonts w:ascii="Verdana" w:eastAsia="Calibri" w:hAnsi="Verdana"/>
        <w:i/>
        <w:sz w:val="16"/>
        <w:szCs w:val="16"/>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0"/>
        </w:tabs>
        <w:ind w:left="720" w:hanging="360"/>
      </w:pPr>
      <w:rPr>
        <w:rFonts w:cs="Times New Roman"/>
      </w:rPr>
    </w:lvl>
  </w:abstractNum>
  <w:abstractNum w:abstractNumId="1">
    <w:nsid w:val="00000006"/>
    <w:multiLevelType w:val="multilevel"/>
    <w:tmpl w:val="50A42B0C"/>
    <w:name w:val="WWNum2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2">
    <w:nsid w:val="00000007"/>
    <w:multiLevelType w:val="multilevel"/>
    <w:tmpl w:val="CA2472A0"/>
    <w:name w:val="WWNum24"/>
    <w:lvl w:ilvl="0">
      <w:start w:val="1"/>
      <w:numFmt w:val="decimal"/>
      <w:lvlText w:val="%1."/>
      <w:lvlJc w:val="left"/>
      <w:pPr>
        <w:tabs>
          <w:tab w:val="num" w:pos="375"/>
        </w:tabs>
        <w:ind w:left="375" w:hanging="375"/>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3">
    <w:nsid w:val="00000008"/>
    <w:multiLevelType w:val="multilevel"/>
    <w:tmpl w:val="ADDE9BE0"/>
    <w:name w:val="WWNum25"/>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4">
    <w:nsid w:val="00000009"/>
    <w:multiLevelType w:val="multilevel"/>
    <w:tmpl w:val="00000009"/>
    <w:name w:val="WWNum2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5">
    <w:nsid w:val="0000000A"/>
    <w:multiLevelType w:val="multilevel"/>
    <w:tmpl w:val="0000000A"/>
    <w:name w:val="WWNum28"/>
    <w:lvl w:ilvl="0">
      <w:start w:val="1"/>
      <w:numFmt w:val="lowerLetter"/>
      <w:lvlText w:val="%1)"/>
      <w:lvlJc w:val="left"/>
      <w:pPr>
        <w:tabs>
          <w:tab w:val="num" w:pos="720"/>
        </w:tabs>
        <w:ind w:left="720" w:hanging="360"/>
      </w:pPr>
    </w:lvl>
    <w:lvl w:ilvl="1">
      <w:start w:val="5"/>
      <w:numFmt w:val="bullet"/>
      <w:lvlText w:val="-"/>
      <w:lvlJc w:val="left"/>
      <w:pPr>
        <w:tabs>
          <w:tab w:val="num" w:pos="1724"/>
        </w:tabs>
        <w:ind w:left="1724" w:hanging="284"/>
      </w:pPr>
      <w:rPr>
        <w:rFonts w:ascii="Garamond" w:hAnsi="Garamond" w:cs="Garamond"/>
      </w:r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6">
    <w:nsid w:val="0000000B"/>
    <w:multiLevelType w:val="multilevel"/>
    <w:tmpl w:val="0000000B"/>
    <w:name w:val="WWNum29"/>
    <w:lvl w:ilvl="0">
      <w:start w:val="1"/>
      <w:numFmt w:val="lowerLetter"/>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7">
    <w:nsid w:val="0000000C"/>
    <w:multiLevelType w:val="multilevel"/>
    <w:tmpl w:val="0000000C"/>
    <w:name w:val="WWNum30"/>
    <w:lvl w:ilvl="0">
      <w:start w:val="1"/>
      <w:numFmt w:val="bullet"/>
      <w:lvlText w:val=""/>
      <w:lvlJc w:val="left"/>
      <w:pPr>
        <w:tabs>
          <w:tab w:val="num" w:pos="720"/>
        </w:tabs>
        <w:ind w:left="720" w:hanging="360"/>
      </w:pPr>
      <w:rPr>
        <w:rFonts w:ascii="Wingdings" w:hAnsi="Wingdings" w:cs="Wingdings"/>
        <w:sz w:val="20"/>
        <w:szCs w:val="20"/>
      </w:rPr>
    </w:lvl>
    <w:lvl w:ilvl="1">
      <w:start w:val="1"/>
      <w:numFmt w:val="decimal"/>
      <w:lvlText w:val="%2."/>
      <w:lvlJc w:val="left"/>
      <w:pPr>
        <w:tabs>
          <w:tab w:val="num" w:pos="1080"/>
        </w:tabs>
        <w:ind w:left="1080" w:hanging="360"/>
      </w:pPr>
      <w:rPr>
        <w:rFonts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9"/>
    <w:multiLevelType w:val="singleLevel"/>
    <w:tmpl w:val="FF809328"/>
    <w:name w:val="WW8Num25"/>
    <w:lvl w:ilvl="0">
      <w:start w:val="1"/>
      <w:numFmt w:val="decimal"/>
      <w:lvlText w:val="%1)"/>
      <w:lvlJc w:val="left"/>
      <w:pPr>
        <w:tabs>
          <w:tab w:val="num" w:pos="0"/>
        </w:tabs>
        <w:ind w:left="1571" w:hanging="360"/>
      </w:pPr>
      <w:rPr>
        <w:b w:val="0"/>
        <w:i w:val="0"/>
        <w:sz w:val="18"/>
        <w:szCs w:val="18"/>
      </w:rPr>
    </w:lvl>
  </w:abstractNum>
  <w:abstractNum w:abstractNumId="9">
    <w:nsid w:val="004C0395"/>
    <w:multiLevelType w:val="hybridMultilevel"/>
    <w:tmpl w:val="9EBC361A"/>
    <w:lvl w:ilvl="0" w:tplc="F8F8D8D8">
      <w:start w:val="1"/>
      <w:numFmt w:val="decimal"/>
      <w:lvlText w:val="%1)"/>
      <w:lvlJc w:val="left"/>
      <w:pPr>
        <w:ind w:left="644" w:hanging="360"/>
      </w:pPr>
      <w:rPr>
        <w:rFonts w:ascii="Tahoma" w:hAnsi="Tahoma" w:cs="Tahoma" w:hint="default"/>
        <w:b w:val="0"/>
        <w:sz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057B7966"/>
    <w:multiLevelType w:val="multilevel"/>
    <w:tmpl w:val="6DDAB45E"/>
    <w:lvl w:ilvl="0">
      <w:start w:val="1"/>
      <w:numFmt w:val="decimal"/>
      <w:pStyle w:val="Nagwek3"/>
      <w:lvlText w:val="%1."/>
      <w:lvlJc w:val="left"/>
      <w:pPr>
        <w:tabs>
          <w:tab w:val="num" w:pos="360"/>
        </w:tabs>
        <w:ind w:left="360" w:hanging="360"/>
      </w:pPr>
      <w:rPr>
        <w:b w:val="0"/>
        <w:i w:val="0"/>
        <w:iCs w:val="0"/>
        <w:caps w:val="0"/>
        <w:smallCaps w:val="0"/>
        <w:strike w:val="0"/>
        <w:dstrike w:val="0"/>
        <w:noProof w:val="0"/>
        <w:vanish w:val="0"/>
        <w:color w:val="000000"/>
        <w:spacing w:val="0"/>
        <w:kern w:val="0"/>
        <w:position w:val="0"/>
        <w:u w:val="none"/>
        <w:effect w:val="none"/>
        <w:vertAlign w:val="baseline"/>
        <w:em w:val="none"/>
        <w:lang w:val="x-none"/>
        <w:specVanish w:val="0"/>
      </w:rPr>
    </w:lvl>
    <w:lvl w:ilvl="1">
      <w:start w:val="1"/>
      <w:numFmt w:val="decimal"/>
      <w:lvlText w:val="%2)"/>
      <w:lvlJc w:val="left"/>
      <w:pPr>
        <w:tabs>
          <w:tab w:val="num" w:pos="360"/>
        </w:tabs>
        <w:ind w:left="360" w:hanging="360"/>
      </w:pPr>
      <w:rPr>
        <w:rFonts w:hint="default"/>
        <w:b w:val="0"/>
        <w:i w:val="0"/>
        <w:sz w:val="20"/>
      </w:rPr>
    </w:lvl>
    <w:lvl w:ilvl="2">
      <w:start w:val="1"/>
      <w:numFmt w:val="upperRoman"/>
      <w:lvlText w:val="%3."/>
      <w:lvlJc w:val="left"/>
      <w:pPr>
        <w:tabs>
          <w:tab w:val="num" w:pos="2340"/>
        </w:tabs>
        <w:ind w:left="2340" w:hanging="720"/>
      </w:pPr>
      <w:rPr>
        <w:sz w:val="24"/>
        <w:szCs w:val="24"/>
      </w:rPr>
    </w:lvl>
    <w:lvl w:ilvl="3">
      <w:start w:val="1"/>
      <w:numFmt w:val="decimal"/>
      <w:lvlText w:val="%4)"/>
      <w:lvlJc w:val="left"/>
      <w:pPr>
        <w:tabs>
          <w:tab w:val="num" w:pos="2520"/>
        </w:tabs>
        <w:ind w:left="2520" w:hanging="360"/>
      </w:pPr>
      <w:rPr>
        <w:rFonts w:hint="default"/>
        <w:b w:val="0"/>
        <w:bCs w:val="0"/>
        <w:i w:val="0"/>
        <w:iCs w:val="0"/>
        <w:strike w:val="0"/>
        <w:dstrike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5DC729F"/>
    <w:multiLevelType w:val="hybridMultilevel"/>
    <w:tmpl w:val="B912690E"/>
    <w:lvl w:ilvl="0" w:tplc="DCE267C2">
      <w:start w:val="1"/>
      <w:numFmt w:val="lowerLetter"/>
      <w:lvlText w:val="%1)"/>
      <w:lvlJc w:val="right"/>
      <w:pPr>
        <w:ind w:left="1429" w:hanging="360"/>
      </w:pPr>
      <w:rPr>
        <w:rFonts w:ascii="Tahoma" w:hAnsi="Tahoma" w:cs="Tahoma" w:hint="default"/>
        <w:b w:val="0"/>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139332A8"/>
    <w:multiLevelType w:val="hybridMultilevel"/>
    <w:tmpl w:val="2BF0EE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E677A6"/>
    <w:multiLevelType w:val="hybridMultilevel"/>
    <w:tmpl w:val="59B4A238"/>
    <w:lvl w:ilvl="0" w:tplc="E6A871BA">
      <w:start w:val="1"/>
      <w:numFmt w:val="decimal"/>
      <w:lvlText w:val="%1)"/>
      <w:lvlJc w:val="left"/>
      <w:pPr>
        <w:ind w:left="1440" w:hanging="360"/>
      </w:pPr>
      <w:rPr>
        <w:rFonts w:ascii="Tahoma" w:eastAsia="Calibri" w:hAnsi="Tahoma" w:cs="Tahom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ABD0712"/>
    <w:multiLevelType w:val="hybridMultilevel"/>
    <w:tmpl w:val="F9EC5D0A"/>
    <w:lvl w:ilvl="0" w:tplc="686A4546">
      <w:start w:val="1"/>
      <w:numFmt w:val="lowerLetter"/>
      <w:lvlText w:val="%1)"/>
      <w:lvlJc w:val="right"/>
      <w:pPr>
        <w:ind w:left="1440" w:hanging="360"/>
      </w:pPr>
      <w:rPr>
        <w:rFonts w:hint="default"/>
        <w:b w:val="0"/>
        <w:i w:val="0"/>
        <w:sz w:val="18"/>
        <w:szCs w:val="16"/>
      </w:rPr>
    </w:lvl>
    <w:lvl w:ilvl="1" w:tplc="45A4FC78">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C5E0103"/>
    <w:multiLevelType w:val="hybridMultilevel"/>
    <w:tmpl w:val="49B048C6"/>
    <w:lvl w:ilvl="0" w:tplc="333844B6">
      <w:start w:val="1"/>
      <w:numFmt w:val="decimal"/>
      <w:lvlText w:val="%1."/>
      <w:lvlJc w:val="left"/>
      <w:pPr>
        <w:ind w:left="720" w:hanging="360"/>
      </w:pPr>
      <w:rPr>
        <w:rFonts w:ascii="Tahoma" w:eastAsia="Calibri" w:hAnsi="Tahoma" w:cs="Tahoma"/>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F25AAC"/>
    <w:multiLevelType w:val="hybridMultilevel"/>
    <w:tmpl w:val="A816FB98"/>
    <w:lvl w:ilvl="0" w:tplc="686A4546">
      <w:start w:val="1"/>
      <w:numFmt w:val="lowerLetter"/>
      <w:lvlText w:val="%1)"/>
      <w:lvlJc w:val="right"/>
      <w:pPr>
        <w:ind w:left="1492" w:hanging="360"/>
      </w:pPr>
      <w:rPr>
        <w:rFonts w:hint="default"/>
      </w:r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17">
    <w:nsid w:val="29FF5FD8"/>
    <w:multiLevelType w:val="hybridMultilevel"/>
    <w:tmpl w:val="569E7B56"/>
    <w:lvl w:ilvl="0" w:tplc="13F63EF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836AB7"/>
    <w:multiLevelType w:val="hybridMultilevel"/>
    <w:tmpl w:val="66984D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940F53"/>
    <w:multiLevelType w:val="hybridMultilevel"/>
    <w:tmpl w:val="EBA6DC00"/>
    <w:lvl w:ilvl="0" w:tplc="66D6A8BE">
      <w:start w:val="1"/>
      <w:numFmt w:val="decimal"/>
      <w:lvlText w:val="%1."/>
      <w:lvlJc w:val="left"/>
      <w:pPr>
        <w:ind w:left="360" w:hanging="360"/>
      </w:pPr>
      <w:rPr>
        <w:rFonts w:ascii="Tahoma" w:hAnsi="Tahoma" w:cs="Times New Roman" w:hint="default"/>
        <w:b w:val="0"/>
        <w:i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005754"/>
    <w:multiLevelType w:val="hybridMultilevel"/>
    <w:tmpl w:val="B912690E"/>
    <w:lvl w:ilvl="0" w:tplc="DCE267C2">
      <w:start w:val="1"/>
      <w:numFmt w:val="lowerLetter"/>
      <w:lvlText w:val="%1)"/>
      <w:lvlJc w:val="right"/>
      <w:pPr>
        <w:ind w:left="1429" w:hanging="360"/>
      </w:pPr>
      <w:rPr>
        <w:rFonts w:ascii="Tahoma" w:hAnsi="Tahoma" w:cs="Tahoma" w:hint="default"/>
        <w:b w:val="0"/>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3AB32AC5"/>
    <w:multiLevelType w:val="hybridMultilevel"/>
    <w:tmpl w:val="E9969FA4"/>
    <w:lvl w:ilvl="0" w:tplc="DECE3A08">
      <w:start w:val="1"/>
      <w:numFmt w:val="decimal"/>
      <w:lvlText w:val="%1)"/>
      <w:lvlJc w:val="left"/>
      <w:pPr>
        <w:ind w:left="762" w:hanging="360"/>
      </w:pPr>
      <w:rPr>
        <w:rFonts w:ascii="Tahoma" w:hAnsi="Tahoma" w:cs="Tahoma" w:hint="default"/>
        <w:b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22">
    <w:nsid w:val="4019370F"/>
    <w:multiLevelType w:val="hybridMultilevel"/>
    <w:tmpl w:val="00E0DF4E"/>
    <w:lvl w:ilvl="0" w:tplc="13F63EFA">
      <w:start w:val="1"/>
      <w:numFmt w:val="decimal"/>
      <w:lvlText w:val="%1)"/>
      <w:lvlJc w:val="left"/>
      <w:pPr>
        <w:ind w:left="720"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1C3B27"/>
    <w:multiLevelType w:val="hybridMultilevel"/>
    <w:tmpl w:val="9F981E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D0526C"/>
    <w:multiLevelType w:val="hybridMultilevel"/>
    <w:tmpl w:val="76D2C9F2"/>
    <w:lvl w:ilvl="0" w:tplc="13F63EFA">
      <w:start w:val="1"/>
      <w:numFmt w:val="decimal"/>
      <w:lvlText w:val="%1)"/>
      <w:lvlJc w:val="left"/>
      <w:rPr>
        <w:rFonts w:hint="default"/>
        <w:b w:val="0"/>
        <w:i w:val="0"/>
        <w:sz w:val="20"/>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5">
    <w:nsid w:val="57F76CF2"/>
    <w:multiLevelType w:val="hybridMultilevel"/>
    <w:tmpl w:val="622CA416"/>
    <w:lvl w:ilvl="0" w:tplc="8B3E5C54">
      <w:start w:val="1"/>
      <w:numFmt w:val="decimal"/>
      <w:lvlText w:val="%1)"/>
      <w:lvlJc w:val="left"/>
      <w:pPr>
        <w:ind w:left="762" w:hanging="360"/>
      </w:pPr>
      <w:rPr>
        <w:rFonts w:cs="Times New Roman"/>
        <w:b w:val="0"/>
        <w:color w:val="auto"/>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26">
    <w:nsid w:val="5A652376"/>
    <w:multiLevelType w:val="hybridMultilevel"/>
    <w:tmpl w:val="B912690E"/>
    <w:lvl w:ilvl="0" w:tplc="DCE267C2">
      <w:start w:val="1"/>
      <w:numFmt w:val="lowerLetter"/>
      <w:lvlText w:val="%1)"/>
      <w:lvlJc w:val="right"/>
      <w:pPr>
        <w:ind w:left="1429" w:hanging="360"/>
      </w:pPr>
      <w:rPr>
        <w:rFonts w:ascii="Tahoma" w:hAnsi="Tahoma" w:cs="Tahoma" w:hint="default"/>
        <w:b w:val="0"/>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5EFB0B23"/>
    <w:multiLevelType w:val="hybridMultilevel"/>
    <w:tmpl w:val="E9969FA4"/>
    <w:lvl w:ilvl="0" w:tplc="DECE3A08">
      <w:start w:val="1"/>
      <w:numFmt w:val="decimal"/>
      <w:lvlText w:val="%1)"/>
      <w:lvlJc w:val="left"/>
      <w:pPr>
        <w:ind w:left="762" w:hanging="360"/>
      </w:pPr>
      <w:rPr>
        <w:rFonts w:ascii="Tahoma" w:hAnsi="Tahoma" w:cs="Tahoma" w:hint="default"/>
        <w:b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28">
    <w:nsid w:val="62A067DA"/>
    <w:multiLevelType w:val="hybridMultilevel"/>
    <w:tmpl w:val="FA38FAA8"/>
    <w:lvl w:ilvl="0" w:tplc="C492956E">
      <w:start w:val="1"/>
      <w:numFmt w:val="decimal"/>
      <w:lvlText w:val="%1)"/>
      <w:lvlJc w:val="left"/>
      <w:pPr>
        <w:ind w:left="762" w:hanging="360"/>
      </w:pPr>
      <w:rPr>
        <w:rFonts w:cs="Times New Roman"/>
        <w:color w:val="auto"/>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29">
    <w:nsid w:val="67270F31"/>
    <w:multiLevelType w:val="hybridMultilevel"/>
    <w:tmpl w:val="1D886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202AB8"/>
    <w:multiLevelType w:val="hybridMultilevel"/>
    <w:tmpl w:val="8BF842E8"/>
    <w:lvl w:ilvl="0" w:tplc="551C849E">
      <w:start w:val="1"/>
      <w:numFmt w:val="decimal"/>
      <w:lvlText w:val="%1)"/>
      <w:lvlJc w:val="left"/>
      <w:pPr>
        <w:ind w:left="1080" w:hanging="360"/>
      </w:pPr>
      <w:rPr>
        <w:rFonts w:ascii="Tahoma" w:eastAsia="Calibri" w:hAnsi="Tahoma" w:cs="Tahoma"/>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72B44719"/>
    <w:multiLevelType w:val="hybridMultilevel"/>
    <w:tmpl w:val="FA38FAA8"/>
    <w:lvl w:ilvl="0" w:tplc="C492956E">
      <w:start w:val="1"/>
      <w:numFmt w:val="decimal"/>
      <w:lvlText w:val="%1)"/>
      <w:lvlJc w:val="left"/>
      <w:pPr>
        <w:ind w:left="762" w:hanging="360"/>
      </w:pPr>
      <w:rPr>
        <w:rFonts w:cs="Times New Roman"/>
        <w:color w:val="auto"/>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32">
    <w:nsid w:val="78634711"/>
    <w:multiLevelType w:val="hybridMultilevel"/>
    <w:tmpl w:val="CA1E5D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79644084"/>
    <w:multiLevelType w:val="hybridMultilevel"/>
    <w:tmpl w:val="E64CA2BA"/>
    <w:lvl w:ilvl="0" w:tplc="52A60F8A">
      <w:start w:val="1"/>
      <w:numFmt w:val="decimal"/>
      <w:lvlText w:val="%1)"/>
      <w:lvlJc w:val="left"/>
      <w:pPr>
        <w:tabs>
          <w:tab w:val="num" w:pos="720"/>
        </w:tabs>
        <w:ind w:left="720" w:hanging="360"/>
      </w:pPr>
      <w:rPr>
        <w:rFonts w:hint="default"/>
        <w:b w:val="0"/>
        <w:i w:val="0"/>
        <w:sz w:val="18"/>
        <w:szCs w:val="24"/>
      </w:r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4">
    <w:nsid w:val="7A9325B8"/>
    <w:multiLevelType w:val="hybridMultilevel"/>
    <w:tmpl w:val="1E367CB4"/>
    <w:lvl w:ilvl="0" w:tplc="04150017">
      <w:start w:val="1"/>
      <w:numFmt w:val="decimal"/>
      <w:lvlText w:val="%1)"/>
      <w:lvlJc w:val="left"/>
      <w:pPr>
        <w:ind w:left="762"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35">
    <w:nsid w:val="7E6D7241"/>
    <w:multiLevelType w:val="hybridMultilevel"/>
    <w:tmpl w:val="FA38FAA8"/>
    <w:lvl w:ilvl="0" w:tplc="C492956E">
      <w:start w:val="1"/>
      <w:numFmt w:val="decimal"/>
      <w:lvlText w:val="%1)"/>
      <w:lvlJc w:val="left"/>
      <w:pPr>
        <w:ind w:left="762" w:hanging="360"/>
      </w:pPr>
      <w:rPr>
        <w:rFonts w:cs="Times New Roman"/>
        <w:color w:val="auto"/>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3"/>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21"/>
    <w:lvlOverride w:ilvl="0">
      <w:startOverride w:val="1"/>
    </w:lvlOverride>
  </w:num>
  <w:num w:numId="12">
    <w:abstractNumId w:val="32"/>
  </w:num>
  <w:num w:numId="13">
    <w:abstractNumId w:val="28"/>
  </w:num>
  <w:num w:numId="14">
    <w:abstractNumId w:val="35"/>
  </w:num>
  <w:num w:numId="15">
    <w:abstractNumId w:val="29"/>
  </w:num>
  <w:num w:numId="16">
    <w:abstractNumId w:val="18"/>
  </w:num>
  <w:num w:numId="17">
    <w:abstractNumId w:val="12"/>
  </w:num>
  <w:num w:numId="18">
    <w:abstractNumId w:val="3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0"/>
  </w:num>
  <w:num w:numId="30">
    <w:abstractNumId w:val="13"/>
  </w:num>
  <w:num w:numId="31">
    <w:abstractNumId w:val="23"/>
  </w:num>
  <w:num w:numId="32">
    <w:abstractNumId w:val="10"/>
    <w:lvlOverride w:ilvl="0">
      <w:startOverride w:val="3"/>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1"/>
  </w:num>
  <w:num w:numId="36">
    <w:abstractNumId w:val="26"/>
  </w:num>
  <w:num w:numId="37">
    <w:abstractNumId w:val="20"/>
  </w:num>
  <w:num w:numId="38">
    <w:abstractNumId w:val="25"/>
  </w:num>
  <w:num w:numId="39">
    <w:abstractNumId w:val="14"/>
  </w:num>
  <w:num w:numId="40">
    <w:abstractNumId w:val="24"/>
  </w:num>
  <w:num w:numId="41">
    <w:abstractNumId w:val="9"/>
  </w:num>
  <w:num w:numId="42">
    <w:abstractNumId w:val="16"/>
  </w:num>
  <w:num w:numId="43">
    <w:abstractNumId w:val="10"/>
    <w:lvlOverride w:ilvl="0">
      <w:startOverride w:val="11"/>
    </w:lvlOverride>
  </w:num>
  <w:num w:numId="44">
    <w:abstractNumId w:val="19"/>
  </w:num>
  <w:num w:numId="45">
    <w:abstractNumId w:val="17"/>
  </w:num>
  <w:num w:numId="46">
    <w:abstractNumId w:val="22"/>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2"/>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AB"/>
    <w:rsid w:val="00001204"/>
    <w:rsid w:val="00004527"/>
    <w:rsid w:val="00004B3A"/>
    <w:rsid w:val="000065D4"/>
    <w:rsid w:val="00007586"/>
    <w:rsid w:val="00013D87"/>
    <w:rsid w:val="0001414A"/>
    <w:rsid w:val="00014AE4"/>
    <w:rsid w:val="00021D6B"/>
    <w:rsid w:val="00021FA3"/>
    <w:rsid w:val="00026763"/>
    <w:rsid w:val="00027352"/>
    <w:rsid w:val="00027996"/>
    <w:rsid w:val="0003006E"/>
    <w:rsid w:val="00030323"/>
    <w:rsid w:val="000306AF"/>
    <w:rsid w:val="0003231E"/>
    <w:rsid w:val="00035795"/>
    <w:rsid w:val="00037119"/>
    <w:rsid w:val="00040E49"/>
    <w:rsid w:val="00044DA5"/>
    <w:rsid w:val="000458FC"/>
    <w:rsid w:val="00046C4C"/>
    <w:rsid w:val="0005070C"/>
    <w:rsid w:val="0005167F"/>
    <w:rsid w:val="00051F8D"/>
    <w:rsid w:val="000566AE"/>
    <w:rsid w:val="00060D62"/>
    <w:rsid w:val="00070025"/>
    <w:rsid w:val="000726A9"/>
    <w:rsid w:val="00072BE2"/>
    <w:rsid w:val="00072C3B"/>
    <w:rsid w:val="000766EE"/>
    <w:rsid w:val="0007676B"/>
    <w:rsid w:val="00080408"/>
    <w:rsid w:val="00080618"/>
    <w:rsid w:val="000812CB"/>
    <w:rsid w:val="00083725"/>
    <w:rsid w:val="00084CD3"/>
    <w:rsid w:val="0008523C"/>
    <w:rsid w:val="000863BB"/>
    <w:rsid w:val="00092FF7"/>
    <w:rsid w:val="000931C9"/>
    <w:rsid w:val="00093768"/>
    <w:rsid w:val="00097DB3"/>
    <w:rsid w:val="000A0D54"/>
    <w:rsid w:val="000A32C4"/>
    <w:rsid w:val="000A5E7C"/>
    <w:rsid w:val="000B07B3"/>
    <w:rsid w:val="000B07D5"/>
    <w:rsid w:val="000B15E1"/>
    <w:rsid w:val="000B178C"/>
    <w:rsid w:val="000B544F"/>
    <w:rsid w:val="000B5A5F"/>
    <w:rsid w:val="000B6170"/>
    <w:rsid w:val="000C764A"/>
    <w:rsid w:val="000D29C4"/>
    <w:rsid w:val="000D4856"/>
    <w:rsid w:val="000E2254"/>
    <w:rsid w:val="000F176D"/>
    <w:rsid w:val="000F21EC"/>
    <w:rsid w:val="0010118F"/>
    <w:rsid w:val="001035C8"/>
    <w:rsid w:val="00103E44"/>
    <w:rsid w:val="00105430"/>
    <w:rsid w:val="00106DDC"/>
    <w:rsid w:val="00106FC4"/>
    <w:rsid w:val="001141A6"/>
    <w:rsid w:val="00116CA1"/>
    <w:rsid w:val="00117D1D"/>
    <w:rsid w:val="00120C2F"/>
    <w:rsid w:val="00120D1E"/>
    <w:rsid w:val="00121E01"/>
    <w:rsid w:val="0012289C"/>
    <w:rsid w:val="00123526"/>
    <w:rsid w:val="00127215"/>
    <w:rsid w:val="0013006D"/>
    <w:rsid w:val="00131A4B"/>
    <w:rsid w:val="00132F42"/>
    <w:rsid w:val="00133761"/>
    <w:rsid w:val="001342F5"/>
    <w:rsid w:val="00142A54"/>
    <w:rsid w:val="00147FB0"/>
    <w:rsid w:val="00150EA7"/>
    <w:rsid w:val="00151CFF"/>
    <w:rsid w:val="001558EC"/>
    <w:rsid w:val="001612C2"/>
    <w:rsid w:val="001634FF"/>
    <w:rsid w:val="0016592A"/>
    <w:rsid w:val="00166488"/>
    <w:rsid w:val="0016729C"/>
    <w:rsid w:val="00170908"/>
    <w:rsid w:val="001711AB"/>
    <w:rsid w:val="001716C5"/>
    <w:rsid w:val="00177373"/>
    <w:rsid w:val="001805B7"/>
    <w:rsid w:val="00181EDE"/>
    <w:rsid w:val="00181F34"/>
    <w:rsid w:val="00184ED1"/>
    <w:rsid w:val="00184F7A"/>
    <w:rsid w:val="001869B7"/>
    <w:rsid w:val="00186BBB"/>
    <w:rsid w:val="0019005E"/>
    <w:rsid w:val="001911A4"/>
    <w:rsid w:val="001933C6"/>
    <w:rsid w:val="00193E94"/>
    <w:rsid w:val="00197865"/>
    <w:rsid w:val="001A0B8B"/>
    <w:rsid w:val="001A4656"/>
    <w:rsid w:val="001A542A"/>
    <w:rsid w:val="001A639B"/>
    <w:rsid w:val="001B179A"/>
    <w:rsid w:val="001B6B0C"/>
    <w:rsid w:val="001B7E35"/>
    <w:rsid w:val="001C148C"/>
    <w:rsid w:val="001C2902"/>
    <w:rsid w:val="001D0F3C"/>
    <w:rsid w:val="001D19AD"/>
    <w:rsid w:val="001D1A11"/>
    <w:rsid w:val="001D1B1D"/>
    <w:rsid w:val="001D203B"/>
    <w:rsid w:val="001D2726"/>
    <w:rsid w:val="001D27EC"/>
    <w:rsid w:val="001D5A6C"/>
    <w:rsid w:val="001E13EB"/>
    <w:rsid w:val="001E43DA"/>
    <w:rsid w:val="001E4E95"/>
    <w:rsid w:val="001E56AF"/>
    <w:rsid w:val="001F0BE1"/>
    <w:rsid w:val="001F108D"/>
    <w:rsid w:val="001F2386"/>
    <w:rsid w:val="001F25F0"/>
    <w:rsid w:val="00201C72"/>
    <w:rsid w:val="002020BC"/>
    <w:rsid w:val="00203C55"/>
    <w:rsid w:val="002052E0"/>
    <w:rsid w:val="00206770"/>
    <w:rsid w:val="00207158"/>
    <w:rsid w:val="0020768B"/>
    <w:rsid w:val="0021283C"/>
    <w:rsid w:val="00213375"/>
    <w:rsid w:val="0021487F"/>
    <w:rsid w:val="00214DF7"/>
    <w:rsid w:val="00215086"/>
    <w:rsid w:val="00215536"/>
    <w:rsid w:val="002178AC"/>
    <w:rsid w:val="00217C5B"/>
    <w:rsid w:val="00221128"/>
    <w:rsid w:val="00221183"/>
    <w:rsid w:val="00221F31"/>
    <w:rsid w:val="002239D5"/>
    <w:rsid w:val="00223E10"/>
    <w:rsid w:val="002255F1"/>
    <w:rsid w:val="00226A0A"/>
    <w:rsid w:val="00227558"/>
    <w:rsid w:val="00230F68"/>
    <w:rsid w:val="00233D9C"/>
    <w:rsid w:val="00234084"/>
    <w:rsid w:val="00236983"/>
    <w:rsid w:val="002408F7"/>
    <w:rsid w:val="00240E19"/>
    <w:rsid w:val="0024110E"/>
    <w:rsid w:val="0024179D"/>
    <w:rsid w:val="00243245"/>
    <w:rsid w:val="00247370"/>
    <w:rsid w:val="002500CC"/>
    <w:rsid w:val="002500EE"/>
    <w:rsid w:val="002534D0"/>
    <w:rsid w:val="00253997"/>
    <w:rsid w:val="00254698"/>
    <w:rsid w:val="0026212A"/>
    <w:rsid w:val="002658F0"/>
    <w:rsid w:val="00271A89"/>
    <w:rsid w:val="00276D9B"/>
    <w:rsid w:val="00276EEE"/>
    <w:rsid w:val="00280875"/>
    <w:rsid w:val="002815C0"/>
    <w:rsid w:val="002824A6"/>
    <w:rsid w:val="0028369C"/>
    <w:rsid w:val="002861E6"/>
    <w:rsid w:val="00286214"/>
    <w:rsid w:val="00286767"/>
    <w:rsid w:val="00287BD7"/>
    <w:rsid w:val="00287C0F"/>
    <w:rsid w:val="00287C38"/>
    <w:rsid w:val="00290FA8"/>
    <w:rsid w:val="0029342C"/>
    <w:rsid w:val="0029395A"/>
    <w:rsid w:val="002964B8"/>
    <w:rsid w:val="002A0208"/>
    <w:rsid w:val="002A1C9D"/>
    <w:rsid w:val="002A341D"/>
    <w:rsid w:val="002A4260"/>
    <w:rsid w:val="002A558E"/>
    <w:rsid w:val="002A593A"/>
    <w:rsid w:val="002A73B3"/>
    <w:rsid w:val="002B10B0"/>
    <w:rsid w:val="002B6476"/>
    <w:rsid w:val="002B7412"/>
    <w:rsid w:val="002B7D9B"/>
    <w:rsid w:val="002C0CBA"/>
    <w:rsid w:val="002C221B"/>
    <w:rsid w:val="002C4CBF"/>
    <w:rsid w:val="002C4EF0"/>
    <w:rsid w:val="002C57A8"/>
    <w:rsid w:val="002D2A14"/>
    <w:rsid w:val="002D3F78"/>
    <w:rsid w:val="002D66D1"/>
    <w:rsid w:val="002E4451"/>
    <w:rsid w:val="002E6F22"/>
    <w:rsid w:val="002F0100"/>
    <w:rsid w:val="002F058F"/>
    <w:rsid w:val="002F21AA"/>
    <w:rsid w:val="002F25EB"/>
    <w:rsid w:val="002F2625"/>
    <w:rsid w:val="002F40DF"/>
    <w:rsid w:val="002F59C7"/>
    <w:rsid w:val="002F65D6"/>
    <w:rsid w:val="00300F38"/>
    <w:rsid w:val="003031B6"/>
    <w:rsid w:val="00304304"/>
    <w:rsid w:val="00304B0C"/>
    <w:rsid w:val="00306A00"/>
    <w:rsid w:val="0031031F"/>
    <w:rsid w:val="00312A47"/>
    <w:rsid w:val="00313642"/>
    <w:rsid w:val="00317101"/>
    <w:rsid w:val="00325A3D"/>
    <w:rsid w:val="0032661F"/>
    <w:rsid w:val="00333AF5"/>
    <w:rsid w:val="00334CE4"/>
    <w:rsid w:val="00337DA0"/>
    <w:rsid w:val="00340059"/>
    <w:rsid w:val="003408B8"/>
    <w:rsid w:val="003417DA"/>
    <w:rsid w:val="00344F00"/>
    <w:rsid w:val="003467DA"/>
    <w:rsid w:val="00347D3E"/>
    <w:rsid w:val="0035266B"/>
    <w:rsid w:val="00354BDC"/>
    <w:rsid w:val="00354EF5"/>
    <w:rsid w:val="003564A4"/>
    <w:rsid w:val="003602F1"/>
    <w:rsid w:val="0036150E"/>
    <w:rsid w:val="00366753"/>
    <w:rsid w:val="00372DBC"/>
    <w:rsid w:val="00374DD3"/>
    <w:rsid w:val="00375898"/>
    <w:rsid w:val="00376FB7"/>
    <w:rsid w:val="00381D51"/>
    <w:rsid w:val="003824FF"/>
    <w:rsid w:val="003826A5"/>
    <w:rsid w:val="0038786A"/>
    <w:rsid w:val="00387F7E"/>
    <w:rsid w:val="00390F17"/>
    <w:rsid w:val="003910CE"/>
    <w:rsid w:val="00392FBD"/>
    <w:rsid w:val="003946C5"/>
    <w:rsid w:val="00396E4C"/>
    <w:rsid w:val="003A09AC"/>
    <w:rsid w:val="003A2AF6"/>
    <w:rsid w:val="003A500C"/>
    <w:rsid w:val="003A5FC6"/>
    <w:rsid w:val="003A6F1E"/>
    <w:rsid w:val="003A74EF"/>
    <w:rsid w:val="003B106C"/>
    <w:rsid w:val="003B22D6"/>
    <w:rsid w:val="003B5D39"/>
    <w:rsid w:val="003B5FAA"/>
    <w:rsid w:val="003B6062"/>
    <w:rsid w:val="003C0A61"/>
    <w:rsid w:val="003C15C0"/>
    <w:rsid w:val="003D0775"/>
    <w:rsid w:val="003D0837"/>
    <w:rsid w:val="003D2448"/>
    <w:rsid w:val="003D6990"/>
    <w:rsid w:val="003D70F4"/>
    <w:rsid w:val="003E247F"/>
    <w:rsid w:val="003E35DD"/>
    <w:rsid w:val="003E637D"/>
    <w:rsid w:val="003F062D"/>
    <w:rsid w:val="003F0B04"/>
    <w:rsid w:val="003F3242"/>
    <w:rsid w:val="00403169"/>
    <w:rsid w:val="0040519D"/>
    <w:rsid w:val="00407D42"/>
    <w:rsid w:val="004141C0"/>
    <w:rsid w:val="00414920"/>
    <w:rsid w:val="00414F2F"/>
    <w:rsid w:val="00425C26"/>
    <w:rsid w:val="00427231"/>
    <w:rsid w:val="00430972"/>
    <w:rsid w:val="004353DC"/>
    <w:rsid w:val="00440DCD"/>
    <w:rsid w:val="0044268C"/>
    <w:rsid w:val="0045021B"/>
    <w:rsid w:val="004507E0"/>
    <w:rsid w:val="00450D12"/>
    <w:rsid w:val="00453E0E"/>
    <w:rsid w:val="0045409C"/>
    <w:rsid w:val="00454800"/>
    <w:rsid w:val="00454FA7"/>
    <w:rsid w:val="00456B29"/>
    <w:rsid w:val="00457A02"/>
    <w:rsid w:val="00460099"/>
    <w:rsid w:val="00463AD3"/>
    <w:rsid w:val="004642AA"/>
    <w:rsid w:val="00466DDA"/>
    <w:rsid w:val="004675C3"/>
    <w:rsid w:val="004737A3"/>
    <w:rsid w:val="00474823"/>
    <w:rsid w:val="004751FB"/>
    <w:rsid w:val="00475FAB"/>
    <w:rsid w:val="00477AC5"/>
    <w:rsid w:val="00480668"/>
    <w:rsid w:val="00483B65"/>
    <w:rsid w:val="00483EFD"/>
    <w:rsid w:val="00485FDB"/>
    <w:rsid w:val="0048613E"/>
    <w:rsid w:val="00490537"/>
    <w:rsid w:val="004906AB"/>
    <w:rsid w:val="004A2A7C"/>
    <w:rsid w:val="004A3D12"/>
    <w:rsid w:val="004A5539"/>
    <w:rsid w:val="004A620A"/>
    <w:rsid w:val="004A70A9"/>
    <w:rsid w:val="004B1A1F"/>
    <w:rsid w:val="004C048C"/>
    <w:rsid w:val="004C1DA0"/>
    <w:rsid w:val="004C5C43"/>
    <w:rsid w:val="004C63E7"/>
    <w:rsid w:val="004C6E4D"/>
    <w:rsid w:val="004D5DE6"/>
    <w:rsid w:val="004D6F0E"/>
    <w:rsid w:val="004E07A3"/>
    <w:rsid w:val="004E3E27"/>
    <w:rsid w:val="004E3F0A"/>
    <w:rsid w:val="004E515C"/>
    <w:rsid w:val="004E6B7C"/>
    <w:rsid w:val="004E72F3"/>
    <w:rsid w:val="004E778B"/>
    <w:rsid w:val="004F0531"/>
    <w:rsid w:val="004F14B0"/>
    <w:rsid w:val="004F19A5"/>
    <w:rsid w:val="004F7631"/>
    <w:rsid w:val="00501AB3"/>
    <w:rsid w:val="0050318D"/>
    <w:rsid w:val="005033DC"/>
    <w:rsid w:val="00505EA8"/>
    <w:rsid w:val="00506CC7"/>
    <w:rsid w:val="00510941"/>
    <w:rsid w:val="0051245F"/>
    <w:rsid w:val="00513784"/>
    <w:rsid w:val="005149C3"/>
    <w:rsid w:val="005153F8"/>
    <w:rsid w:val="005170B0"/>
    <w:rsid w:val="00517C1D"/>
    <w:rsid w:val="00521418"/>
    <w:rsid w:val="0052654D"/>
    <w:rsid w:val="00531580"/>
    <w:rsid w:val="00531BD9"/>
    <w:rsid w:val="005322F1"/>
    <w:rsid w:val="005325AC"/>
    <w:rsid w:val="00532FB1"/>
    <w:rsid w:val="00534D02"/>
    <w:rsid w:val="00535C05"/>
    <w:rsid w:val="00536A21"/>
    <w:rsid w:val="00541A4F"/>
    <w:rsid w:val="005459BD"/>
    <w:rsid w:val="005475E1"/>
    <w:rsid w:val="00551B6E"/>
    <w:rsid w:val="005579E0"/>
    <w:rsid w:val="005618BC"/>
    <w:rsid w:val="00562B5E"/>
    <w:rsid w:val="0056437E"/>
    <w:rsid w:val="0057126A"/>
    <w:rsid w:val="00571DCE"/>
    <w:rsid w:val="00573C3E"/>
    <w:rsid w:val="005777BD"/>
    <w:rsid w:val="00577C35"/>
    <w:rsid w:val="00581B96"/>
    <w:rsid w:val="00581D12"/>
    <w:rsid w:val="00584841"/>
    <w:rsid w:val="00587619"/>
    <w:rsid w:val="00590E36"/>
    <w:rsid w:val="005930D5"/>
    <w:rsid w:val="00596A62"/>
    <w:rsid w:val="0059798B"/>
    <w:rsid w:val="005A0015"/>
    <w:rsid w:val="005A3F2B"/>
    <w:rsid w:val="005B04EF"/>
    <w:rsid w:val="005B0E56"/>
    <w:rsid w:val="005B1150"/>
    <w:rsid w:val="005B141C"/>
    <w:rsid w:val="005B1ABB"/>
    <w:rsid w:val="005B3E26"/>
    <w:rsid w:val="005B400F"/>
    <w:rsid w:val="005B41FB"/>
    <w:rsid w:val="005B4339"/>
    <w:rsid w:val="005B4408"/>
    <w:rsid w:val="005B45B3"/>
    <w:rsid w:val="005B6675"/>
    <w:rsid w:val="005B72F2"/>
    <w:rsid w:val="005B79A8"/>
    <w:rsid w:val="005C6106"/>
    <w:rsid w:val="005D1E6F"/>
    <w:rsid w:val="005D29C9"/>
    <w:rsid w:val="005E279D"/>
    <w:rsid w:val="005E425E"/>
    <w:rsid w:val="005E732E"/>
    <w:rsid w:val="005E774C"/>
    <w:rsid w:val="005E7A60"/>
    <w:rsid w:val="005E7E1A"/>
    <w:rsid w:val="005F061B"/>
    <w:rsid w:val="005F1295"/>
    <w:rsid w:val="005F32E1"/>
    <w:rsid w:val="00600E8D"/>
    <w:rsid w:val="00603014"/>
    <w:rsid w:val="00603B18"/>
    <w:rsid w:val="00611DFA"/>
    <w:rsid w:val="006147DC"/>
    <w:rsid w:val="00620658"/>
    <w:rsid w:val="00620B96"/>
    <w:rsid w:val="00624F28"/>
    <w:rsid w:val="00626E11"/>
    <w:rsid w:val="00626EF2"/>
    <w:rsid w:val="00627CAF"/>
    <w:rsid w:val="00630AB9"/>
    <w:rsid w:val="00633806"/>
    <w:rsid w:val="00636798"/>
    <w:rsid w:val="00637629"/>
    <w:rsid w:val="00642FDD"/>
    <w:rsid w:val="00645F0E"/>
    <w:rsid w:val="00646E73"/>
    <w:rsid w:val="00650E3B"/>
    <w:rsid w:val="00652508"/>
    <w:rsid w:val="0065291D"/>
    <w:rsid w:val="00654832"/>
    <w:rsid w:val="00655F0D"/>
    <w:rsid w:val="00656008"/>
    <w:rsid w:val="00661606"/>
    <w:rsid w:val="00661BFA"/>
    <w:rsid w:val="006632EF"/>
    <w:rsid w:val="00664A0C"/>
    <w:rsid w:val="006665B6"/>
    <w:rsid w:val="00672E1D"/>
    <w:rsid w:val="0067576A"/>
    <w:rsid w:val="00685AB1"/>
    <w:rsid w:val="0069337D"/>
    <w:rsid w:val="006959BC"/>
    <w:rsid w:val="006973CE"/>
    <w:rsid w:val="006A0A58"/>
    <w:rsid w:val="006A2265"/>
    <w:rsid w:val="006A5F22"/>
    <w:rsid w:val="006B1ABA"/>
    <w:rsid w:val="006B34F4"/>
    <w:rsid w:val="006B4AB4"/>
    <w:rsid w:val="006B62F7"/>
    <w:rsid w:val="006C2E7C"/>
    <w:rsid w:val="006C3A85"/>
    <w:rsid w:val="006C5AAD"/>
    <w:rsid w:val="006C79FD"/>
    <w:rsid w:val="006D3F21"/>
    <w:rsid w:val="006D59C7"/>
    <w:rsid w:val="006D5DE7"/>
    <w:rsid w:val="006D72EF"/>
    <w:rsid w:val="006E3832"/>
    <w:rsid w:val="006E5B04"/>
    <w:rsid w:val="006E627C"/>
    <w:rsid w:val="006E743F"/>
    <w:rsid w:val="006E7577"/>
    <w:rsid w:val="006F0308"/>
    <w:rsid w:val="006F0D83"/>
    <w:rsid w:val="006F2C85"/>
    <w:rsid w:val="006F41D4"/>
    <w:rsid w:val="006F474C"/>
    <w:rsid w:val="006F4844"/>
    <w:rsid w:val="006F5A3B"/>
    <w:rsid w:val="0070094C"/>
    <w:rsid w:val="00712A9E"/>
    <w:rsid w:val="0071424E"/>
    <w:rsid w:val="0071473C"/>
    <w:rsid w:val="00716FB7"/>
    <w:rsid w:val="0071708A"/>
    <w:rsid w:val="00717F1C"/>
    <w:rsid w:val="0072169E"/>
    <w:rsid w:val="0072521F"/>
    <w:rsid w:val="00731F19"/>
    <w:rsid w:val="0073204D"/>
    <w:rsid w:val="00733571"/>
    <w:rsid w:val="00733BF0"/>
    <w:rsid w:val="007376DB"/>
    <w:rsid w:val="007427EE"/>
    <w:rsid w:val="007455F1"/>
    <w:rsid w:val="00751B48"/>
    <w:rsid w:val="0075314F"/>
    <w:rsid w:val="00753922"/>
    <w:rsid w:val="007543C4"/>
    <w:rsid w:val="00755D31"/>
    <w:rsid w:val="007575DE"/>
    <w:rsid w:val="007609D6"/>
    <w:rsid w:val="00761B0A"/>
    <w:rsid w:val="00763F9A"/>
    <w:rsid w:val="0076543D"/>
    <w:rsid w:val="00770629"/>
    <w:rsid w:val="00770EAD"/>
    <w:rsid w:val="0077109B"/>
    <w:rsid w:val="00771199"/>
    <w:rsid w:val="00776414"/>
    <w:rsid w:val="007773BE"/>
    <w:rsid w:val="00781765"/>
    <w:rsid w:val="00781813"/>
    <w:rsid w:val="0078242F"/>
    <w:rsid w:val="00785873"/>
    <w:rsid w:val="007860CD"/>
    <w:rsid w:val="00786C97"/>
    <w:rsid w:val="007878A7"/>
    <w:rsid w:val="00791150"/>
    <w:rsid w:val="00792611"/>
    <w:rsid w:val="00793550"/>
    <w:rsid w:val="007A4800"/>
    <w:rsid w:val="007A635D"/>
    <w:rsid w:val="007A66F2"/>
    <w:rsid w:val="007B1D6A"/>
    <w:rsid w:val="007B6045"/>
    <w:rsid w:val="007C3CD7"/>
    <w:rsid w:val="007C5BA0"/>
    <w:rsid w:val="007C693D"/>
    <w:rsid w:val="007C6EC8"/>
    <w:rsid w:val="007C7CEA"/>
    <w:rsid w:val="007D0149"/>
    <w:rsid w:val="007D065F"/>
    <w:rsid w:val="007D0CD7"/>
    <w:rsid w:val="007D4487"/>
    <w:rsid w:val="007D51B2"/>
    <w:rsid w:val="007E07C9"/>
    <w:rsid w:val="007E0D02"/>
    <w:rsid w:val="007E5499"/>
    <w:rsid w:val="007E5CBB"/>
    <w:rsid w:val="007E6621"/>
    <w:rsid w:val="00801EA8"/>
    <w:rsid w:val="00802573"/>
    <w:rsid w:val="00812540"/>
    <w:rsid w:val="00812B10"/>
    <w:rsid w:val="0081371A"/>
    <w:rsid w:val="008141E9"/>
    <w:rsid w:val="00814467"/>
    <w:rsid w:val="00820E48"/>
    <w:rsid w:val="00821F08"/>
    <w:rsid w:val="008279E6"/>
    <w:rsid w:val="00833000"/>
    <w:rsid w:val="008361E1"/>
    <w:rsid w:val="0083661B"/>
    <w:rsid w:val="00840460"/>
    <w:rsid w:val="00842D89"/>
    <w:rsid w:val="00843F9A"/>
    <w:rsid w:val="00853046"/>
    <w:rsid w:val="0085563E"/>
    <w:rsid w:val="008562A8"/>
    <w:rsid w:val="00862E75"/>
    <w:rsid w:val="0086308A"/>
    <w:rsid w:val="00863B78"/>
    <w:rsid w:val="00870877"/>
    <w:rsid w:val="008711D6"/>
    <w:rsid w:val="0087301A"/>
    <w:rsid w:val="00873C0E"/>
    <w:rsid w:val="00875561"/>
    <w:rsid w:val="00876596"/>
    <w:rsid w:val="00877BF1"/>
    <w:rsid w:val="00882549"/>
    <w:rsid w:val="00883957"/>
    <w:rsid w:val="0088570E"/>
    <w:rsid w:val="00890921"/>
    <w:rsid w:val="00896E21"/>
    <w:rsid w:val="008A150D"/>
    <w:rsid w:val="008A2380"/>
    <w:rsid w:val="008A32BF"/>
    <w:rsid w:val="008A5BE3"/>
    <w:rsid w:val="008A7875"/>
    <w:rsid w:val="008A7D7D"/>
    <w:rsid w:val="008B6106"/>
    <w:rsid w:val="008B6345"/>
    <w:rsid w:val="008B7686"/>
    <w:rsid w:val="008B76E8"/>
    <w:rsid w:val="008C6A6C"/>
    <w:rsid w:val="008D1019"/>
    <w:rsid w:val="008D1B94"/>
    <w:rsid w:val="008D20B1"/>
    <w:rsid w:val="008D4B8D"/>
    <w:rsid w:val="008D4BB0"/>
    <w:rsid w:val="008D54D2"/>
    <w:rsid w:val="008E094E"/>
    <w:rsid w:val="008E36AB"/>
    <w:rsid w:val="008E4076"/>
    <w:rsid w:val="008E5553"/>
    <w:rsid w:val="008E56CA"/>
    <w:rsid w:val="008E6419"/>
    <w:rsid w:val="008F0680"/>
    <w:rsid w:val="008F143D"/>
    <w:rsid w:val="008F2F82"/>
    <w:rsid w:val="008F508B"/>
    <w:rsid w:val="008F5640"/>
    <w:rsid w:val="008F61E5"/>
    <w:rsid w:val="008F630F"/>
    <w:rsid w:val="00904253"/>
    <w:rsid w:val="0090431B"/>
    <w:rsid w:val="00904442"/>
    <w:rsid w:val="009045EB"/>
    <w:rsid w:val="00907816"/>
    <w:rsid w:val="00907823"/>
    <w:rsid w:val="00912B77"/>
    <w:rsid w:val="00914061"/>
    <w:rsid w:val="00915188"/>
    <w:rsid w:val="009157D1"/>
    <w:rsid w:val="00917BB7"/>
    <w:rsid w:val="00921590"/>
    <w:rsid w:val="00921CD3"/>
    <w:rsid w:val="00924901"/>
    <w:rsid w:val="00927D1D"/>
    <w:rsid w:val="00930BF1"/>
    <w:rsid w:val="009320DC"/>
    <w:rsid w:val="00932AC1"/>
    <w:rsid w:val="00935A7B"/>
    <w:rsid w:val="009363A6"/>
    <w:rsid w:val="00944795"/>
    <w:rsid w:val="00944DFC"/>
    <w:rsid w:val="00945DF0"/>
    <w:rsid w:val="00946411"/>
    <w:rsid w:val="0094668A"/>
    <w:rsid w:val="009469A7"/>
    <w:rsid w:val="009500B2"/>
    <w:rsid w:val="00954256"/>
    <w:rsid w:val="00954596"/>
    <w:rsid w:val="00955145"/>
    <w:rsid w:val="00956690"/>
    <w:rsid w:val="009570BC"/>
    <w:rsid w:val="00957859"/>
    <w:rsid w:val="00957867"/>
    <w:rsid w:val="0096108D"/>
    <w:rsid w:val="009615EE"/>
    <w:rsid w:val="0096406B"/>
    <w:rsid w:val="00966B01"/>
    <w:rsid w:val="009704AF"/>
    <w:rsid w:val="009716BC"/>
    <w:rsid w:val="00974502"/>
    <w:rsid w:val="00976C0A"/>
    <w:rsid w:val="009826FF"/>
    <w:rsid w:val="00982FD7"/>
    <w:rsid w:val="0098766A"/>
    <w:rsid w:val="009946D1"/>
    <w:rsid w:val="0099547D"/>
    <w:rsid w:val="00995586"/>
    <w:rsid w:val="00995CF3"/>
    <w:rsid w:val="00995F2D"/>
    <w:rsid w:val="009966E5"/>
    <w:rsid w:val="009978EB"/>
    <w:rsid w:val="009979FA"/>
    <w:rsid w:val="00997EDC"/>
    <w:rsid w:val="009A1D28"/>
    <w:rsid w:val="009A3030"/>
    <w:rsid w:val="009A4D97"/>
    <w:rsid w:val="009A4ECD"/>
    <w:rsid w:val="009A50C8"/>
    <w:rsid w:val="009A5401"/>
    <w:rsid w:val="009A62D0"/>
    <w:rsid w:val="009A6E34"/>
    <w:rsid w:val="009B3966"/>
    <w:rsid w:val="009B3B49"/>
    <w:rsid w:val="009B611D"/>
    <w:rsid w:val="009B6B91"/>
    <w:rsid w:val="009B7756"/>
    <w:rsid w:val="009C4A5A"/>
    <w:rsid w:val="009C770C"/>
    <w:rsid w:val="009D1FF3"/>
    <w:rsid w:val="009D2820"/>
    <w:rsid w:val="009D2C25"/>
    <w:rsid w:val="009D2DD7"/>
    <w:rsid w:val="009D2E8C"/>
    <w:rsid w:val="009D45CE"/>
    <w:rsid w:val="009D4665"/>
    <w:rsid w:val="009D486B"/>
    <w:rsid w:val="009E2FC8"/>
    <w:rsid w:val="009E615C"/>
    <w:rsid w:val="009E7455"/>
    <w:rsid w:val="009E7591"/>
    <w:rsid w:val="009E7CA4"/>
    <w:rsid w:val="009F2C84"/>
    <w:rsid w:val="009F39AA"/>
    <w:rsid w:val="009F39D3"/>
    <w:rsid w:val="00A026F6"/>
    <w:rsid w:val="00A03973"/>
    <w:rsid w:val="00A10FEC"/>
    <w:rsid w:val="00A11900"/>
    <w:rsid w:val="00A123F0"/>
    <w:rsid w:val="00A12894"/>
    <w:rsid w:val="00A15829"/>
    <w:rsid w:val="00A15A1E"/>
    <w:rsid w:val="00A204C4"/>
    <w:rsid w:val="00A2071A"/>
    <w:rsid w:val="00A24A0B"/>
    <w:rsid w:val="00A27475"/>
    <w:rsid w:val="00A327BD"/>
    <w:rsid w:val="00A32B63"/>
    <w:rsid w:val="00A32C8E"/>
    <w:rsid w:val="00A33A40"/>
    <w:rsid w:val="00A36540"/>
    <w:rsid w:val="00A40874"/>
    <w:rsid w:val="00A4145C"/>
    <w:rsid w:val="00A418AB"/>
    <w:rsid w:val="00A42354"/>
    <w:rsid w:val="00A44514"/>
    <w:rsid w:val="00A4740B"/>
    <w:rsid w:val="00A530D7"/>
    <w:rsid w:val="00A542A5"/>
    <w:rsid w:val="00A55815"/>
    <w:rsid w:val="00A63680"/>
    <w:rsid w:val="00A63ECA"/>
    <w:rsid w:val="00A66BA2"/>
    <w:rsid w:val="00A6730B"/>
    <w:rsid w:val="00A67693"/>
    <w:rsid w:val="00A74F2B"/>
    <w:rsid w:val="00A77189"/>
    <w:rsid w:val="00A77C4D"/>
    <w:rsid w:val="00A8074B"/>
    <w:rsid w:val="00A81066"/>
    <w:rsid w:val="00A82291"/>
    <w:rsid w:val="00A84471"/>
    <w:rsid w:val="00A86F94"/>
    <w:rsid w:val="00A87A04"/>
    <w:rsid w:val="00A9094C"/>
    <w:rsid w:val="00A924A1"/>
    <w:rsid w:val="00A929B0"/>
    <w:rsid w:val="00AA260B"/>
    <w:rsid w:val="00AA2F25"/>
    <w:rsid w:val="00AA356F"/>
    <w:rsid w:val="00AA523A"/>
    <w:rsid w:val="00AB0BE3"/>
    <w:rsid w:val="00AB2032"/>
    <w:rsid w:val="00AB2168"/>
    <w:rsid w:val="00AB36A8"/>
    <w:rsid w:val="00AB3920"/>
    <w:rsid w:val="00AB7BF3"/>
    <w:rsid w:val="00AC43DE"/>
    <w:rsid w:val="00AC46B9"/>
    <w:rsid w:val="00AC5BAF"/>
    <w:rsid w:val="00AC69B2"/>
    <w:rsid w:val="00AC78B0"/>
    <w:rsid w:val="00AD0EDB"/>
    <w:rsid w:val="00AD5A2F"/>
    <w:rsid w:val="00AD6858"/>
    <w:rsid w:val="00AD6CEE"/>
    <w:rsid w:val="00AD722D"/>
    <w:rsid w:val="00AD73B7"/>
    <w:rsid w:val="00AE0D3C"/>
    <w:rsid w:val="00AE2BB3"/>
    <w:rsid w:val="00AE5369"/>
    <w:rsid w:val="00AE68D0"/>
    <w:rsid w:val="00AF3F05"/>
    <w:rsid w:val="00AF4A26"/>
    <w:rsid w:val="00AF5452"/>
    <w:rsid w:val="00AF5502"/>
    <w:rsid w:val="00B00F01"/>
    <w:rsid w:val="00B02388"/>
    <w:rsid w:val="00B02813"/>
    <w:rsid w:val="00B0319F"/>
    <w:rsid w:val="00B05A2E"/>
    <w:rsid w:val="00B074B6"/>
    <w:rsid w:val="00B10731"/>
    <w:rsid w:val="00B11248"/>
    <w:rsid w:val="00B1388F"/>
    <w:rsid w:val="00B13CE7"/>
    <w:rsid w:val="00B13E06"/>
    <w:rsid w:val="00B149CE"/>
    <w:rsid w:val="00B16F00"/>
    <w:rsid w:val="00B17B1B"/>
    <w:rsid w:val="00B2055D"/>
    <w:rsid w:val="00B21C5D"/>
    <w:rsid w:val="00B23204"/>
    <w:rsid w:val="00B26104"/>
    <w:rsid w:val="00B263A6"/>
    <w:rsid w:val="00B32B19"/>
    <w:rsid w:val="00B3696A"/>
    <w:rsid w:val="00B37AD9"/>
    <w:rsid w:val="00B41939"/>
    <w:rsid w:val="00B43C11"/>
    <w:rsid w:val="00B44E25"/>
    <w:rsid w:val="00B4535E"/>
    <w:rsid w:val="00B47908"/>
    <w:rsid w:val="00B5029F"/>
    <w:rsid w:val="00B53BA6"/>
    <w:rsid w:val="00B54E6B"/>
    <w:rsid w:val="00B56B94"/>
    <w:rsid w:val="00B56D8F"/>
    <w:rsid w:val="00B626B2"/>
    <w:rsid w:val="00B70E2D"/>
    <w:rsid w:val="00B748A8"/>
    <w:rsid w:val="00B74ADC"/>
    <w:rsid w:val="00B74DE5"/>
    <w:rsid w:val="00B7548C"/>
    <w:rsid w:val="00B774A1"/>
    <w:rsid w:val="00B81B14"/>
    <w:rsid w:val="00B8451E"/>
    <w:rsid w:val="00B86339"/>
    <w:rsid w:val="00B869F5"/>
    <w:rsid w:val="00B86DDC"/>
    <w:rsid w:val="00B91A52"/>
    <w:rsid w:val="00B93C06"/>
    <w:rsid w:val="00B94DF6"/>
    <w:rsid w:val="00BA056B"/>
    <w:rsid w:val="00BA08BB"/>
    <w:rsid w:val="00BA4557"/>
    <w:rsid w:val="00BA62F3"/>
    <w:rsid w:val="00BB3080"/>
    <w:rsid w:val="00BB30F3"/>
    <w:rsid w:val="00BB3164"/>
    <w:rsid w:val="00BB3210"/>
    <w:rsid w:val="00BB3632"/>
    <w:rsid w:val="00BB5C67"/>
    <w:rsid w:val="00BC06EC"/>
    <w:rsid w:val="00BC08B6"/>
    <w:rsid w:val="00BC11F4"/>
    <w:rsid w:val="00BC1424"/>
    <w:rsid w:val="00BC4279"/>
    <w:rsid w:val="00BC5ACC"/>
    <w:rsid w:val="00BD0728"/>
    <w:rsid w:val="00BD38BD"/>
    <w:rsid w:val="00BE07CB"/>
    <w:rsid w:val="00BE1D56"/>
    <w:rsid w:val="00BE3484"/>
    <w:rsid w:val="00BE4DA2"/>
    <w:rsid w:val="00BE6115"/>
    <w:rsid w:val="00BE79C4"/>
    <w:rsid w:val="00BF08AB"/>
    <w:rsid w:val="00BF2046"/>
    <w:rsid w:val="00BF4950"/>
    <w:rsid w:val="00BF6682"/>
    <w:rsid w:val="00BF6BF0"/>
    <w:rsid w:val="00BF7AB0"/>
    <w:rsid w:val="00C00244"/>
    <w:rsid w:val="00C02045"/>
    <w:rsid w:val="00C026DB"/>
    <w:rsid w:val="00C058FE"/>
    <w:rsid w:val="00C06CA5"/>
    <w:rsid w:val="00C074F0"/>
    <w:rsid w:val="00C10C0C"/>
    <w:rsid w:val="00C12F87"/>
    <w:rsid w:val="00C135BC"/>
    <w:rsid w:val="00C13AFD"/>
    <w:rsid w:val="00C149AD"/>
    <w:rsid w:val="00C16EF5"/>
    <w:rsid w:val="00C22951"/>
    <w:rsid w:val="00C24995"/>
    <w:rsid w:val="00C2650C"/>
    <w:rsid w:val="00C26EF2"/>
    <w:rsid w:val="00C27A20"/>
    <w:rsid w:val="00C27DDD"/>
    <w:rsid w:val="00C31743"/>
    <w:rsid w:val="00C351D5"/>
    <w:rsid w:val="00C36E38"/>
    <w:rsid w:val="00C40BC9"/>
    <w:rsid w:val="00C45275"/>
    <w:rsid w:val="00C505B7"/>
    <w:rsid w:val="00C51EB8"/>
    <w:rsid w:val="00C5262C"/>
    <w:rsid w:val="00C532E8"/>
    <w:rsid w:val="00C53511"/>
    <w:rsid w:val="00C556BB"/>
    <w:rsid w:val="00C55B7F"/>
    <w:rsid w:val="00C5725F"/>
    <w:rsid w:val="00C6091B"/>
    <w:rsid w:val="00C63115"/>
    <w:rsid w:val="00C633E2"/>
    <w:rsid w:val="00C63DAD"/>
    <w:rsid w:val="00C641BD"/>
    <w:rsid w:val="00C644E4"/>
    <w:rsid w:val="00C64BDB"/>
    <w:rsid w:val="00C65A62"/>
    <w:rsid w:val="00C67E4F"/>
    <w:rsid w:val="00C72625"/>
    <w:rsid w:val="00C773EB"/>
    <w:rsid w:val="00C826C7"/>
    <w:rsid w:val="00C875E3"/>
    <w:rsid w:val="00C94E92"/>
    <w:rsid w:val="00C95043"/>
    <w:rsid w:val="00CA18C5"/>
    <w:rsid w:val="00CA5DB0"/>
    <w:rsid w:val="00CA731C"/>
    <w:rsid w:val="00CB0BBA"/>
    <w:rsid w:val="00CB25BA"/>
    <w:rsid w:val="00CB5F0A"/>
    <w:rsid w:val="00CB6483"/>
    <w:rsid w:val="00CC2562"/>
    <w:rsid w:val="00CC2A90"/>
    <w:rsid w:val="00CC304B"/>
    <w:rsid w:val="00CD093D"/>
    <w:rsid w:val="00CD17BF"/>
    <w:rsid w:val="00CD2851"/>
    <w:rsid w:val="00CD45E6"/>
    <w:rsid w:val="00CD4AAA"/>
    <w:rsid w:val="00CE153F"/>
    <w:rsid w:val="00CE1AE7"/>
    <w:rsid w:val="00CE41BC"/>
    <w:rsid w:val="00CE487A"/>
    <w:rsid w:val="00CE4F08"/>
    <w:rsid w:val="00CE5CA0"/>
    <w:rsid w:val="00CE6616"/>
    <w:rsid w:val="00CE6652"/>
    <w:rsid w:val="00CE70F6"/>
    <w:rsid w:val="00CE76DA"/>
    <w:rsid w:val="00CF23E0"/>
    <w:rsid w:val="00D011F4"/>
    <w:rsid w:val="00D043EF"/>
    <w:rsid w:val="00D04FDB"/>
    <w:rsid w:val="00D056F7"/>
    <w:rsid w:val="00D139FE"/>
    <w:rsid w:val="00D1576B"/>
    <w:rsid w:val="00D1725D"/>
    <w:rsid w:val="00D2000F"/>
    <w:rsid w:val="00D20169"/>
    <w:rsid w:val="00D22AE7"/>
    <w:rsid w:val="00D23536"/>
    <w:rsid w:val="00D25C4C"/>
    <w:rsid w:val="00D3089D"/>
    <w:rsid w:val="00D31184"/>
    <w:rsid w:val="00D326E7"/>
    <w:rsid w:val="00D33F81"/>
    <w:rsid w:val="00D3434F"/>
    <w:rsid w:val="00D37234"/>
    <w:rsid w:val="00D4285A"/>
    <w:rsid w:val="00D43E30"/>
    <w:rsid w:val="00D44CCB"/>
    <w:rsid w:val="00D4673C"/>
    <w:rsid w:val="00D47B3D"/>
    <w:rsid w:val="00D47D14"/>
    <w:rsid w:val="00D50A07"/>
    <w:rsid w:val="00D50EBF"/>
    <w:rsid w:val="00D563E7"/>
    <w:rsid w:val="00D577B4"/>
    <w:rsid w:val="00D6151F"/>
    <w:rsid w:val="00D61BB4"/>
    <w:rsid w:val="00D65802"/>
    <w:rsid w:val="00D65E43"/>
    <w:rsid w:val="00D67017"/>
    <w:rsid w:val="00D6758B"/>
    <w:rsid w:val="00D67CCF"/>
    <w:rsid w:val="00D723DD"/>
    <w:rsid w:val="00D75778"/>
    <w:rsid w:val="00D75E8A"/>
    <w:rsid w:val="00D77B4D"/>
    <w:rsid w:val="00D80327"/>
    <w:rsid w:val="00D810BF"/>
    <w:rsid w:val="00D85B35"/>
    <w:rsid w:val="00D872C8"/>
    <w:rsid w:val="00D87A4C"/>
    <w:rsid w:val="00D87B5A"/>
    <w:rsid w:val="00D905B1"/>
    <w:rsid w:val="00D90968"/>
    <w:rsid w:val="00D923ED"/>
    <w:rsid w:val="00D97D2A"/>
    <w:rsid w:val="00DA7633"/>
    <w:rsid w:val="00DA778A"/>
    <w:rsid w:val="00DB00D1"/>
    <w:rsid w:val="00DB1B49"/>
    <w:rsid w:val="00DB4987"/>
    <w:rsid w:val="00DB5BCC"/>
    <w:rsid w:val="00DB7182"/>
    <w:rsid w:val="00DC23D4"/>
    <w:rsid w:val="00DC3916"/>
    <w:rsid w:val="00DC6280"/>
    <w:rsid w:val="00DD09ED"/>
    <w:rsid w:val="00DD0B30"/>
    <w:rsid w:val="00DD1233"/>
    <w:rsid w:val="00DD36DB"/>
    <w:rsid w:val="00DD4602"/>
    <w:rsid w:val="00DD4F6A"/>
    <w:rsid w:val="00DD4FDD"/>
    <w:rsid w:val="00DD6CAD"/>
    <w:rsid w:val="00DD792D"/>
    <w:rsid w:val="00DE0423"/>
    <w:rsid w:val="00DE0F8C"/>
    <w:rsid w:val="00DE4190"/>
    <w:rsid w:val="00DE6835"/>
    <w:rsid w:val="00DE7D6D"/>
    <w:rsid w:val="00DF0855"/>
    <w:rsid w:val="00DF085D"/>
    <w:rsid w:val="00DF1709"/>
    <w:rsid w:val="00DF2502"/>
    <w:rsid w:val="00DF264D"/>
    <w:rsid w:val="00DF2FC8"/>
    <w:rsid w:val="00DF4618"/>
    <w:rsid w:val="00DF4AA9"/>
    <w:rsid w:val="00E0147D"/>
    <w:rsid w:val="00E041DC"/>
    <w:rsid w:val="00E0489B"/>
    <w:rsid w:val="00E06CA9"/>
    <w:rsid w:val="00E10906"/>
    <w:rsid w:val="00E11507"/>
    <w:rsid w:val="00E13ED1"/>
    <w:rsid w:val="00E21055"/>
    <w:rsid w:val="00E22AD4"/>
    <w:rsid w:val="00E25B9C"/>
    <w:rsid w:val="00E26353"/>
    <w:rsid w:val="00E272CF"/>
    <w:rsid w:val="00E27904"/>
    <w:rsid w:val="00E32829"/>
    <w:rsid w:val="00E3551F"/>
    <w:rsid w:val="00E36973"/>
    <w:rsid w:val="00E371D9"/>
    <w:rsid w:val="00E43CB1"/>
    <w:rsid w:val="00E45B82"/>
    <w:rsid w:val="00E46682"/>
    <w:rsid w:val="00E50A50"/>
    <w:rsid w:val="00E61787"/>
    <w:rsid w:val="00E6203B"/>
    <w:rsid w:val="00E70597"/>
    <w:rsid w:val="00E705AD"/>
    <w:rsid w:val="00E70A31"/>
    <w:rsid w:val="00E7324D"/>
    <w:rsid w:val="00E73CD0"/>
    <w:rsid w:val="00E7725F"/>
    <w:rsid w:val="00E77DF0"/>
    <w:rsid w:val="00E81AB8"/>
    <w:rsid w:val="00E825C0"/>
    <w:rsid w:val="00E834F0"/>
    <w:rsid w:val="00E8362F"/>
    <w:rsid w:val="00E837E5"/>
    <w:rsid w:val="00E851CE"/>
    <w:rsid w:val="00E85336"/>
    <w:rsid w:val="00E922B6"/>
    <w:rsid w:val="00E92FFC"/>
    <w:rsid w:val="00E94D62"/>
    <w:rsid w:val="00E972CE"/>
    <w:rsid w:val="00E97706"/>
    <w:rsid w:val="00E97AA4"/>
    <w:rsid w:val="00EA21F6"/>
    <w:rsid w:val="00EA2522"/>
    <w:rsid w:val="00EA3FFC"/>
    <w:rsid w:val="00EA4E98"/>
    <w:rsid w:val="00EA5D9F"/>
    <w:rsid w:val="00EB0FFA"/>
    <w:rsid w:val="00EB47B9"/>
    <w:rsid w:val="00EB4ABD"/>
    <w:rsid w:val="00EB54C0"/>
    <w:rsid w:val="00EC06CD"/>
    <w:rsid w:val="00EC0C87"/>
    <w:rsid w:val="00EC35B9"/>
    <w:rsid w:val="00EC5F07"/>
    <w:rsid w:val="00ED18F7"/>
    <w:rsid w:val="00ED1A9B"/>
    <w:rsid w:val="00ED440F"/>
    <w:rsid w:val="00ED6603"/>
    <w:rsid w:val="00EE11A8"/>
    <w:rsid w:val="00EE256A"/>
    <w:rsid w:val="00EE2645"/>
    <w:rsid w:val="00EE5864"/>
    <w:rsid w:val="00EE64A2"/>
    <w:rsid w:val="00EF2014"/>
    <w:rsid w:val="00EF2F92"/>
    <w:rsid w:val="00EF63CF"/>
    <w:rsid w:val="00F00B59"/>
    <w:rsid w:val="00F01979"/>
    <w:rsid w:val="00F0235C"/>
    <w:rsid w:val="00F02517"/>
    <w:rsid w:val="00F02601"/>
    <w:rsid w:val="00F02C8A"/>
    <w:rsid w:val="00F06B72"/>
    <w:rsid w:val="00F07C73"/>
    <w:rsid w:val="00F10837"/>
    <w:rsid w:val="00F109A1"/>
    <w:rsid w:val="00F11074"/>
    <w:rsid w:val="00F15EA9"/>
    <w:rsid w:val="00F1799A"/>
    <w:rsid w:val="00F231AB"/>
    <w:rsid w:val="00F2438C"/>
    <w:rsid w:val="00F24D43"/>
    <w:rsid w:val="00F34D19"/>
    <w:rsid w:val="00F35F08"/>
    <w:rsid w:val="00F37F97"/>
    <w:rsid w:val="00F424C5"/>
    <w:rsid w:val="00F450B7"/>
    <w:rsid w:val="00F456C8"/>
    <w:rsid w:val="00F460E2"/>
    <w:rsid w:val="00F50DB2"/>
    <w:rsid w:val="00F51DF7"/>
    <w:rsid w:val="00F5231F"/>
    <w:rsid w:val="00F52773"/>
    <w:rsid w:val="00F53AEB"/>
    <w:rsid w:val="00F53E72"/>
    <w:rsid w:val="00F55251"/>
    <w:rsid w:val="00F56A77"/>
    <w:rsid w:val="00F574A6"/>
    <w:rsid w:val="00F62689"/>
    <w:rsid w:val="00F63ADE"/>
    <w:rsid w:val="00F64826"/>
    <w:rsid w:val="00F65F63"/>
    <w:rsid w:val="00F6774F"/>
    <w:rsid w:val="00F8123C"/>
    <w:rsid w:val="00F81F05"/>
    <w:rsid w:val="00F85001"/>
    <w:rsid w:val="00F859A8"/>
    <w:rsid w:val="00F8762E"/>
    <w:rsid w:val="00F91452"/>
    <w:rsid w:val="00F919EA"/>
    <w:rsid w:val="00F96DAB"/>
    <w:rsid w:val="00F97614"/>
    <w:rsid w:val="00F9780D"/>
    <w:rsid w:val="00FA12E5"/>
    <w:rsid w:val="00FA1723"/>
    <w:rsid w:val="00FA2CE0"/>
    <w:rsid w:val="00FA41BC"/>
    <w:rsid w:val="00FA4959"/>
    <w:rsid w:val="00FA4D48"/>
    <w:rsid w:val="00FA66D7"/>
    <w:rsid w:val="00FA7203"/>
    <w:rsid w:val="00FA7365"/>
    <w:rsid w:val="00FA7FE1"/>
    <w:rsid w:val="00FB1951"/>
    <w:rsid w:val="00FB30FB"/>
    <w:rsid w:val="00FB387E"/>
    <w:rsid w:val="00FB3F1C"/>
    <w:rsid w:val="00FC0057"/>
    <w:rsid w:val="00FC09FF"/>
    <w:rsid w:val="00FC1B1A"/>
    <w:rsid w:val="00FC1FF3"/>
    <w:rsid w:val="00FC39CF"/>
    <w:rsid w:val="00FC4997"/>
    <w:rsid w:val="00FC58BB"/>
    <w:rsid w:val="00FD0CFC"/>
    <w:rsid w:val="00FD13DC"/>
    <w:rsid w:val="00FD1A67"/>
    <w:rsid w:val="00FD360A"/>
    <w:rsid w:val="00FD4F2E"/>
    <w:rsid w:val="00FD7C18"/>
    <w:rsid w:val="00FE1621"/>
    <w:rsid w:val="00FE24F6"/>
    <w:rsid w:val="00FE5B0D"/>
    <w:rsid w:val="00FE5CB1"/>
    <w:rsid w:val="00FF01A2"/>
    <w:rsid w:val="00FF30C9"/>
    <w:rsid w:val="00FF33ED"/>
    <w:rsid w:val="00FF3ECB"/>
    <w:rsid w:val="00FF43F3"/>
    <w:rsid w:val="00FF6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1AB"/>
    <w:rPr>
      <w:rFonts w:ascii="Times New Roman" w:eastAsia="Times New Roman" w:hAnsi="Times New Roman"/>
      <w:sz w:val="24"/>
      <w:szCs w:val="24"/>
    </w:rPr>
  </w:style>
  <w:style w:type="paragraph" w:styleId="Nagwek1">
    <w:name w:val="heading 1"/>
    <w:basedOn w:val="Normalny"/>
    <w:next w:val="Normalny"/>
    <w:link w:val="Nagwek1Znak"/>
    <w:qFormat/>
    <w:rsid w:val="006F0D83"/>
    <w:pPr>
      <w:keepNext/>
      <w:keepLines/>
      <w:spacing w:before="240"/>
      <w:outlineLvl w:val="0"/>
    </w:pPr>
    <w:rPr>
      <w:rFonts w:ascii="Calibri Light" w:hAnsi="Calibri Light"/>
      <w:color w:val="2E74B5"/>
      <w:sz w:val="32"/>
      <w:szCs w:val="32"/>
      <w:lang w:val="x-none"/>
    </w:rPr>
  </w:style>
  <w:style w:type="paragraph" w:styleId="Nagwek2">
    <w:name w:val="heading 2"/>
    <w:basedOn w:val="Normalny"/>
    <w:next w:val="Normalny"/>
    <w:link w:val="Nagwek2Znak"/>
    <w:qFormat/>
    <w:rsid w:val="00F8762E"/>
    <w:pPr>
      <w:spacing w:before="120"/>
      <w:jc w:val="center"/>
      <w:outlineLvl w:val="1"/>
    </w:pPr>
    <w:rPr>
      <w:rFonts w:ascii="Tahoma" w:hAnsi="Tahoma"/>
      <w:b/>
      <w:sz w:val="18"/>
      <w:szCs w:val="18"/>
      <w:lang w:val="x-none"/>
    </w:rPr>
  </w:style>
  <w:style w:type="paragraph" w:styleId="Nagwek3">
    <w:name w:val="heading 3"/>
    <w:aliases w:val="D Nagł. 3"/>
    <w:basedOn w:val="Akapitzlist"/>
    <w:next w:val="Normalny"/>
    <w:link w:val="Nagwek3Znak"/>
    <w:uiPriority w:val="9"/>
    <w:unhideWhenUsed/>
    <w:qFormat/>
    <w:rsid w:val="00070025"/>
    <w:pPr>
      <w:numPr>
        <w:numId w:val="2"/>
      </w:numPr>
      <w:suppressAutoHyphens/>
      <w:spacing w:before="120" w:after="120" w:line="276" w:lineRule="auto"/>
      <w:contextualSpacing w:val="0"/>
      <w:jc w:val="both"/>
      <w:outlineLvl w:val="2"/>
    </w:pPr>
    <w:rPr>
      <w:rFonts w:ascii="Tahoma" w:hAnsi="Tahoma"/>
      <w:bCs/>
      <w:sz w:val="18"/>
      <w:szCs w:val="18"/>
      <w:lang w:val="x-none" w:eastAsia="x-none"/>
    </w:rPr>
  </w:style>
  <w:style w:type="paragraph" w:styleId="Nagwek4">
    <w:name w:val="heading 4"/>
    <w:basedOn w:val="Akapitzlist"/>
    <w:link w:val="Nagwek4Znak"/>
    <w:uiPriority w:val="9"/>
    <w:unhideWhenUsed/>
    <w:qFormat/>
    <w:rsid w:val="00E06CA9"/>
    <w:pPr>
      <w:spacing w:before="120" w:after="120" w:line="276" w:lineRule="auto"/>
      <w:ind w:left="0"/>
      <w:contextualSpacing w:val="0"/>
      <w:jc w:val="both"/>
      <w:outlineLvl w:val="3"/>
    </w:pPr>
    <w:rPr>
      <w:rFonts w:ascii="Tahoma" w:hAnsi="Tahoma"/>
      <w:sz w:val="18"/>
      <w:szCs w:val="18"/>
      <w:lang w:val="x-none"/>
    </w:rPr>
  </w:style>
  <w:style w:type="paragraph" w:styleId="Nagwek5">
    <w:name w:val="heading 5"/>
    <w:basedOn w:val="Normalny"/>
    <w:next w:val="Normalny"/>
    <w:link w:val="Nagwek5Znak"/>
    <w:uiPriority w:val="9"/>
    <w:semiHidden/>
    <w:unhideWhenUsed/>
    <w:qFormat/>
    <w:rsid w:val="00646E73"/>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0">
    <w:name w:val="Font Style20"/>
    <w:uiPriority w:val="99"/>
    <w:rsid w:val="00F231AB"/>
    <w:rPr>
      <w:rFonts w:ascii="Times New Roman" w:hAnsi="Times New Roman" w:cs="Times New Roman" w:hint="default"/>
      <w:sz w:val="18"/>
      <w:szCs w:val="18"/>
    </w:rPr>
  </w:style>
  <w:style w:type="paragraph" w:styleId="Akapitzlist">
    <w:name w:val="List Paragraph"/>
    <w:basedOn w:val="Normalny"/>
    <w:uiPriority w:val="34"/>
    <w:qFormat/>
    <w:rsid w:val="004737A3"/>
    <w:pPr>
      <w:ind w:left="720"/>
      <w:contextualSpacing/>
    </w:pPr>
  </w:style>
  <w:style w:type="paragraph" w:styleId="Nagwek">
    <w:name w:val="header"/>
    <w:aliases w:val=" Znak"/>
    <w:basedOn w:val="Normalny"/>
    <w:link w:val="NagwekZnak"/>
    <w:uiPriority w:val="99"/>
    <w:unhideWhenUsed/>
    <w:rsid w:val="008A150D"/>
    <w:pPr>
      <w:tabs>
        <w:tab w:val="center" w:pos="4536"/>
        <w:tab w:val="right" w:pos="9072"/>
      </w:tabs>
    </w:pPr>
    <w:rPr>
      <w:lang w:val="x-none"/>
    </w:rPr>
  </w:style>
  <w:style w:type="character" w:customStyle="1" w:styleId="NagwekZnak">
    <w:name w:val="Nagłówek Znak"/>
    <w:aliases w:val=" Znak Znak"/>
    <w:link w:val="Nagwek"/>
    <w:uiPriority w:val="99"/>
    <w:rsid w:val="008A150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A150D"/>
    <w:pPr>
      <w:tabs>
        <w:tab w:val="center" w:pos="4536"/>
        <w:tab w:val="right" w:pos="9072"/>
      </w:tabs>
    </w:pPr>
    <w:rPr>
      <w:lang w:val="x-none"/>
    </w:rPr>
  </w:style>
  <w:style w:type="character" w:customStyle="1" w:styleId="StopkaZnak">
    <w:name w:val="Stopka Znak"/>
    <w:link w:val="Stopka"/>
    <w:uiPriority w:val="99"/>
    <w:rsid w:val="008A150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64A0C"/>
    <w:pPr>
      <w:spacing w:line="360" w:lineRule="auto"/>
      <w:jc w:val="both"/>
    </w:pPr>
    <w:rPr>
      <w:szCs w:val="20"/>
      <w:lang w:val="x-none"/>
    </w:rPr>
  </w:style>
  <w:style w:type="character" w:customStyle="1" w:styleId="TekstpodstawowyZnak">
    <w:name w:val="Tekst podstawowy Znak"/>
    <w:link w:val="Tekstpodstawowy"/>
    <w:rsid w:val="00664A0C"/>
    <w:rPr>
      <w:rFonts w:ascii="Times New Roman" w:eastAsia="Times New Roman" w:hAnsi="Times New Roman" w:cs="Times New Roman"/>
      <w:sz w:val="24"/>
      <w:szCs w:val="20"/>
      <w:lang w:eastAsia="pl-PL"/>
    </w:rPr>
  </w:style>
  <w:style w:type="character" w:styleId="Odwoaniedokomentarza">
    <w:name w:val="annotation reference"/>
    <w:uiPriority w:val="99"/>
    <w:unhideWhenUsed/>
    <w:rsid w:val="00AA2F25"/>
    <w:rPr>
      <w:sz w:val="16"/>
      <w:szCs w:val="16"/>
    </w:rPr>
  </w:style>
  <w:style w:type="paragraph" w:styleId="Tekstkomentarza">
    <w:name w:val="annotation text"/>
    <w:basedOn w:val="Normalny"/>
    <w:link w:val="TekstkomentarzaZnak"/>
    <w:uiPriority w:val="99"/>
    <w:unhideWhenUsed/>
    <w:rsid w:val="00AA2F25"/>
    <w:rPr>
      <w:sz w:val="20"/>
      <w:szCs w:val="20"/>
      <w:lang w:val="x-none"/>
    </w:rPr>
  </w:style>
  <w:style w:type="character" w:customStyle="1" w:styleId="TekstkomentarzaZnak">
    <w:name w:val="Tekst komentarza Znak"/>
    <w:link w:val="Tekstkomentarza"/>
    <w:uiPriority w:val="99"/>
    <w:rsid w:val="00AA2F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A2F25"/>
    <w:rPr>
      <w:b/>
      <w:bCs/>
    </w:rPr>
  </w:style>
  <w:style w:type="character" w:customStyle="1" w:styleId="TematkomentarzaZnak">
    <w:name w:val="Temat komentarza Znak"/>
    <w:link w:val="Tematkomentarza"/>
    <w:uiPriority w:val="99"/>
    <w:semiHidden/>
    <w:rsid w:val="00AA2F2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A2F25"/>
    <w:rPr>
      <w:rFonts w:ascii="Segoe UI" w:hAnsi="Segoe UI"/>
      <w:sz w:val="18"/>
      <w:szCs w:val="18"/>
      <w:lang w:val="x-none"/>
    </w:rPr>
  </w:style>
  <w:style w:type="character" w:customStyle="1" w:styleId="TekstdymkaZnak">
    <w:name w:val="Tekst dymka Znak"/>
    <w:link w:val="Tekstdymka"/>
    <w:uiPriority w:val="99"/>
    <w:semiHidden/>
    <w:rsid w:val="00AA2F25"/>
    <w:rPr>
      <w:rFonts w:ascii="Segoe UI" w:eastAsia="Times New Roman" w:hAnsi="Segoe UI" w:cs="Segoe UI"/>
      <w:sz w:val="18"/>
      <w:szCs w:val="18"/>
      <w:lang w:eastAsia="pl-PL"/>
    </w:rPr>
  </w:style>
  <w:style w:type="paragraph" w:styleId="Poprawka">
    <w:name w:val="Revision"/>
    <w:hidden/>
    <w:uiPriority w:val="99"/>
    <w:semiHidden/>
    <w:rsid w:val="00AA2F25"/>
    <w:rPr>
      <w:rFonts w:ascii="Times New Roman" w:eastAsia="Times New Roman" w:hAnsi="Times New Roman"/>
      <w:sz w:val="24"/>
      <w:szCs w:val="24"/>
    </w:rPr>
  </w:style>
  <w:style w:type="paragraph" w:customStyle="1" w:styleId="Style10">
    <w:name w:val="Style10"/>
    <w:basedOn w:val="Normalny"/>
    <w:uiPriority w:val="99"/>
    <w:rsid w:val="003417DA"/>
    <w:pPr>
      <w:widowControl w:val="0"/>
      <w:autoSpaceDE w:val="0"/>
      <w:autoSpaceDN w:val="0"/>
      <w:adjustRightInd w:val="0"/>
      <w:spacing w:line="278" w:lineRule="exact"/>
    </w:pPr>
  </w:style>
  <w:style w:type="character" w:customStyle="1" w:styleId="Nagwek2Znak">
    <w:name w:val="Nagłówek 2 Znak"/>
    <w:link w:val="Nagwek2"/>
    <w:rsid w:val="00F8762E"/>
    <w:rPr>
      <w:rFonts w:ascii="Tahoma" w:eastAsia="Times New Roman" w:hAnsi="Tahoma" w:cs="Tahoma"/>
      <w:b/>
      <w:sz w:val="18"/>
      <w:szCs w:val="18"/>
      <w:lang w:eastAsia="pl-PL"/>
    </w:rPr>
  </w:style>
  <w:style w:type="character" w:customStyle="1" w:styleId="Nagwek3Znak">
    <w:name w:val="Nagłówek 3 Znak"/>
    <w:aliases w:val="D Nagł. 3 Znak"/>
    <w:link w:val="Nagwek3"/>
    <w:uiPriority w:val="9"/>
    <w:rsid w:val="00070025"/>
    <w:rPr>
      <w:rFonts w:ascii="Tahoma" w:eastAsia="Times New Roman" w:hAnsi="Tahoma"/>
      <w:bCs/>
      <w:sz w:val="18"/>
      <w:szCs w:val="18"/>
      <w:lang w:val="x-none" w:eastAsia="x-none"/>
    </w:rPr>
  </w:style>
  <w:style w:type="character" w:customStyle="1" w:styleId="Nagwek4Znak">
    <w:name w:val="Nagłówek 4 Znak"/>
    <w:link w:val="Nagwek4"/>
    <w:uiPriority w:val="9"/>
    <w:rsid w:val="00E06CA9"/>
    <w:rPr>
      <w:rFonts w:ascii="Tahoma" w:eastAsia="Times New Roman" w:hAnsi="Tahoma" w:cs="Times New Roman"/>
      <w:sz w:val="18"/>
      <w:szCs w:val="18"/>
      <w:lang w:eastAsia="pl-PL"/>
    </w:rPr>
  </w:style>
  <w:style w:type="character" w:customStyle="1" w:styleId="Nagwek1Znak">
    <w:name w:val="Nagłówek 1 Znak"/>
    <w:link w:val="Nagwek1"/>
    <w:rsid w:val="006F0D83"/>
    <w:rPr>
      <w:rFonts w:ascii="Calibri Light" w:eastAsia="Times New Roman" w:hAnsi="Calibri Light" w:cs="Times New Roman"/>
      <w:color w:val="2E74B5"/>
      <w:sz w:val="32"/>
      <w:szCs w:val="32"/>
      <w:lang w:eastAsia="pl-PL"/>
    </w:rPr>
  </w:style>
  <w:style w:type="character" w:styleId="Pogrubienie">
    <w:name w:val="Strong"/>
    <w:uiPriority w:val="22"/>
    <w:qFormat/>
    <w:rsid w:val="006F0D83"/>
    <w:rPr>
      <w:b/>
      <w:bCs/>
    </w:rPr>
  </w:style>
  <w:style w:type="paragraph" w:styleId="Tekstprzypisudolnego">
    <w:name w:val="footnote text"/>
    <w:basedOn w:val="Normalny"/>
    <w:link w:val="TekstprzypisudolnegoZnak"/>
    <w:uiPriority w:val="99"/>
    <w:semiHidden/>
    <w:unhideWhenUsed/>
    <w:rsid w:val="00083725"/>
    <w:rPr>
      <w:sz w:val="20"/>
      <w:szCs w:val="20"/>
      <w:lang w:val="x-none"/>
    </w:rPr>
  </w:style>
  <w:style w:type="character" w:customStyle="1" w:styleId="TekstprzypisudolnegoZnak">
    <w:name w:val="Tekst przypisu dolnego Znak"/>
    <w:link w:val="Tekstprzypisudolnego"/>
    <w:uiPriority w:val="99"/>
    <w:semiHidden/>
    <w:rsid w:val="0008372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83725"/>
    <w:rPr>
      <w:vertAlign w:val="superscript"/>
    </w:rPr>
  </w:style>
  <w:style w:type="paragraph" w:styleId="Tytu">
    <w:name w:val="Title"/>
    <w:basedOn w:val="Normalny"/>
    <w:link w:val="TytuZnak"/>
    <w:qFormat/>
    <w:rsid w:val="00BF6682"/>
    <w:pPr>
      <w:widowControl w:val="0"/>
      <w:overflowPunct w:val="0"/>
      <w:autoSpaceDE w:val="0"/>
      <w:autoSpaceDN w:val="0"/>
      <w:adjustRightInd w:val="0"/>
      <w:jc w:val="center"/>
      <w:textAlignment w:val="baseline"/>
    </w:pPr>
    <w:rPr>
      <w:sz w:val="32"/>
      <w:szCs w:val="32"/>
      <w:u w:val="single"/>
      <w:lang w:val="x-none"/>
    </w:rPr>
  </w:style>
  <w:style w:type="character" w:customStyle="1" w:styleId="TytuZnak">
    <w:name w:val="Tytuł Znak"/>
    <w:link w:val="Tytu"/>
    <w:rsid w:val="00BF6682"/>
    <w:rPr>
      <w:rFonts w:ascii="Times New Roman" w:eastAsia="Times New Roman" w:hAnsi="Times New Roman" w:cs="Times New Roman"/>
      <w:sz w:val="32"/>
      <w:szCs w:val="32"/>
      <w:u w:val="single"/>
      <w:lang w:eastAsia="pl-PL"/>
    </w:rPr>
  </w:style>
  <w:style w:type="paragraph" w:styleId="Tekstpodstawowywcity">
    <w:name w:val="Body Text Indent"/>
    <w:basedOn w:val="Normalny"/>
    <w:link w:val="TekstpodstawowywcityZnak"/>
    <w:unhideWhenUsed/>
    <w:rsid w:val="004141C0"/>
    <w:pPr>
      <w:spacing w:after="120"/>
      <w:ind w:left="283"/>
    </w:pPr>
    <w:rPr>
      <w:lang w:val="x-none"/>
    </w:rPr>
  </w:style>
  <w:style w:type="character" w:customStyle="1" w:styleId="TekstpodstawowywcityZnak">
    <w:name w:val="Tekst podstawowy wcięty Znak"/>
    <w:link w:val="Tekstpodstawowywcity"/>
    <w:rsid w:val="004141C0"/>
    <w:rPr>
      <w:rFonts w:ascii="Times New Roman" w:eastAsia="Times New Roman" w:hAnsi="Times New Roman" w:cs="Times New Roman"/>
      <w:sz w:val="24"/>
      <w:szCs w:val="24"/>
      <w:lang w:eastAsia="pl-PL"/>
    </w:rPr>
  </w:style>
  <w:style w:type="paragraph" w:customStyle="1" w:styleId="Style5">
    <w:name w:val="Style5"/>
    <w:basedOn w:val="Normalny"/>
    <w:rsid w:val="006F0308"/>
    <w:pPr>
      <w:widowControl w:val="0"/>
      <w:autoSpaceDE w:val="0"/>
      <w:autoSpaceDN w:val="0"/>
      <w:adjustRightInd w:val="0"/>
    </w:pPr>
    <w:rPr>
      <w:rFonts w:ascii="Arial Narrow" w:hAnsi="Arial Narrow"/>
    </w:rPr>
  </w:style>
  <w:style w:type="character" w:styleId="Hipercze">
    <w:name w:val="Hyperlink"/>
    <w:uiPriority w:val="99"/>
    <w:unhideWhenUsed/>
    <w:rsid w:val="00453E0E"/>
    <w:rPr>
      <w:color w:val="0000FF"/>
      <w:u w:val="single"/>
    </w:rPr>
  </w:style>
  <w:style w:type="paragraph" w:styleId="Bezodstpw">
    <w:name w:val="No Spacing"/>
    <w:uiPriority w:val="1"/>
    <w:qFormat/>
    <w:rsid w:val="00F07C73"/>
    <w:rPr>
      <w:sz w:val="22"/>
      <w:szCs w:val="22"/>
      <w:lang w:eastAsia="en-US"/>
    </w:rPr>
  </w:style>
  <w:style w:type="table" w:customStyle="1" w:styleId="Tabela-Siatka1">
    <w:name w:val="Tabela - Siatka1"/>
    <w:basedOn w:val="Standardowy"/>
    <w:rsid w:val="0099547D"/>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
    <w:name w:val="Nagłówek 5 Znak"/>
    <w:link w:val="Nagwek5"/>
    <w:rsid w:val="00646E73"/>
    <w:rPr>
      <w:rFonts w:ascii="Calibri" w:eastAsia="Times New Roman" w:hAnsi="Calibri" w:cs="Times New Roman"/>
      <w:b/>
      <w:bCs/>
      <w:i/>
      <w:iCs/>
      <w:sz w:val="26"/>
      <w:szCs w:val="26"/>
    </w:rPr>
  </w:style>
  <w:style w:type="character" w:styleId="Numerstrony">
    <w:name w:val="page number"/>
    <w:rsid w:val="00BC4279"/>
  </w:style>
  <w:style w:type="paragraph" w:styleId="Tekstprzypisukocowego">
    <w:name w:val="endnote text"/>
    <w:basedOn w:val="Normalny"/>
    <w:link w:val="TekstprzypisukocowegoZnak"/>
    <w:uiPriority w:val="99"/>
    <w:semiHidden/>
    <w:unhideWhenUsed/>
    <w:rsid w:val="003D0837"/>
    <w:rPr>
      <w:sz w:val="20"/>
      <w:szCs w:val="20"/>
    </w:rPr>
  </w:style>
  <w:style w:type="character" w:customStyle="1" w:styleId="TekstprzypisukocowegoZnak">
    <w:name w:val="Tekst przypisu końcowego Znak"/>
    <w:basedOn w:val="Domylnaczcionkaakapitu"/>
    <w:link w:val="Tekstprzypisukocowego"/>
    <w:uiPriority w:val="99"/>
    <w:semiHidden/>
    <w:rsid w:val="003D0837"/>
    <w:rPr>
      <w:rFonts w:ascii="Times New Roman" w:eastAsia="Times New Roman" w:hAnsi="Times New Roman"/>
    </w:rPr>
  </w:style>
  <w:style w:type="character" w:styleId="Odwoanieprzypisukocowego">
    <w:name w:val="endnote reference"/>
    <w:basedOn w:val="Domylnaczcionkaakapitu"/>
    <w:uiPriority w:val="99"/>
    <w:semiHidden/>
    <w:unhideWhenUsed/>
    <w:rsid w:val="003D0837"/>
    <w:rPr>
      <w:vertAlign w:val="superscript"/>
    </w:rPr>
  </w:style>
  <w:style w:type="paragraph" w:styleId="Zwykytekst">
    <w:name w:val="Plain Text"/>
    <w:basedOn w:val="Normalny"/>
    <w:link w:val="ZwykytekstZnak"/>
    <w:uiPriority w:val="99"/>
    <w:semiHidden/>
    <w:unhideWhenUsed/>
    <w:rsid w:val="00221F31"/>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221F31"/>
    <w:rPr>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1AB"/>
    <w:rPr>
      <w:rFonts w:ascii="Times New Roman" w:eastAsia="Times New Roman" w:hAnsi="Times New Roman"/>
      <w:sz w:val="24"/>
      <w:szCs w:val="24"/>
    </w:rPr>
  </w:style>
  <w:style w:type="paragraph" w:styleId="Nagwek1">
    <w:name w:val="heading 1"/>
    <w:basedOn w:val="Normalny"/>
    <w:next w:val="Normalny"/>
    <w:link w:val="Nagwek1Znak"/>
    <w:qFormat/>
    <w:rsid w:val="006F0D83"/>
    <w:pPr>
      <w:keepNext/>
      <w:keepLines/>
      <w:spacing w:before="240"/>
      <w:outlineLvl w:val="0"/>
    </w:pPr>
    <w:rPr>
      <w:rFonts w:ascii="Calibri Light" w:hAnsi="Calibri Light"/>
      <w:color w:val="2E74B5"/>
      <w:sz w:val="32"/>
      <w:szCs w:val="32"/>
      <w:lang w:val="x-none"/>
    </w:rPr>
  </w:style>
  <w:style w:type="paragraph" w:styleId="Nagwek2">
    <w:name w:val="heading 2"/>
    <w:basedOn w:val="Normalny"/>
    <w:next w:val="Normalny"/>
    <w:link w:val="Nagwek2Znak"/>
    <w:qFormat/>
    <w:rsid w:val="00F8762E"/>
    <w:pPr>
      <w:spacing w:before="120"/>
      <w:jc w:val="center"/>
      <w:outlineLvl w:val="1"/>
    </w:pPr>
    <w:rPr>
      <w:rFonts w:ascii="Tahoma" w:hAnsi="Tahoma"/>
      <w:b/>
      <w:sz w:val="18"/>
      <w:szCs w:val="18"/>
      <w:lang w:val="x-none"/>
    </w:rPr>
  </w:style>
  <w:style w:type="paragraph" w:styleId="Nagwek3">
    <w:name w:val="heading 3"/>
    <w:aliases w:val="D Nagł. 3"/>
    <w:basedOn w:val="Akapitzlist"/>
    <w:next w:val="Normalny"/>
    <w:link w:val="Nagwek3Znak"/>
    <w:uiPriority w:val="9"/>
    <w:unhideWhenUsed/>
    <w:qFormat/>
    <w:rsid w:val="00070025"/>
    <w:pPr>
      <w:numPr>
        <w:numId w:val="2"/>
      </w:numPr>
      <w:suppressAutoHyphens/>
      <w:spacing w:before="120" w:after="120" w:line="276" w:lineRule="auto"/>
      <w:contextualSpacing w:val="0"/>
      <w:jc w:val="both"/>
      <w:outlineLvl w:val="2"/>
    </w:pPr>
    <w:rPr>
      <w:rFonts w:ascii="Tahoma" w:hAnsi="Tahoma"/>
      <w:bCs/>
      <w:sz w:val="18"/>
      <w:szCs w:val="18"/>
      <w:lang w:val="x-none" w:eastAsia="x-none"/>
    </w:rPr>
  </w:style>
  <w:style w:type="paragraph" w:styleId="Nagwek4">
    <w:name w:val="heading 4"/>
    <w:basedOn w:val="Akapitzlist"/>
    <w:link w:val="Nagwek4Znak"/>
    <w:uiPriority w:val="9"/>
    <w:unhideWhenUsed/>
    <w:qFormat/>
    <w:rsid w:val="00E06CA9"/>
    <w:pPr>
      <w:spacing w:before="120" w:after="120" w:line="276" w:lineRule="auto"/>
      <w:ind w:left="0"/>
      <w:contextualSpacing w:val="0"/>
      <w:jc w:val="both"/>
      <w:outlineLvl w:val="3"/>
    </w:pPr>
    <w:rPr>
      <w:rFonts w:ascii="Tahoma" w:hAnsi="Tahoma"/>
      <w:sz w:val="18"/>
      <w:szCs w:val="18"/>
      <w:lang w:val="x-none"/>
    </w:rPr>
  </w:style>
  <w:style w:type="paragraph" w:styleId="Nagwek5">
    <w:name w:val="heading 5"/>
    <w:basedOn w:val="Normalny"/>
    <w:next w:val="Normalny"/>
    <w:link w:val="Nagwek5Znak"/>
    <w:uiPriority w:val="9"/>
    <w:semiHidden/>
    <w:unhideWhenUsed/>
    <w:qFormat/>
    <w:rsid w:val="00646E73"/>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0">
    <w:name w:val="Font Style20"/>
    <w:uiPriority w:val="99"/>
    <w:rsid w:val="00F231AB"/>
    <w:rPr>
      <w:rFonts w:ascii="Times New Roman" w:hAnsi="Times New Roman" w:cs="Times New Roman" w:hint="default"/>
      <w:sz w:val="18"/>
      <w:szCs w:val="18"/>
    </w:rPr>
  </w:style>
  <w:style w:type="paragraph" w:styleId="Akapitzlist">
    <w:name w:val="List Paragraph"/>
    <w:basedOn w:val="Normalny"/>
    <w:uiPriority w:val="34"/>
    <w:qFormat/>
    <w:rsid w:val="004737A3"/>
    <w:pPr>
      <w:ind w:left="720"/>
      <w:contextualSpacing/>
    </w:pPr>
  </w:style>
  <w:style w:type="paragraph" w:styleId="Nagwek">
    <w:name w:val="header"/>
    <w:aliases w:val=" Znak"/>
    <w:basedOn w:val="Normalny"/>
    <w:link w:val="NagwekZnak"/>
    <w:uiPriority w:val="99"/>
    <w:unhideWhenUsed/>
    <w:rsid w:val="008A150D"/>
    <w:pPr>
      <w:tabs>
        <w:tab w:val="center" w:pos="4536"/>
        <w:tab w:val="right" w:pos="9072"/>
      </w:tabs>
    </w:pPr>
    <w:rPr>
      <w:lang w:val="x-none"/>
    </w:rPr>
  </w:style>
  <w:style w:type="character" w:customStyle="1" w:styleId="NagwekZnak">
    <w:name w:val="Nagłówek Znak"/>
    <w:aliases w:val=" Znak Znak"/>
    <w:link w:val="Nagwek"/>
    <w:uiPriority w:val="99"/>
    <w:rsid w:val="008A150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A150D"/>
    <w:pPr>
      <w:tabs>
        <w:tab w:val="center" w:pos="4536"/>
        <w:tab w:val="right" w:pos="9072"/>
      </w:tabs>
    </w:pPr>
    <w:rPr>
      <w:lang w:val="x-none"/>
    </w:rPr>
  </w:style>
  <w:style w:type="character" w:customStyle="1" w:styleId="StopkaZnak">
    <w:name w:val="Stopka Znak"/>
    <w:link w:val="Stopka"/>
    <w:uiPriority w:val="99"/>
    <w:rsid w:val="008A150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64A0C"/>
    <w:pPr>
      <w:spacing w:line="360" w:lineRule="auto"/>
      <w:jc w:val="both"/>
    </w:pPr>
    <w:rPr>
      <w:szCs w:val="20"/>
      <w:lang w:val="x-none"/>
    </w:rPr>
  </w:style>
  <w:style w:type="character" w:customStyle="1" w:styleId="TekstpodstawowyZnak">
    <w:name w:val="Tekst podstawowy Znak"/>
    <w:link w:val="Tekstpodstawowy"/>
    <w:rsid w:val="00664A0C"/>
    <w:rPr>
      <w:rFonts w:ascii="Times New Roman" w:eastAsia="Times New Roman" w:hAnsi="Times New Roman" w:cs="Times New Roman"/>
      <w:sz w:val="24"/>
      <w:szCs w:val="20"/>
      <w:lang w:eastAsia="pl-PL"/>
    </w:rPr>
  </w:style>
  <w:style w:type="character" w:styleId="Odwoaniedokomentarza">
    <w:name w:val="annotation reference"/>
    <w:uiPriority w:val="99"/>
    <w:unhideWhenUsed/>
    <w:rsid w:val="00AA2F25"/>
    <w:rPr>
      <w:sz w:val="16"/>
      <w:szCs w:val="16"/>
    </w:rPr>
  </w:style>
  <w:style w:type="paragraph" w:styleId="Tekstkomentarza">
    <w:name w:val="annotation text"/>
    <w:basedOn w:val="Normalny"/>
    <w:link w:val="TekstkomentarzaZnak"/>
    <w:uiPriority w:val="99"/>
    <w:unhideWhenUsed/>
    <w:rsid w:val="00AA2F25"/>
    <w:rPr>
      <w:sz w:val="20"/>
      <w:szCs w:val="20"/>
      <w:lang w:val="x-none"/>
    </w:rPr>
  </w:style>
  <w:style w:type="character" w:customStyle="1" w:styleId="TekstkomentarzaZnak">
    <w:name w:val="Tekst komentarza Znak"/>
    <w:link w:val="Tekstkomentarza"/>
    <w:uiPriority w:val="99"/>
    <w:rsid w:val="00AA2F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A2F25"/>
    <w:rPr>
      <w:b/>
      <w:bCs/>
    </w:rPr>
  </w:style>
  <w:style w:type="character" w:customStyle="1" w:styleId="TematkomentarzaZnak">
    <w:name w:val="Temat komentarza Znak"/>
    <w:link w:val="Tematkomentarza"/>
    <w:uiPriority w:val="99"/>
    <w:semiHidden/>
    <w:rsid w:val="00AA2F2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A2F25"/>
    <w:rPr>
      <w:rFonts w:ascii="Segoe UI" w:hAnsi="Segoe UI"/>
      <w:sz w:val="18"/>
      <w:szCs w:val="18"/>
      <w:lang w:val="x-none"/>
    </w:rPr>
  </w:style>
  <w:style w:type="character" w:customStyle="1" w:styleId="TekstdymkaZnak">
    <w:name w:val="Tekst dymka Znak"/>
    <w:link w:val="Tekstdymka"/>
    <w:uiPriority w:val="99"/>
    <w:semiHidden/>
    <w:rsid w:val="00AA2F25"/>
    <w:rPr>
      <w:rFonts w:ascii="Segoe UI" w:eastAsia="Times New Roman" w:hAnsi="Segoe UI" w:cs="Segoe UI"/>
      <w:sz w:val="18"/>
      <w:szCs w:val="18"/>
      <w:lang w:eastAsia="pl-PL"/>
    </w:rPr>
  </w:style>
  <w:style w:type="paragraph" w:styleId="Poprawka">
    <w:name w:val="Revision"/>
    <w:hidden/>
    <w:uiPriority w:val="99"/>
    <w:semiHidden/>
    <w:rsid w:val="00AA2F25"/>
    <w:rPr>
      <w:rFonts w:ascii="Times New Roman" w:eastAsia="Times New Roman" w:hAnsi="Times New Roman"/>
      <w:sz w:val="24"/>
      <w:szCs w:val="24"/>
    </w:rPr>
  </w:style>
  <w:style w:type="paragraph" w:customStyle="1" w:styleId="Style10">
    <w:name w:val="Style10"/>
    <w:basedOn w:val="Normalny"/>
    <w:uiPriority w:val="99"/>
    <w:rsid w:val="003417DA"/>
    <w:pPr>
      <w:widowControl w:val="0"/>
      <w:autoSpaceDE w:val="0"/>
      <w:autoSpaceDN w:val="0"/>
      <w:adjustRightInd w:val="0"/>
      <w:spacing w:line="278" w:lineRule="exact"/>
    </w:pPr>
  </w:style>
  <w:style w:type="character" w:customStyle="1" w:styleId="Nagwek2Znak">
    <w:name w:val="Nagłówek 2 Znak"/>
    <w:link w:val="Nagwek2"/>
    <w:rsid w:val="00F8762E"/>
    <w:rPr>
      <w:rFonts w:ascii="Tahoma" w:eastAsia="Times New Roman" w:hAnsi="Tahoma" w:cs="Tahoma"/>
      <w:b/>
      <w:sz w:val="18"/>
      <w:szCs w:val="18"/>
      <w:lang w:eastAsia="pl-PL"/>
    </w:rPr>
  </w:style>
  <w:style w:type="character" w:customStyle="1" w:styleId="Nagwek3Znak">
    <w:name w:val="Nagłówek 3 Znak"/>
    <w:aliases w:val="D Nagł. 3 Znak"/>
    <w:link w:val="Nagwek3"/>
    <w:uiPriority w:val="9"/>
    <w:rsid w:val="00070025"/>
    <w:rPr>
      <w:rFonts w:ascii="Tahoma" w:eastAsia="Times New Roman" w:hAnsi="Tahoma"/>
      <w:bCs/>
      <w:sz w:val="18"/>
      <w:szCs w:val="18"/>
      <w:lang w:val="x-none" w:eastAsia="x-none"/>
    </w:rPr>
  </w:style>
  <w:style w:type="character" w:customStyle="1" w:styleId="Nagwek4Znak">
    <w:name w:val="Nagłówek 4 Znak"/>
    <w:link w:val="Nagwek4"/>
    <w:uiPriority w:val="9"/>
    <w:rsid w:val="00E06CA9"/>
    <w:rPr>
      <w:rFonts w:ascii="Tahoma" w:eastAsia="Times New Roman" w:hAnsi="Tahoma" w:cs="Times New Roman"/>
      <w:sz w:val="18"/>
      <w:szCs w:val="18"/>
      <w:lang w:eastAsia="pl-PL"/>
    </w:rPr>
  </w:style>
  <w:style w:type="character" w:customStyle="1" w:styleId="Nagwek1Znak">
    <w:name w:val="Nagłówek 1 Znak"/>
    <w:link w:val="Nagwek1"/>
    <w:rsid w:val="006F0D83"/>
    <w:rPr>
      <w:rFonts w:ascii="Calibri Light" w:eastAsia="Times New Roman" w:hAnsi="Calibri Light" w:cs="Times New Roman"/>
      <w:color w:val="2E74B5"/>
      <w:sz w:val="32"/>
      <w:szCs w:val="32"/>
      <w:lang w:eastAsia="pl-PL"/>
    </w:rPr>
  </w:style>
  <w:style w:type="character" w:styleId="Pogrubienie">
    <w:name w:val="Strong"/>
    <w:uiPriority w:val="22"/>
    <w:qFormat/>
    <w:rsid w:val="006F0D83"/>
    <w:rPr>
      <w:b/>
      <w:bCs/>
    </w:rPr>
  </w:style>
  <w:style w:type="paragraph" w:styleId="Tekstprzypisudolnego">
    <w:name w:val="footnote text"/>
    <w:basedOn w:val="Normalny"/>
    <w:link w:val="TekstprzypisudolnegoZnak"/>
    <w:uiPriority w:val="99"/>
    <w:semiHidden/>
    <w:unhideWhenUsed/>
    <w:rsid w:val="00083725"/>
    <w:rPr>
      <w:sz w:val="20"/>
      <w:szCs w:val="20"/>
      <w:lang w:val="x-none"/>
    </w:rPr>
  </w:style>
  <w:style w:type="character" w:customStyle="1" w:styleId="TekstprzypisudolnegoZnak">
    <w:name w:val="Tekst przypisu dolnego Znak"/>
    <w:link w:val="Tekstprzypisudolnego"/>
    <w:uiPriority w:val="99"/>
    <w:semiHidden/>
    <w:rsid w:val="0008372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83725"/>
    <w:rPr>
      <w:vertAlign w:val="superscript"/>
    </w:rPr>
  </w:style>
  <w:style w:type="paragraph" w:styleId="Tytu">
    <w:name w:val="Title"/>
    <w:basedOn w:val="Normalny"/>
    <w:link w:val="TytuZnak"/>
    <w:qFormat/>
    <w:rsid w:val="00BF6682"/>
    <w:pPr>
      <w:widowControl w:val="0"/>
      <w:overflowPunct w:val="0"/>
      <w:autoSpaceDE w:val="0"/>
      <w:autoSpaceDN w:val="0"/>
      <w:adjustRightInd w:val="0"/>
      <w:jc w:val="center"/>
      <w:textAlignment w:val="baseline"/>
    </w:pPr>
    <w:rPr>
      <w:sz w:val="32"/>
      <w:szCs w:val="32"/>
      <w:u w:val="single"/>
      <w:lang w:val="x-none"/>
    </w:rPr>
  </w:style>
  <w:style w:type="character" w:customStyle="1" w:styleId="TytuZnak">
    <w:name w:val="Tytuł Znak"/>
    <w:link w:val="Tytu"/>
    <w:rsid w:val="00BF6682"/>
    <w:rPr>
      <w:rFonts w:ascii="Times New Roman" w:eastAsia="Times New Roman" w:hAnsi="Times New Roman" w:cs="Times New Roman"/>
      <w:sz w:val="32"/>
      <w:szCs w:val="32"/>
      <w:u w:val="single"/>
      <w:lang w:eastAsia="pl-PL"/>
    </w:rPr>
  </w:style>
  <w:style w:type="paragraph" w:styleId="Tekstpodstawowywcity">
    <w:name w:val="Body Text Indent"/>
    <w:basedOn w:val="Normalny"/>
    <w:link w:val="TekstpodstawowywcityZnak"/>
    <w:unhideWhenUsed/>
    <w:rsid w:val="004141C0"/>
    <w:pPr>
      <w:spacing w:after="120"/>
      <w:ind w:left="283"/>
    </w:pPr>
    <w:rPr>
      <w:lang w:val="x-none"/>
    </w:rPr>
  </w:style>
  <w:style w:type="character" w:customStyle="1" w:styleId="TekstpodstawowywcityZnak">
    <w:name w:val="Tekst podstawowy wcięty Znak"/>
    <w:link w:val="Tekstpodstawowywcity"/>
    <w:rsid w:val="004141C0"/>
    <w:rPr>
      <w:rFonts w:ascii="Times New Roman" w:eastAsia="Times New Roman" w:hAnsi="Times New Roman" w:cs="Times New Roman"/>
      <w:sz w:val="24"/>
      <w:szCs w:val="24"/>
      <w:lang w:eastAsia="pl-PL"/>
    </w:rPr>
  </w:style>
  <w:style w:type="paragraph" w:customStyle="1" w:styleId="Style5">
    <w:name w:val="Style5"/>
    <w:basedOn w:val="Normalny"/>
    <w:rsid w:val="006F0308"/>
    <w:pPr>
      <w:widowControl w:val="0"/>
      <w:autoSpaceDE w:val="0"/>
      <w:autoSpaceDN w:val="0"/>
      <w:adjustRightInd w:val="0"/>
    </w:pPr>
    <w:rPr>
      <w:rFonts w:ascii="Arial Narrow" w:hAnsi="Arial Narrow"/>
    </w:rPr>
  </w:style>
  <w:style w:type="character" w:styleId="Hipercze">
    <w:name w:val="Hyperlink"/>
    <w:uiPriority w:val="99"/>
    <w:unhideWhenUsed/>
    <w:rsid w:val="00453E0E"/>
    <w:rPr>
      <w:color w:val="0000FF"/>
      <w:u w:val="single"/>
    </w:rPr>
  </w:style>
  <w:style w:type="paragraph" w:styleId="Bezodstpw">
    <w:name w:val="No Spacing"/>
    <w:uiPriority w:val="1"/>
    <w:qFormat/>
    <w:rsid w:val="00F07C73"/>
    <w:rPr>
      <w:sz w:val="22"/>
      <w:szCs w:val="22"/>
      <w:lang w:eastAsia="en-US"/>
    </w:rPr>
  </w:style>
  <w:style w:type="table" w:customStyle="1" w:styleId="Tabela-Siatka1">
    <w:name w:val="Tabela - Siatka1"/>
    <w:basedOn w:val="Standardowy"/>
    <w:rsid w:val="0099547D"/>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
    <w:name w:val="Nagłówek 5 Znak"/>
    <w:link w:val="Nagwek5"/>
    <w:rsid w:val="00646E73"/>
    <w:rPr>
      <w:rFonts w:ascii="Calibri" w:eastAsia="Times New Roman" w:hAnsi="Calibri" w:cs="Times New Roman"/>
      <w:b/>
      <w:bCs/>
      <w:i/>
      <w:iCs/>
      <w:sz w:val="26"/>
      <w:szCs w:val="26"/>
    </w:rPr>
  </w:style>
  <w:style w:type="character" w:styleId="Numerstrony">
    <w:name w:val="page number"/>
    <w:rsid w:val="00BC4279"/>
  </w:style>
  <w:style w:type="paragraph" w:styleId="Tekstprzypisukocowego">
    <w:name w:val="endnote text"/>
    <w:basedOn w:val="Normalny"/>
    <w:link w:val="TekstprzypisukocowegoZnak"/>
    <w:uiPriority w:val="99"/>
    <w:semiHidden/>
    <w:unhideWhenUsed/>
    <w:rsid w:val="003D0837"/>
    <w:rPr>
      <w:sz w:val="20"/>
      <w:szCs w:val="20"/>
    </w:rPr>
  </w:style>
  <w:style w:type="character" w:customStyle="1" w:styleId="TekstprzypisukocowegoZnak">
    <w:name w:val="Tekst przypisu końcowego Znak"/>
    <w:basedOn w:val="Domylnaczcionkaakapitu"/>
    <w:link w:val="Tekstprzypisukocowego"/>
    <w:uiPriority w:val="99"/>
    <w:semiHidden/>
    <w:rsid w:val="003D0837"/>
    <w:rPr>
      <w:rFonts w:ascii="Times New Roman" w:eastAsia="Times New Roman" w:hAnsi="Times New Roman"/>
    </w:rPr>
  </w:style>
  <w:style w:type="character" w:styleId="Odwoanieprzypisukocowego">
    <w:name w:val="endnote reference"/>
    <w:basedOn w:val="Domylnaczcionkaakapitu"/>
    <w:uiPriority w:val="99"/>
    <w:semiHidden/>
    <w:unhideWhenUsed/>
    <w:rsid w:val="003D0837"/>
    <w:rPr>
      <w:vertAlign w:val="superscript"/>
    </w:rPr>
  </w:style>
  <w:style w:type="paragraph" w:styleId="Zwykytekst">
    <w:name w:val="Plain Text"/>
    <w:basedOn w:val="Normalny"/>
    <w:link w:val="ZwykytekstZnak"/>
    <w:uiPriority w:val="99"/>
    <w:semiHidden/>
    <w:unhideWhenUsed/>
    <w:rsid w:val="00221F31"/>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221F31"/>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5238">
      <w:bodyDiv w:val="1"/>
      <w:marLeft w:val="0"/>
      <w:marRight w:val="0"/>
      <w:marTop w:val="0"/>
      <w:marBottom w:val="0"/>
      <w:divBdr>
        <w:top w:val="none" w:sz="0" w:space="0" w:color="auto"/>
        <w:left w:val="none" w:sz="0" w:space="0" w:color="auto"/>
        <w:bottom w:val="none" w:sz="0" w:space="0" w:color="auto"/>
        <w:right w:val="none" w:sz="0" w:space="0" w:color="auto"/>
      </w:divBdr>
    </w:div>
    <w:div w:id="63576257">
      <w:bodyDiv w:val="1"/>
      <w:marLeft w:val="0"/>
      <w:marRight w:val="0"/>
      <w:marTop w:val="0"/>
      <w:marBottom w:val="0"/>
      <w:divBdr>
        <w:top w:val="none" w:sz="0" w:space="0" w:color="auto"/>
        <w:left w:val="none" w:sz="0" w:space="0" w:color="auto"/>
        <w:bottom w:val="none" w:sz="0" w:space="0" w:color="auto"/>
        <w:right w:val="none" w:sz="0" w:space="0" w:color="auto"/>
      </w:divBdr>
    </w:div>
    <w:div w:id="108400372">
      <w:bodyDiv w:val="1"/>
      <w:marLeft w:val="0"/>
      <w:marRight w:val="0"/>
      <w:marTop w:val="0"/>
      <w:marBottom w:val="0"/>
      <w:divBdr>
        <w:top w:val="none" w:sz="0" w:space="0" w:color="auto"/>
        <w:left w:val="none" w:sz="0" w:space="0" w:color="auto"/>
        <w:bottom w:val="none" w:sz="0" w:space="0" w:color="auto"/>
        <w:right w:val="none" w:sz="0" w:space="0" w:color="auto"/>
      </w:divBdr>
    </w:div>
    <w:div w:id="123818871">
      <w:bodyDiv w:val="1"/>
      <w:marLeft w:val="0"/>
      <w:marRight w:val="0"/>
      <w:marTop w:val="0"/>
      <w:marBottom w:val="0"/>
      <w:divBdr>
        <w:top w:val="none" w:sz="0" w:space="0" w:color="auto"/>
        <w:left w:val="none" w:sz="0" w:space="0" w:color="auto"/>
        <w:bottom w:val="none" w:sz="0" w:space="0" w:color="auto"/>
        <w:right w:val="none" w:sz="0" w:space="0" w:color="auto"/>
      </w:divBdr>
    </w:div>
    <w:div w:id="185945305">
      <w:bodyDiv w:val="1"/>
      <w:marLeft w:val="0"/>
      <w:marRight w:val="0"/>
      <w:marTop w:val="0"/>
      <w:marBottom w:val="0"/>
      <w:divBdr>
        <w:top w:val="none" w:sz="0" w:space="0" w:color="auto"/>
        <w:left w:val="none" w:sz="0" w:space="0" w:color="auto"/>
        <w:bottom w:val="none" w:sz="0" w:space="0" w:color="auto"/>
        <w:right w:val="none" w:sz="0" w:space="0" w:color="auto"/>
      </w:divBdr>
    </w:div>
    <w:div w:id="332996493">
      <w:bodyDiv w:val="1"/>
      <w:marLeft w:val="0"/>
      <w:marRight w:val="0"/>
      <w:marTop w:val="0"/>
      <w:marBottom w:val="0"/>
      <w:divBdr>
        <w:top w:val="none" w:sz="0" w:space="0" w:color="auto"/>
        <w:left w:val="none" w:sz="0" w:space="0" w:color="auto"/>
        <w:bottom w:val="none" w:sz="0" w:space="0" w:color="auto"/>
        <w:right w:val="none" w:sz="0" w:space="0" w:color="auto"/>
      </w:divBdr>
    </w:div>
    <w:div w:id="358745346">
      <w:bodyDiv w:val="1"/>
      <w:marLeft w:val="0"/>
      <w:marRight w:val="0"/>
      <w:marTop w:val="0"/>
      <w:marBottom w:val="0"/>
      <w:divBdr>
        <w:top w:val="none" w:sz="0" w:space="0" w:color="auto"/>
        <w:left w:val="none" w:sz="0" w:space="0" w:color="auto"/>
        <w:bottom w:val="none" w:sz="0" w:space="0" w:color="auto"/>
        <w:right w:val="none" w:sz="0" w:space="0" w:color="auto"/>
      </w:divBdr>
    </w:div>
    <w:div w:id="615675929">
      <w:bodyDiv w:val="1"/>
      <w:marLeft w:val="0"/>
      <w:marRight w:val="0"/>
      <w:marTop w:val="0"/>
      <w:marBottom w:val="0"/>
      <w:divBdr>
        <w:top w:val="none" w:sz="0" w:space="0" w:color="auto"/>
        <w:left w:val="none" w:sz="0" w:space="0" w:color="auto"/>
        <w:bottom w:val="none" w:sz="0" w:space="0" w:color="auto"/>
        <w:right w:val="none" w:sz="0" w:space="0" w:color="auto"/>
      </w:divBdr>
    </w:div>
    <w:div w:id="684290233">
      <w:bodyDiv w:val="1"/>
      <w:marLeft w:val="0"/>
      <w:marRight w:val="0"/>
      <w:marTop w:val="0"/>
      <w:marBottom w:val="0"/>
      <w:divBdr>
        <w:top w:val="none" w:sz="0" w:space="0" w:color="auto"/>
        <w:left w:val="none" w:sz="0" w:space="0" w:color="auto"/>
        <w:bottom w:val="none" w:sz="0" w:space="0" w:color="auto"/>
        <w:right w:val="none" w:sz="0" w:space="0" w:color="auto"/>
      </w:divBdr>
    </w:div>
    <w:div w:id="793401139">
      <w:bodyDiv w:val="1"/>
      <w:marLeft w:val="0"/>
      <w:marRight w:val="0"/>
      <w:marTop w:val="0"/>
      <w:marBottom w:val="0"/>
      <w:divBdr>
        <w:top w:val="none" w:sz="0" w:space="0" w:color="auto"/>
        <w:left w:val="none" w:sz="0" w:space="0" w:color="auto"/>
        <w:bottom w:val="none" w:sz="0" w:space="0" w:color="auto"/>
        <w:right w:val="none" w:sz="0" w:space="0" w:color="auto"/>
      </w:divBdr>
    </w:div>
    <w:div w:id="802234767">
      <w:bodyDiv w:val="1"/>
      <w:marLeft w:val="0"/>
      <w:marRight w:val="0"/>
      <w:marTop w:val="0"/>
      <w:marBottom w:val="0"/>
      <w:divBdr>
        <w:top w:val="none" w:sz="0" w:space="0" w:color="auto"/>
        <w:left w:val="none" w:sz="0" w:space="0" w:color="auto"/>
        <w:bottom w:val="none" w:sz="0" w:space="0" w:color="auto"/>
        <w:right w:val="none" w:sz="0" w:space="0" w:color="auto"/>
      </w:divBdr>
    </w:div>
    <w:div w:id="957177101">
      <w:bodyDiv w:val="1"/>
      <w:marLeft w:val="0"/>
      <w:marRight w:val="0"/>
      <w:marTop w:val="0"/>
      <w:marBottom w:val="0"/>
      <w:divBdr>
        <w:top w:val="none" w:sz="0" w:space="0" w:color="auto"/>
        <w:left w:val="none" w:sz="0" w:space="0" w:color="auto"/>
        <w:bottom w:val="none" w:sz="0" w:space="0" w:color="auto"/>
        <w:right w:val="none" w:sz="0" w:space="0" w:color="auto"/>
      </w:divBdr>
      <w:divsChild>
        <w:div w:id="1959409256">
          <w:marLeft w:val="0"/>
          <w:marRight w:val="0"/>
          <w:marTop w:val="0"/>
          <w:marBottom w:val="0"/>
          <w:divBdr>
            <w:top w:val="none" w:sz="0" w:space="0" w:color="auto"/>
            <w:left w:val="none" w:sz="0" w:space="0" w:color="auto"/>
            <w:bottom w:val="none" w:sz="0" w:space="0" w:color="auto"/>
            <w:right w:val="none" w:sz="0" w:space="0" w:color="auto"/>
          </w:divBdr>
        </w:div>
      </w:divsChild>
    </w:div>
    <w:div w:id="1026903436">
      <w:bodyDiv w:val="1"/>
      <w:marLeft w:val="0"/>
      <w:marRight w:val="0"/>
      <w:marTop w:val="0"/>
      <w:marBottom w:val="0"/>
      <w:divBdr>
        <w:top w:val="none" w:sz="0" w:space="0" w:color="auto"/>
        <w:left w:val="none" w:sz="0" w:space="0" w:color="auto"/>
        <w:bottom w:val="none" w:sz="0" w:space="0" w:color="auto"/>
        <w:right w:val="none" w:sz="0" w:space="0" w:color="auto"/>
      </w:divBdr>
    </w:div>
    <w:div w:id="1054280747">
      <w:bodyDiv w:val="1"/>
      <w:marLeft w:val="0"/>
      <w:marRight w:val="0"/>
      <w:marTop w:val="0"/>
      <w:marBottom w:val="0"/>
      <w:divBdr>
        <w:top w:val="none" w:sz="0" w:space="0" w:color="auto"/>
        <w:left w:val="none" w:sz="0" w:space="0" w:color="auto"/>
        <w:bottom w:val="none" w:sz="0" w:space="0" w:color="auto"/>
        <w:right w:val="none" w:sz="0" w:space="0" w:color="auto"/>
      </w:divBdr>
    </w:div>
    <w:div w:id="1060248490">
      <w:bodyDiv w:val="1"/>
      <w:marLeft w:val="0"/>
      <w:marRight w:val="0"/>
      <w:marTop w:val="0"/>
      <w:marBottom w:val="0"/>
      <w:divBdr>
        <w:top w:val="none" w:sz="0" w:space="0" w:color="auto"/>
        <w:left w:val="none" w:sz="0" w:space="0" w:color="auto"/>
        <w:bottom w:val="none" w:sz="0" w:space="0" w:color="auto"/>
        <w:right w:val="none" w:sz="0" w:space="0" w:color="auto"/>
      </w:divBdr>
    </w:div>
    <w:div w:id="1317345523">
      <w:bodyDiv w:val="1"/>
      <w:marLeft w:val="0"/>
      <w:marRight w:val="0"/>
      <w:marTop w:val="0"/>
      <w:marBottom w:val="0"/>
      <w:divBdr>
        <w:top w:val="none" w:sz="0" w:space="0" w:color="auto"/>
        <w:left w:val="none" w:sz="0" w:space="0" w:color="auto"/>
        <w:bottom w:val="none" w:sz="0" w:space="0" w:color="auto"/>
        <w:right w:val="none" w:sz="0" w:space="0" w:color="auto"/>
      </w:divBdr>
    </w:div>
    <w:div w:id="1339775814">
      <w:bodyDiv w:val="1"/>
      <w:marLeft w:val="0"/>
      <w:marRight w:val="0"/>
      <w:marTop w:val="0"/>
      <w:marBottom w:val="0"/>
      <w:divBdr>
        <w:top w:val="none" w:sz="0" w:space="0" w:color="auto"/>
        <w:left w:val="none" w:sz="0" w:space="0" w:color="auto"/>
        <w:bottom w:val="none" w:sz="0" w:space="0" w:color="auto"/>
        <w:right w:val="none" w:sz="0" w:space="0" w:color="auto"/>
      </w:divBdr>
    </w:div>
    <w:div w:id="1361707717">
      <w:bodyDiv w:val="1"/>
      <w:marLeft w:val="0"/>
      <w:marRight w:val="0"/>
      <w:marTop w:val="0"/>
      <w:marBottom w:val="0"/>
      <w:divBdr>
        <w:top w:val="none" w:sz="0" w:space="0" w:color="auto"/>
        <w:left w:val="none" w:sz="0" w:space="0" w:color="auto"/>
        <w:bottom w:val="none" w:sz="0" w:space="0" w:color="auto"/>
        <w:right w:val="none" w:sz="0" w:space="0" w:color="auto"/>
      </w:divBdr>
    </w:div>
    <w:div w:id="1429306891">
      <w:bodyDiv w:val="1"/>
      <w:marLeft w:val="0"/>
      <w:marRight w:val="0"/>
      <w:marTop w:val="0"/>
      <w:marBottom w:val="0"/>
      <w:divBdr>
        <w:top w:val="none" w:sz="0" w:space="0" w:color="auto"/>
        <w:left w:val="none" w:sz="0" w:space="0" w:color="auto"/>
        <w:bottom w:val="none" w:sz="0" w:space="0" w:color="auto"/>
        <w:right w:val="none" w:sz="0" w:space="0" w:color="auto"/>
      </w:divBdr>
    </w:div>
    <w:div w:id="1739202610">
      <w:bodyDiv w:val="1"/>
      <w:marLeft w:val="0"/>
      <w:marRight w:val="0"/>
      <w:marTop w:val="0"/>
      <w:marBottom w:val="0"/>
      <w:divBdr>
        <w:top w:val="none" w:sz="0" w:space="0" w:color="auto"/>
        <w:left w:val="none" w:sz="0" w:space="0" w:color="auto"/>
        <w:bottom w:val="none" w:sz="0" w:space="0" w:color="auto"/>
        <w:right w:val="none" w:sz="0" w:space="0" w:color="auto"/>
      </w:divBdr>
    </w:div>
    <w:div w:id="19637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wienczyslaw.turza@kedzierzynkozle.pl" TargetMode="External"/><Relationship Id="rId4" Type="http://schemas.microsoft.com/office/2007/relationships/stylesWithEffects" Target="stylesWithEffects.xml"/><Relationship Id="rId9" Type="http://schemas.openxmlformats.org/officeDocument/2006/relationships/hyperlink" Target="mailto:andrzej.reczek@kedzierzynkozl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497E7-C6C2-49B1-9D31-AB73339D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19</Pages>
  <Words>8691</Words>
  <Characters>52149</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Urząd Miasta Kędzierzyn-Koźle</Company>
  <LinksUpToDate>false</LinksUpToDate>
  <CharactersWithSpaces>60719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Dorota Mucha</cp:lastModifiedBy>
  <cp:revision>14</cp:revision>
  <cp:lastPrinted>2020-12-10T11:57:00Z</cp:lastPrinted>
  <dcterms:created xsi:type="dcterms:W3CDTF">2020-10-22T11:14:00Z</dcterms:created>
  <dcterms:modified xsi:type="dcterms:W3CDTF">2020-12-14T07:06:00Z</dcterms:modified>
</cp:coreProperties>
</file>